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CEC76" w14:textId="179FDA75" w:rsidR="00830BEA" w:rsidRPr="00830BEA" w:rsidRDefault="00875AB8" w:rsidP="00830BEA">
      <w:pPr>
        <w:spacing w:after="0" w:line="48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30BEA">
        <w:rPr>
          <w:rFonts w:ascii="Times New Roman" w:hAnsi="Times New Roman" w:cs="Times New Roman"/>
          <w:b/>
          <w:sz w:val="24"/>
          <w:szCs w:val="24"/>
          <w:u w:val="single"/>
        </w:rPr>
        <w:t xml:space="preserve">Purification of recombinant </w:t>
      </w:r>
      <w:r w:rsidR="00986F6F" w:rsidRPr="00830BEA">
        <w:rPr>
          <w:rFonts w:ascii="Times New Roman" w:hAnsi="Times New Roman" w:cs="Times New Roman"/>
          <w:b/>
          <w:sz w:val="24"/>
          <w:szCs w:val="24"/>
          <w:u w:val="single"/>
        </w:rPr>
        <w:t>L</w:t>
      </w:r>
      <w:r w:rsidR="00830BEA" w:rsidRPr="00830BEA">
        <w:rPr>
          <w:rFonts w:ascii="Times New Roman" w:hAnsi="Times New Roman" w:cs="Times New Roman"/>
          <w:b/>
          <w:sz w:val="24"/>
          <w:szCs w:val="24"/>
          <w:u w:val="single"/>
        </w:rPr>
        <w:t xml:space="preserve">ow </w:t>
      </w:r>
      <w:r w:rsidR="00986F6F" w:rsidRPr="00830BEA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="00830BEA" w:rsidRPr="00830BEA">
        <w:rPr>
          <w:rFonts w:ascii="Times New Roman" w:hAnsi="Times New Roman" w:cs="Times New Roman"/>
          <w:b/>
          <w:sz w:val="24"/>
          <w:szCs w:val="24"/>
          <w:u w:val="single"/>
        </w:rPr>
        <w:t xml:space="preserve">ensity </w:t>
      </w:r>
      <w:r w:rsidR="00986F6F" w:rsidRPr="00830BEA">
        <w:rPr>
          <w:rFonts w:ascii="Times New Roman" w:hAnsi="Times New Roman" w:cs="Times New Roman"/>
          <w:b/>
          <w:sz w:val="24"/>
          <w:szCs w:val="24"/>
          <w:u w:val="single"/>
        </w:rPr>
        <w:t>L</w:t>
      </w:r>
      <w:r w:rsidR="00830BEA" w:rsidRPr="00830BEA">
        <w:rPr>
          <w:rFonts w:ascii="Times New Roman" w:hAnsi="Times New Roman" w:cs="Times New Roman"/>
          <w:b/>
          <w:sz w:val="24"/>
          <w:szCs w:val="24"/>
          <w:u w:val="single"/>
        </w:rPr>
        <w:t>ipoprotein</w:t>
      </w:r>
      <w:r w:rsidR="00986F6F" w:rsidRPr="00830BEA">
        <w:rPr>
          <w:rFonts w:ascii="Times New Roman" w:hAnsi="Times New Roman" w:cs="Times New Roman"/>
          <w:b/>
          <w:sz w:val="24"/>
          <w:szCs w:val="24"/>
          <w:u w:val="single"/>
        </w:rPr>
        <w:t xml:space="preserve"> Receptor Related Protein Associated Protein 1 (LRPA</w:t>
      </w:r>
      <w:r w:rsidR="00742267" w:rsidRPr="00830BEA">
        <w:rPr>
          <w:rFonts w:ascii="Times New Roman" w:hAnsi="Times New Roman" w:cs="Times New Roman"/>
          <w:b/>
          <w:sz w:val="24"/>
          <w:szCs w:val="24"/>
          <w:u w:val="single"/>
        </w:rPr>
        <w:t>P</w:t>
      </w:r>
      <w:r w:rsidR="00986F6F" w:rsidRPr="00830BEA">
        <w:rPr>
          <w:rFonts w:ascii="Times New Roman" w:hAnsi="Times New Roman" w:cs="Times New Roman"/>
          <w:b/>
          <w:sz w:val="24"/>
          <w:szCs w:val="24"/>
          <w:u w:val="single"/>
        </w:rPr>
        <w:t>1, RA</w:t>
      </w:r>
      <w:r w:rsidR="00BD5E99" w:rsidRPr="00830BEA">
        <w:rPr>
          <w:rFonts w:ascii="Times New Roman" w:hAnsi="Times New Roman" w:cs="Times New Roman"/>
          <w:b/>
          <w:sz w:val="24"/>
          <w:szCs w:val="24"/>
          <w:u w:val="single"/>
        </w:rPr>
        <w:t>P</w:t>
      </w:r>
      <w:r w:rsidR="00986F6F" w:rsidRPr="00830BEA">
        <w:rPr>
          <w:rFonts w:ascii="Times New Roman" w:hAnsi="Times New Roman" w:cs="Times New Roman"/>
          <w:b/>
          <w:sz w:val="24"/>
          <w:szCs w:val="24"/>
          <w:u w:val="single"/>
        </w:rPr>
        <w:t xml:space="preserve">) </w:t>
      </w:r>
      <w:r w:rsidR="004A1D06" w:rsidRPr="00830BEA">
        <w:rPr>
          <w:rFonts w:ascii="Times New Roman" w:hAnsi="Times New Roman" w:cs="Times New Roman"/>
          <w:b/>
          <w:sz w:val="24"/>
          <w:szCs w:val="24"/>
          <w:u w:val="single"/>
        </w:rPr>
        <w:t xml:space="preserve">from </w:t>
      </w:r>
      <w:r w:rsidR="004A1D06" w:rsidRPr="00830BEA">
        <w:rPr>
          <w:rFonts w:ascii="Times New Roman" w:hAnsi="Times New Roman" w:cs="Times New Roman"/>
          <w:b/>
          <w:i/>
          <w:sz w:val="24"/>
          <w:szCs w:val="24"/>
          <w:u w:val="single"/>
        </w:rPr>
        <w:t>E</w:t>
      </w:r>
      <w:r w:rsidR="003C277F" w:rsidRPr="00830BEA">
        <w:rPr>
          <w:rFonts w:ascii="Times New Roman" w:hAnsi="Times New Roman" w:cs="Times New Roman"/>
          <w:b/>
          <w:i/>
          <w:sz w:val="24"/>
          <w:szCs w:val="24"/>
          <w:u w:val="single"/>
        </w:rPr>
        <w:t>scherichia</w:t>
      </w:r>
      <w:r w:rsidR="004A1D06" w:rsidRPr="00830BE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coli</w:t>
      </w:r>
    </w:p>
    <w:p w14:paraId="5A321DCA" w14:textId="5D94DCEB" w:rsidR="00830BEA" w:rsidRPr="00830BEA" w:rsidRDefault="00830BEA" w:rsidP="00B63B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156573203"/>
      <w:r w:rsidRPr="00830BEA">
        <w:rPr>
          <w:rFonts w:ascii="Times New Roman" w:hAnsi="Times New Roman" w:cs="Times New Roman"/>
          <w:b/>
          <w:bCs/>
          <w:sz w:val="24"/>
          <w:szCs w:val="24"/>
        </w:rPr>
        <w:t xml:space="preserve">Authors: </w:t>
      </w:r>
      <w:r w:rsidRPr="00830BEA">
        <w:rPr>
          <w:rFonts w:ascii="Times New Roman" w:hAnsi="Times New Roman" w:cs="Times New Roman"/>
          <w:sz w:val="24"/>
          <w:szCs w:val="24"/>
        </w:rPr>
        <w:t>Patricia Yuste-Checa</w:t>
      </w:r>
      <w:r w:rsidRPr="00830BE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30BEA">
        <w:rPr>
          <w:rFonts w:ascii="Times New Roman" w:hAnsi="Times New Roman" w:cs="Times New Roman"/>
          <w:sz w:val="24"/>
          <w:szCs w:val="24"/>
        </w:rPr>
        <w:t>, Silvia Gärtner</w:t>
      </w:r>
      <w:r w:rsidR="00256AFE" w:rsidRPr="00256AF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30BEA">
        <w:rPr>
          <w:rFonts w:ascii="Times New Roman" w:hAnsi="Times New Roman" w:cs="Times New Roman"/>
          <w:sz w:val="24"/>
          <w:szCs w:val="24"/>
        </w:rPr>
        <w:t>, F Ulrich Hartl</w:t>
      </w:r>
      <w:r w:rsidRPr="00830BEA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3BABF393" w14:textId="17A09209" w:rsidR="00830BEA" w:rsidRPr="00830BEA" w:rsidRDefault="00830BEA" w:rsidP="00B63B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0BE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30BEA">
        <w:rPr>
          <w:rFonts w:ascii="Times New Roman" w:hAnsi="Times New Roman" w:cs="Times New Roman"/>
          <w:sz w:val="24"/>
          <w:szCs w:val="24"/>
        </w:rPr>
        <w:t>Department of Cellular Biochemistry, Max Planck Institute of Biochemistry</w:t>
      </w:r>
    </w:p>
    <w:p w14:paraId="58959CD7" w14:textId="77777777" w:rsidR="00B63B70" w:rsidRDefault="00B63B70" w:rsidP="00830BE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D1CCE8" w14:textId="2A068E80" w:rsidR="00830BEA" w:rsidRPr="00830BEA" w:rsidRDefault="00830BEA" w:rsidP="00830BE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56905229"/>
      <w:r w:rsidRPr="00830BEA">
        <w:rPr>
          <w:rFonts w:ascii="Times New Roman" w:hAnsi="Times New Roman" w:cs="Times New Roman"/>
          <w:b/>
          <w:bCs/>
          <w:sz w:val="24"/>
          <w:szCs w:val="24"/>
        </w:rPr>
        <w:t>Abstract</w:t>
      </w:r>
    </w:p>
    <w:p w14:paraId="42A8A435" w14:textId="26B562EB" w:rsidR="00830BEA" w:rsidRPr="00830BEA" w:rsidRDefault="00830BEA" w:rsidP="00830B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0BEA">
        <w:rPr>
          <w:rFonts w:ascii="Times New Roman" w:hAnsi="Times New Roman" w:cs="Times New Roman"/>
          <w:sz w:val="24"/>
          <w:szCs w:val="24"/>
        </w:rPr>
        <w:t xml:space="preserve">This protocol details how to efficiently purify LDL Receptor Related Protein Associated Protein 1 (LRPAP1 or RAP) from </w:t>
      </w:r>
      <w:r w:rsidRPr="00830BEA">
        <w:rPr>
          <w:rFonts w:ascii="Times New Roman" w:hAnsi="Times New Roman" w:cs="Times New Roman"/>
          <w:i/>
          <w:iCs/>
          <w:sz w:val="24"/>
          <w:szCs w:val="24"/>
        </w:rPr>
        <w:t>Escherichia coli</w:t>
      </w:r>
      <w:r w:rsidRPr="00830BEA">
        <w:rPr>
          <w:rFonts w:ascii="Times New Roman" w:hAnsi="Times New Roman" w:cs="Times New Roman"/>
          <w:sz w:val="24"/>
          <w:szCs w:val="24"/>
        </w:rPr>
        <w:t>.</w:t>
      </w:r>
    </w:p>
    <w:p w14:paraId="139518ED" w14:textId="0C8DD4D1" w:rsidR="00D43B3B" w:rsidRPr="00830BEA" w:rsidRDefault="00830BEA" w:rsidP="00830B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0BEA">
        <w:rPr>
          <w:rFonts w:ascii="Times New Roman" w:hAnsi="Times New Roman" w:cs="Times New Roman"/>
          <w:b/>
          <w:bCs/>
          <w:sz w:val="24"/>
          <w:szCs w:val="24"/>
        </w:rPr>
        <w:t>Keywords:</w:t>
      </w:r>
      <w:r w:rsidRPr="00830BEA">
        <w:rPr>
          <w:rFonts w:ascii="Times New Roman" w:hAnsi="Times New Roman" w:cs="Times New Roman"/>
          <w:sz w:val="24"/>
          <w:szCs w:val="24"/>
        </w:rPr>
        <w:t xml:space="preserve"> LRPAP1, RAP, chaperone, lipoprotein receptor.</w:t>
      </w:r>
    </w:p>
    <w:bookmarkEnd w:id="0"/>
    <w:bookmarkEnd w:id="1"/>
    <w:p w14:paraId="5C2947CE" w14:textId="2374E8E3" w:rsidR="00830BEA" w:rsidRPr="00256AFE" w:rsidRDefault="00830BEA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56AFE">
        <w:rPr>
          <w:rFonts w:ascii="Times New Roman" w:hAnsi="Times New Roman" w:cs="Times New Roman"/>
          <w:sz w:val="24"/>
          <w:szCs w:val="24"/>
          <w:u w:val="single"/>
        </w:rPr>
        <w:t>Buffers</w:t>
      </w:r>
    </w:p>
    <w:p w14:paraId="090EA377" w14:textId="48F464CA" w:rsidR="00742267" w:rsidRPr="00256AFE" w:rsidRDefault="004A1D06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56AFE">
        <w:rPr>
          <w:rFonts w:ascii="Times New Roman" w:hAnsi="Times New Roman" w:cs="Times New Roman"/>
          <w:sz w:val="24"/>
          <w:szCs w:val="24"/>
        </w:rPr>
        <w:t xml:space="preserve">Lysis </w:t>
      </w:r>
      <w:r w:rsidR="00F042B2" w:rsidRPr="00256AFE">
        <w:rPr>
          <w:rFonts w:ascii="Times New Roman" w:hAnsi="Times New Roman" w:cs="Times New Roman"/>
          <w:sz w:val="24"/>
          <w:szCs w:val="24"/>
        </w:rPr>
        <w:t>b</w:t>
      </w:r>
      <w:r w:rsidRPr="00256AFE">
        <w:rPr>
          <w:rFonts w:ascii="Times New Roman" w:hAnsi="Times New Roman" w:cs="Times New Roman"/>
          <w:sz w:val="24"/>
          <w:szCs w:val="24"/>
        </w:rPr>
        <w:t>uffer:</w:t>
      </w:r>
      <w:r w:rsidR="00F042B2" w:rsidRPr="00256AFE">
        <w:rPr>
          <w:rFonts w:ascii="Times New Roman" w:hAnsi="Times New Roman" w:cs="Times New Roman"/>
          <w:sz w:val="24"/>
          <w:szCs w:val="24"/>
        </w:rPr>
        <w:t xml:space="preserve"> </w:t>
      </w:r>
      <w:r w:rsidR="00742267" w:rsidRPr="00256AFE">
        <w:rPr>
          <w:rFonts w:ascii="Times New Roman" w:hAnsi="Times New Roman" w:cs="Times New Roman"/>
          <w:sz w:val="24"/>
          <w:szCs w:val="24"/>
        </w:rPr>
        <w:t xml:space="preserve">50mM Tris-Cl pH 8.0, 300mM NaCl, 10mM Imidazole </w:t>
      </w:r>
    </w:p>
    <w:p w14:paraId="6C2D6BAF" w14:textId="77B2A2D4" w:rsidR="00F042B2" w:rsidRPr="00830BEA" w:rsidRDefault="00D70F51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30BE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F042B2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igh salt buffer: </w:t>
      </w:r>
      <w:r w:rsidR="00742267" w:rsidRPr="00830BEA">
        <w:rPr>
          <w:rFonts w:ascii="Times New Roman" w:hAnsi="Times New Roman" w:cs="Times New Roman"/>
          <w:sz w:val="24"/>
          <w:szCs w:val="24"/>
          <w:lang w:val="en-US"/>
        </w:rPr>
        <w:t>50mM Tris-Cl pH 8.0, 300mM NaCl, 250mM Imidazole</w:t>
      </w:r>
    </w:p>
    <w:p w14:paraId="156ED427" w14:textId="325B80C5" w:rsidR="00742267" w:rsidRPr="00830BEA" w:rsidRDefault="00742267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30BEA">
        <w:rPr>
          <w:rFonts w:ascii="Times New Roman" w:hAnsi="Times New Roman" w:cs="Times New Roman"/>
          <w:sz w:val="24"/>
          <w:szCs w:val="24"/>
          <w:lang w:val="en-US"/>
        </w:rPr>
        <w:t>Low salt</w:t>
      </w:r>
      <w:r w:rsidR="00F042B2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 buffer: </w:t>
      </w:r>
      <w:r w:rsidRPr="00830BEA">
        <w:rPr>
          <w:rFonts w:ascii="Times New Roman" w:hAnsi="Times New Roman" w:cs="Times New Roman"/>
          <w:sz w:val="24"/>
          <w:szCs w:val="24"/>
          <w:lang w:val="en-US"/>
        </w:rPr>
        <w:t>50mM Tris-Cl pH 8.0, 10mM NaCl</w:t>
      </w:r>
    </w:p>
    <w:p w14:paraId="047C9993" w14:textId="05611BD7" w:rsidR="009039A0" w:rsidRPr="00830BEA" w:rsidRDefault="00742267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30BEA">
        <w:rPr>
          <w:rFonts w:ascii="Times New Roman" w:hAnsi="Times New Roman" w:cs="Times New Roman"/>
          <w:sz w:val="24"/>
          <w:szCs w:val="24"/>
        </w:rPr>
        <w:t xml:space="preserve">Size exclusion chromatography </w:t>
      </w:r>
      <w:r w:rsidR="004E28F3" w:rsidRPr="00830BEA">
        <w:rPr>
          <w:rFonts w:ascii="Times New Roman" w:hAnsi="Times New Roman" w:cs="Times New Roman"/>
          <w:sz w:val="24"/>
          <w:szCs w:val="24"/>
        </w:rPr>
        <w:t xml:space="preserve">(SEC) </w:t>
      </w:r>
      <w:r w:rsidRPr="00830BEA">
        <w:rPr>
          <w:rFonts w:ascii="Times New Roman" w:hAnsi="Times New Roman" w:cs="Times New Roman"/>
          <w:sz w:val="24"/>
          <w:szCs w:val="24"/>
        </w:rPr>
        <w:t>buffer: 1x Phosphate buffered saline (PBS) pH 7.4</w:t>
      </w:r>
    </w:p>
    <w:p w14:paraId="41BD50D7" w14:textId="77777777" w:rsidR="00830BEA" w:rsidRPr="00830BEA" w:rsidRDefault="00830BEA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70929BB" w14:textId="73476B9D" w:rsidR="0051224B" w:rsidRPr="00830BEA" w:rsidRDefault="00742267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30BEA">
        <w:rPr>
          <w:rFonts w:ascii="Times New Roman" w:hAnsi="Times New Roman" w:cs="Times New Roman"/>
          <w:sz w:val="24"/>
          <w:szCs w:val="24"/>
          <w:u w:val="single"/>
        </w:rPr>
        <w:t>LRPAP1</w:t>
      </w:r>
      <w:r w:rsidR="003C277F" w:rsidRPr="00830BEA">
        <w:rPr>
          <w:rFonts w:ascii="Times New Roman" w:hAnsi="Times New Roman" w:cs="Times New Roman"/>
          <w:sz w:val="24"/>
          <w:szCs w:val="24"/>
          <w:u w:val="single"/>
        </w:rPr>
        <w:t xml:space="preserve"> expression</w:t>
      </w:r>
    </w:p>
    <w:p w14:paraId="207E6563" w14:textId="70CF51FD" w:rsidR="003C277F" w:rsidRPr="00830BEA" w:rsidRDefault="00982DE8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3C277F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Thaw </w:t>
      </w:r>
      <w:proofErr w:type="spellStart"/>
      <w:r w:rsidR="00284645" w:rsidRPr="00830BEA">
        <w:rPr>
          <w:rFonts w:ascii="Times New Roman" w:hAnsi="Times New Roman" w:cs="Times New Roman"/>
          <w:sz w:val="24"/>
          <w:szCs w:val="24"/>
          <w:lang w:val="en-US"/>
        </w:rPr>
        <w:t>RbCl</w:t>
      </w:r>
      <w:proofErr w:type="spellEnd"/>
      <w:r w:rsidR="00284645" w:rsidRPr="00830BE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3C277F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competent </w:t>
      </w:r>
      <w:r w:rsidR="003C277F" w:rsidRPr="00830BEA">
        <w:rPr>
          <w:rFonts w:ascii="Times New Roman" w:hAnsi="Times New Roman" w:cs="Times New Roman"/>
          <w:i/>
          <w:sz w:val="24"/>
          <w:szCs w:val="24"/>
          <w:lang w:val="en-US"/>
        </w:rPr>
        <w:t xml:space="preserve">Escherichia </w:t>
      </w:r>
      <w:r w:rsidR="00284645" w:rsidRPr="00830BEA">
        <w:rPr>
          <w:rFonts w:ascii="Times New Roman" w:hAnsi="Times New Roman" w:cs="Times New Roman"/>
          <w:i/>
          <w:sz w:val="24"/>
          <w:szCs w:val="24"/>
          <w:lang w:val="en-US"/>
        </w:rPr>
        <w:t>coli</w:t>
      </w:r>
      <w:r w:rsidR="00284645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 Bl21 </w:t>
      </w:r>
      <w:r w:rsidR="003C277F" w:rsidRPr="00830BEA">
        <w:rPr>
          <w:rFonts w:ascii="Times New Roman" w:hAnsi="Times New Roman" w:cs="Times New Roman"/>
          <w:sz w:val="24"/>
          <w:szCs w:val="24"/>
          <w:lang w:val="en-US"/>
        </w:rPr>
        <w:t>cells (DE3) on ice.</w:t>
      </w:r>
    </w:p>
    <w:p w14:paraId="2C0438F2" w14:textId="15DCD901" w:rsidR="003C277F" w:rsidRPr="00830BEA" w:rsidRDefault="00982DE8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3C277F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Add 1 µL of </w:t>
      </w:r>
      <w:r w:rsidR="00742267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pQTEV-LRPAP1 </w:t>
      </w:r>
      <w:r w:rsidR="003C277F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plasmid </w:t>
      </w:r>
      <w:r w:rsidR="00D047C5" w:rsidRPr="00830BEA">
        <w:rPr>
          <w:rFonts w:ascii="Times New Roman" w:hAnsi="Times New Roman" w:cs="Times New Roman"/>
          <w:sz w:val="24"/>
          <w:szCs w:val="24"/>
          <w:lang w:val="en-US"/>
        </w:rPr>
        <w:t>(His</w:t>
      </w:r>
      <w:r w:rsidR="00742267" w:rsidRPr="00830BE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047C5" w:rsidRPr="00830BE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742267" w:rsidRPr="00830BEA">
        <w:rPr>
          <w:rFonts w:ascii="Times New Roman" w:hAnsi="Times New Roman" w:cs="Times New Roman"/>
          <w:sz w:val="24"/>
          <w:szCs w:val="24"/>
          <w:lang w:val="en-US"/>
        </w:rPr>
        <w:t>TEVsite</w:t>
      </w:r>
      <w:r w:rsidR="00D047C5" w:rsidRPr="00830BE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742267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LRPAP1, </w:t>
      </w:r>
      <w:proofErr w:type="spellStart"/>
      <w:r w:rsidR="00742267" w:rsidRPr="00830BEA">
        <w:rPr>
          <w:rFonts w:ascii="Times New Roman" w:hAnsi="Times New Roman" w:cs="Times New Roman"/>
          <w:sz w:val="24"/>
          <w:szCs w:val="24"/>
          <w:lang w:val="en-US"/>
        </w:rPr>
        <w:t>Addgene</w:t>
      </w:r>
      <w:proofErr w:type="spellEnd"/>
      <w:r w:rsidR="00742267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 plasmid # 31327</w:t>
      </w:r>
      <w:r w:rsidR="00D047C5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742267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without the signal peptide (1-35 amino acids) </w:t>
      </w:r>
      <w:r w:rsidR="003C277F" w:rsidRPr="00830BEA">
        <w:rPr>
          <w:rFonts w:ascii="Times New Roman" w:hAnsi="Times New Roman" w:cs="Times New Roman"/>
          <w:sz w:val="24"/>
          <w:szCs w:val="24"/>
          <w:lang w:val="en-US"/>
        </w:rPr>
        <w:t>and incubate 30 min on ice.</w:t>
      </w:r>
    </w:p>
    <w:p w14:paraId="3909554F" w14:textId="7D0C465F" w:rsidR="003C277F" w:rsidRPr="00830BEA" w:rsidRDefault="00982DE8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3C277F" w:rsidRPr="00830BEA">
        <w:rPr>
          <w:rFonts w:ascii="Times New Roman" w:hAnsi="Times New Roman" w:cs="Times New Roman"/>
          <w:sz w:val="24"/>
          <w:szCs w:val="24"/>
          <w:lang w:val="en-US"/>
        </w:rPr>
        <w:t>Heat shock 45 sec at 42 °C.</w:t>
      </w:r>
    </w:p>
    <w:p w14:paraId="351763C1" w14:textId="3F51208B" w:rsidR="003C277F" w:rsidRPr="00830BEA" w:rsidRDefault="00982DE8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="003C277F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Incubate on ice 2 min, then add 850 µL </w:t>
      </w:r>
      <w:r w:rsidR="00723A37" w:rsidRPr="00830BEA">
        <w:rPr>
          <w:rFonts w:ascii="Times New Roman" w:hAnsi="Times New Roman" w:cs="Times New Roman"/>
          <w:sz w:val="24"/>
          <w:szCs w:val="24"/>
          <w:lang w:val="en-US"/>
        </w:rPr>
        <w:t>Lysogeny broth (</w:t>
      </w:r>
      <w:r w:rsidR="003C277F" w:rsidRPr="00830BEA">
        <w:rPr>
          <w:rFonts w:ascii="Times New Roman" w:hAnsi="Times New Roman" w:cs="Times New Roman"/>
          <w:sz w:val="24"/>
          <w:szCs w:val="24"/>
          <w:lang w:val="en-US"/>
        </w:rPr>
        <w:t>LB</w:t>
      </w:r>
      <w:r w:rsidR="00723A37" w:rsidRPr="00830BE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3C277F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86C78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or </w:t>
      </w:r>
      <w:r w:rsidR="00F05E21" w:rsidRPr="00830BEA">
        <w:rPr>
          <w:rFonts w:ascii="Times New Roman" w:hAnsi="Times New Roman" w:cs="Times New Roman"/>
          <w:sz w:val="24"/>
          <w:szCs w:val="24"/>
          <w:lang w:val="en-US"/>
        </w:rPr>
        <w:t>Super Optimal broth with Catabolite repression (</w:t>
      </w:r>
      <w:r w:rsidR="00E86C78" w:rsidRPr="00830BEA">
        <w:rPr>
          <w:rFonts w:ascii="Times New Roman" w:hAnsi="Times New Roman" w:cs="Times New Roman"/>
          <w:sz w:val="24"/>
          <w:szCs w:val="24"/>
          <w:lang w:val="en-US"/>
        </w:rPr>
        <w:t>SOC</w:t>
      </w:r>
      <w:r w:rsidR="00F05E21" w:rsidRPr="00830BE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86C78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277F" w:rsidRPr="00830BEA">
        <w:rPr>
          <w:rFonts w:ascii="Times New Roman" w:hAnsi="Times New Roman" w:cs="Times New Roman"/>
          <w:sz w:val="24"/>
          <w:szCs w:val="24"/>
          <w:lang w:val="en-US"/>
        </w:rPr>
        <w:t>medi</w:t>
      </w:r>
      <w:r w:rsidR="00353E3F" w:rsidRPr="00830BEA">
        <w:rPr>
          <w:rFonts w:ascii="Times New Roman" w:hAnsi="Times New Roman" w:cs="Times New Roman"/>
          <w:sz w:val="24"/>
          <w:szCs w:val="24"/>
          <w:lang w:val="en-US"/>
        </w:rPr>
        <w:t>um.</w:t>
      </w:r>
    </w:p>
    <w:p w14:paraId="5D5AA892" w14:textId="73F046B6" w:rsidR="003C277F" w:rsidRPr="00830BEA" w:rsidRDefault="00982DE8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r w:rsidR="003C277F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Shake for 1 </w:t>
      </w:r>
      <w:r w:rsidR="00875AB8" w:rsidRPr="00830BE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3C277F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 at 37 °C.</w:t>
      </w:r>
    </w:p>
    <w:p w14:paraId="7A01D17C" w14:textId="0B7DC4F0" w:rsidR="0051224B" w:rsidRPr="00830BEA" w:rsidRDefault="0051224B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6. Centrifuge </w:t>
      </w:r>
      <w:r w:rsidR="00875AB8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Pr="00830BEA">
        <w:rPr>
          <w:rFonts w:ascii="Times New Roman" w:hAnsi="Times New Roman" w:cs="Times New Roman"/>
          <w:sz w:val="24"/>
          <w:szCs w:val="24"/>
          <w:lang w:val="en-US"/>
        </w:rPr>
        <w:t>5 min at 3,000x</w:t>
      </w:r>
      <w:r w:rsidR="00284645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53E3F" w:rsidRPr="00830BEA">
        <w:rPr>
          <w:rFonts w:ascii="Times New Roman" w:hAnsi="Times New Roman" w:cs="Times New Roman"/>
          <w:sz w:val="24"/>
          <w:szCs w:val="24"/>
          <w:lang w:val="en-US"/>
        </w:rPr>
        <w:t>g and</w:t>
      </w:r>
      <w:r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 remove most of the supernatant.</w:t>
      </w:r>
    </w:p>
    <w:p w14:paraId="32CE8A31" w14:textId="36D9CEE7" w:rsidR="003C277F" w:rsidRPr="00830BEA" w:rsidRDefault="0093290F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30BEA">
        <w:rPr>
          <w:rFonts w:ascii="Times New Roman" w:hAnsi="Times New Roman" w:cs="Times New Roman"/>
          <w:sz w:val="24"/>
          <w:szCs w:val="24"/>
          <w:lang w:val="en-US"/>
        </w:rPr>
        <w:lastRenderedPageBreak/>
        <w:t>7</w:t>
      </w:r>
      <w:r w:rsidR="00982DE8" w:rsidRPr="00830BE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84645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224B" w:rsidRPr="00830BEA">
        <w:rPr>
          <w:rFonts w:ascii="Times New Roman" w:hAnsi="Times New Roman" w:cs="Times New Roman"/>
          <w:sz w:val="24"/>
          <w:szCs w:val="24"/>
          <w:lang w:val="en-US"/>
        </w:rPr>
        <w:t>Resuspend the pellet with the remaining supernatant and p</w:t>
      </w:r>
      <w:r w:rsidR="003C277F" w:rsidRPr="00830BEA">
        <w:rPr>
          <w:rFonts w:ascii="Times New Roman" w:hAnsi="Times New Roman" w:cs="Times New Roman"/>
          <w:sz w:val="24"/>
          <w:szCs w:val="24"/>
          <w:lang w:val="en-US"/>
        </w:rPr>
        <w:t>late</w:t>
      </w:r>
      <w:r w:rsidR="0051224B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 the bacteria</w:t>
      </w:r>
      <w:r w:rsidR="003C277F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 on LB </w:t>
      </w:r>
      <w:r w:rsidR="00853A58" w:rsidRPr="00830BEA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3C277F" w:rsidRPr="00830BE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Ampicillin </w:t>
      </w:r>
      <w:r w:rsidR="00853A58" w:rsidRPr="00830BEA">
        <w:rPr>
          <w:rFonts w:ascii="Times New Roman" w:hAnsi="Times New Roman" w:cs="Times New Roman"/>
          <w:bCs/>
          <w:sz w:val="24"/>
          <w:szCs w:val="24"/>
          <w:lang w:val="en-US"/>
        </w:rPr>
        <w:t>agar plates</w:t>
      </w:r>
      <w:r w:rsidR="003C277F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 and incubate overnight at 37 °C.</w:t>
      </w:r>
    </w:p>
    <w:p w14:paraId="5097663C" w14:textId="142C50E3" w:rsidR="003C277F" w:rsidRPr="00830BEA" w:rsidRDefault="0093290F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30BEA">
        <w:rPr>
          <w:rFonts w:ascii="Times New Roman" w:hAnsi="Times New Roman" w:cs="Times New Roman"/>
          <w:sz w:val="24"/>
          <w:szCs w:val="24"/>
        </w:rPr>
        <w:t>8</w:t>
      </w:r>
      <w:r w:rsidR="00982DE8" w:rsidRPr="00830BEA">
        <w:rPr>
          <w:rFonts w:ascii="Times New Roman" w:hAnsi="Times New Roman" w:cs="Times New Roman"/>
          <w:sz w:val="24"/>
          <w:szCs w:val="24"/>
        </w:rPr>
        <w:t xml:space="preserve">. </w:t>
      </w:r>
      <w:r w:rsidR="00310336" w:rsidRPr="00830BEA">
        <w:rPr>
          <w:rFonts w:ascii="Times New Roman" w:hAnsi="Times New Roman" w:cs="Times New Roman"/>
          <w:sz w:val="24"/>
          <w:szCs w:val="24"/>
        </w:rPr>
        <w:t xml:space="preserve">Prepare preculture: Scrap all colonies with the scraper and inoculate 25-50 </w:t>
      </w:r>
      <w:r w:rsidR="00BD7A14" w:rsidRPr="00830BEA">
        <w:rPr>
          <w:rFonts w:ascii="Times New Roman" w:hAnsi="Times New Roman" w:cs="Times New Roman"/>
          <w:sz w:val="24"/>
          <w:szCs w:val="24"/>
        </w:rPr>
        <w:t xml:space="preserve">mL </w:t>
      </w:r>
      <w:r w:rsidR="00310336" w:rsidRPr="00830BEA">
        <w:rPr>
          <w:rFonts w:ascii="Times New Roman" w:hAnsi="Times New Roman" w:cs="Times New Roman"/>
          <w:sz w:val="24"/>
          <w:szCs w:val="24"/>
        </w:rPr>
        <w:t xml:space="preserve">LB/Ampicillin. Shake at </w:t>
      </w:r>
      <w:r w:rsidR="00310336" w:rsidRPr="00830BEA">
        <w:rPr>
          <w:rFonts w:ascii="Times New Roman" w:hAnsi="Times New Roman" w:cs="Times New Roman"/>
          <w:sz w:val="24"/>
          <w:szCs w:val="24"/>
          <w:lang w:val="en-US"/>
        </w:rPr>
        <w:t>37°C for 4-6 h.</w:t>
      </w:r>
    </w:p>
    <w:p w14:paraId="5B39E243" w14:textId="7C1FA0D4" w:rsidR="00310336" w:rsidRPr="00830BEA" w:rsidRDefault="0093290F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30BEA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310336" w:rsidRPr="00830BEA">
        <w:rPr>
          <w:rFonts w:ascii="Times New Roman" w:hAnsi="Times New Roman" w:cs="Times New Roman"/>
          <w:sz w:val="24"/>
          <w:szCs w:val="24"/>
          <w:lang w:val="en-US"/>
        </w:rPr>
        <w:t>. Measure OD</w:t>
      </w:r>
      <w:r w:rsidR="00310336" w:rsidRPr="00830BE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600 </w:t>
      </w:r>
      <w:r w:rsidR="00F82585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of the preculture </w:t>
      </w:r>
      <w:r w:rsidR="00310336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and inoculate </w:t>
      </w:r>
      <w:r w:rsidR="00E25764" w:rsidRPr="00830BEA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F82585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 L of </w:t>
      </w:r>
      <w:r w:rsidR="00BC2151" w:rsidRPr="00830BEA">
        <w:rPr>
          <w:rFonts w:ascii="Times New Roman" w:hAnsi="Times New Roman" w:cs="Times New Roman"/>
          <w:sz w:val="24"/>
          <w:szCs w:val="24"/>
          <w:lang w:val="en-US"/>
        </w:rPr>
        <w:t>LB</w:t>
      </w:r>
      <w:r w:rsidR="00F82585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 media</w:t>
      </w:r>
      <w:r w:rsidR="00CB74C0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82585" w:rsidRPr="00830BEA">
        <w:rPr>
          <w:rFonts w:ascii="Times New Roman" w:hAnsi="Times New Roman" w:cs="Times New Roman"/>
          <w:sz w:val="24"/>
          <w:szCs w:val="24"/>
          <w:lang w:val="en-US"/>
        </w:rPr>
        <w:t>to an OD</w:t>
      </w:r>
      <w:r w:rsidR="00F82585" w:rsidRPr="00830BE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600 </w:t>
      </w:r>
      <w:r w:rsidR="00F82585" w:rsidRPr="00830BEA">
        <w:rPr>
          <w:rFonts w:ascii="Times New Roman" w:hAnsi="Times New Roman" w:cs="Times New Roman"/>
          <w:sz w:val="24"/>
          <w:szCs w:val="24"/>
          <w:lang w:val="en-US"/>
        </w:rPr>
        <w:t>= 0.05</w:t>
      </w:r>
      <w:r w:rsidR="00284645" w:rsidRPr="00830BE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82585" w:rsidRPr="00830BE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</w:p>
    <w:p w14:paraId="56AA15B5" w14:textId="0327D2A9" w:rsidR="003C277F" w:rsidRPr="00830BEA" w:rsidRDefault="0093290F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30BEA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F82585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C277F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Shake flasks at 37°C until approx. </w:t>
      </w:r>
      <w:r w:rsidR="003C277F" w:rsidRPr="00830BEA">
        <w:rPr>
          <w:rFonts w:ascii="Times New Roman" w:hAnsi="Times New Roman" w:cs="Times New Roman"/>
          <w:sz w:val="24"/>
          <w:szCs w:val="24"/>
        </w:rPr>
        <w:t>OD</w:t>
      </w:r>
      <w:r w:rsidR="003C277F" w:rsidRPr="00830BEA">
        <w:rPr>
          <w:rFonts w:ascii="Times New Roman" w:hAnsi="Times New Roman" w:cs="Times New Roman"/>
          <w:sz w:val="24"/>
          <w:szCs w:val="24"/>
          <w:vertAlign w:val="subscript"/>
        </w:rPr>
        <w:t>600</w:t>
      </w:r>
      <w:r w:rsidR="003C277F" w:rsidRPr="00830BEA">
        <w:rPr>
          <w:rFonts w:ascii="Times New Roman" w:hAnsi="Times New Roman" w:cs="Times New Roman"/>
          <w:sz w:val="24"/>
          <w:szCs w:val="24"/>
        </w:rPr>
        <w:t> = 0.5-0.8.</w:t>
      </w:r>
      <w:r w:rsidR="00F05E21" w:rsidRPr="00830BEA">
        <w:rPr>
          <w:rFonts w:ascii="Times New Roman" w:hAnsi="Times New Roman" w:cs="Times New Roman"/>
          <w:sz w:val="24"/>
          <w:szCs w:val="24"/>
        </w:rPr>
        <w:t xml:space="preserve"> (2-4 h)</w:t>
      </w:r>
    </w:p>
    <w:p w14:paraId="560F93C6" w14:textId="6C7CD17E" w:rsidR="003C277F" w:rsidRPr="00830BEA" w:rsidRDefault="00F82585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30BEA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93290F" w:rsidRPr="00830BEA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. Add </w:t>
      </w:r>
      <w:r w:rsidR="00BD7A14" w:rsidRPr="00830BEA">
        <w:rPr>
          <w:rFonts w:ascii="Times New Roman" w:hAnsi="Times New Roman" w:cs="Times New Roman"/>
          <w:sz w:val="24"/>
          <w:szCs w:val="24"/>
          <w:lang w:val="en-US"/>
        </w:rPr>
        <w:t>isopropyl β-</w:t>
      </w:r>
      <w:r w:rsidR="00BD7A14" w:rsidRPr="00830BEA">
        <w:rPr>
          <w:rFonts w:ascii="Times New Roman" w:hAnsi="Times New Roman" w:cs="Times New Roman"/>
          <w:smallCaps/>
          <w:sz w:val="24"/>
          <w:szCs w:val="24"/>
          <w:lang w:val="en-US"/>
        </w:rPr>
        <w:t>d</w:t>
      </w:r>
      <w:r w:rsidR="00BD7A14" w:rsidRPr="00830BEA">
        <w:rPr>
          <w:rFonts w:ascii="Times New Roman" w:hAnsi="Times New Roman" w:cs="Times New Roman"/>
          <w:sz w:val="24"/>
          <w:szCs w:val="24"/>
          <w:lang w:val="en-US"/>
        </w:rPr>
        <w:t>-1-thiogalactopyranoside (</w:t>
      </w:r>
      <w:r w:rsidRPr="00830BEA">
        <w:rPr>
          <w:rFonts w:ascii="Times New Roman" w:hAnsi="Times New Roman" w:cs="Times New Roman"/>
          <w:sz w:val="24"/>
          <w:szCs w:val="24"/>
          <w:lang w:val="en-US"/>
        </w:rPr>
        <w:t>IPTG</w:t>
      </w:r>
      <w:r w:rsidR="00BD7A14" w:rsidRPr="00830BE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48B4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at final concentration of </w:t>
      </w:r>
      <w:r w:rsidR="00BD5E99" w:rsidRPr="00830BEA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1848B4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848B4" w:rsidRPr="00830BEA">
        <w:rPr>
          <w:rFonts w:ascii="Times New Roman" w:hAnsi="Times New Roman" w:cs="Times New Roman"/>
          <w:sz w:val="24"/>
          <w:szCs w:val="24"/>
          <w:lang w:val="en-US"/>
        </w:rPr>
        <w:t>mM.</w:t>
      </w:r>
      <w:proofErr w:type="spellEnd"/>
    </w:p>
    <w:p w14:paraId="2EA4F6A9" w14:textId="24B7A229" w:rsidR="00F042B2" w:rsidRPr="00830BEA" w:rsidRDefault="001848B4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30BEA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93290F" w:rsidRPr="00830BEA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. Shake flasks overnight at </w:t>
      </w:r>
      <w:r w:rsidR="00066C7C" w:rsidRPr="00830BEA">
        <w:rPr>
          <w:rFonts w:ascii="Times New Roman" w:hAnsi="Times New Roman" w:cs="Times New Roman"/>
          <w:sz w:val="24"/>
          <w:szCs w:val="24"/>
          <w:lang w:val="en-US"/>
        </w:rPr>
        <w:t>22</w:t>
      </w:r>
      <w:r w:rsidRPr="00830BEA">
        <w:rPr>
          <w:rFonts w:ascii="Times New Roman" w:hAnsi="Times New Roman" w:cs="Times New Roman"/>
          <w:sz w:val="24"/>
          <w:szCs w:val="24"/>
          <w:lang w:val="en-US"/>
        </w:rPr>
        <w:t>°C.</w:t>
      </w:r>
    </w:p>
    <w:p w14:paraId="0DC8B42F" w14:textId="77777777" w:rsidR="003D1D00" w:rsidRPr="00830BEA" w:rsidRDefault="008F26F4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30BEA">
        <w:rPr>
          <w:rFonts w:ascii="Times New Roman" w:hAnsi="Times New Roman" w:cs="Times New Roman"/>
          <w:sz w:val="24"/>
          <w:szCs w:val="24"/>
        </w:rPr>
        <w:t>1</w:t>
      </w:r>
      <w:r w:rsidR="0093290F" w:rsidRPr="00830BEA">
        <w:rPr>
          <w:rFonts w:ascii="Times New Roman" w:hAnsi="Times New Roman" w:cs="Times New Roman"/>
          <w:sz w:val="24"/>
          <w:szCs w:val="24"/>
        </w:rPr>
        <w:t>3</w:t>
      </w:r>
      <w:r w:rsidRPr="00830BEA">
        <w:rPr>
          <w:rFonts w:ascii="Times New Roman" w:hAnsi="Times New Roman" w:cs="Times New Roman"/>
          <w:sz w:val="24"/>
          <w:szCs w:val="24"/>
        </w:rPr>
        <w:t>. Centrifuge bacterial culture</w:t>
      </w:r>
      <w:r w:rsidR="00D0417B" w:rsidRPr="00830BEA">
        <w:rPr>
          <w:rFonts w:ascii="Times New Roman" w:hAnsi="Times New Roman" w:cs="Times New Roman"/>
          <w:sz w:val="24"/>
          <w:szCs w:val="24"/>
        </w:rPr>
        <w:t xml:space="preserve"> at 4,000x</w:t>
      </w:r>
      <w:r w:rsidR="00284645" w:rsidRPr="00830BEA">
        <w:rPr>
          <w:rFonts w:ascii="Times New Roman" w:hAnsi="Times New Roman" w:cs="Times New Roman"/>
          <w:sz w:val="24"/>
          <w:szCs w:val="24"/>
        </w:rPr>
        <w:t xml:space="preserve"> </w:t>
      </w:r>
      <w:r w:rsidR="00D0417B" w:rsidRPr="00830BEA">
        <w:rPr>
          <w:rFonts w:ascii="Times New Roman" w:hAnsi="Times New Roman" w:cs="Times New Roman"/>
          <w:sz w:val="24"/>
          <w:szCs w:val="24"/>
        </w:rPr>
        <w:t>rpm for 1 h</w:t>
      </w:r>
      <w:r w:rsidRPr="00830BEA">
        <w:rPr>
          <w:rFonts w:ascii="Times New Roman" w:hAnsi="Times New Roman" w:cs="Times New Roman"/>
          <w:sz w:val="24"/>
          <w:szCs w:val="24"/>
        </w:rPr>
        <w:t xml:space="preserve">. Discard supernatant. </w:t>
      </w:r>
    </w:p>
    <w:p w14:paraId="10378B3C" w14:textId="1FB2E6BA" w:rsidR="003D1D00" w:rsidRPr="00830BEA" w:rsidRDefault="003D1D00" w:rsidP="00830BEA">
      <w:pPr>
        <w:pStyle w:val="SMText"/>
        <w:spacing w:line="480" w:lineRule="auto"/>
        <w:ind w:firstLine="0"/>
        <w:rPr>
          <w:szCs w:val="24"/>
        </w:rPr>
      </w:pPr>
      <w:r w:rsidRPr="00830BEA">
        <w:rPr>
          <w:szCs w:val="24"/>
        </w:rPr>
        <w:t xml:space="preserve">14. Resuspend each pellet with </w:t>
      </w:r>
      <w:r w:rsidR="00305A9F" w:rsidRPr="00830BEA">
        <w:rPr>
          <w:szCs w:val="24"/>
        </w:rPr>
        <w:t>L</w:t>
      </w:r>
      <w:r w:rsidRPr="00830BEA">
        <w:rPr>
          <w:szCs w:val="24"/>
        </w:rPr>
        <w:t xml:space="preserve">ysis buffer (20 mL/ 1L bacteria) supplemented with Complete EDTA-free protease inhibitor cocktail (Merck). Flash-freeze in liquid nitrogen for storage at −80 °C. </w:t>
      </w:r>
    </w:p>
    <w:p w14:paraId="24A936DD" w14:textId="77777777" w:rsidR="00E25764" w:rsidRPr="00830BEA" w:rsidRDefault="00E25764" w:rsidP="00830BEA">
      <w:pPr>
        <w:pStyle w:val="SMText"/>
        <w:spacing w:line="480" w:lineRule="auto"/>
        <w:ind w:firstLine="0"/>
        <w:rPr>
          <w:szCs w:val="24"/>
        </w:rPr>
      </w:pPr>
    </w:p>
    <w:p w14:paraId="14697E1F" w14:textId="62166606" w:rsidR="008F26F4" w:rsidRPr="00830BEA" w:rsidRDefault="00E25764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30BEA">
        <w:rPr>
          <w:rFonts w:ascii="Times New Roman" w:hAnsi="Times New Roman" w:cs="Times New Roman"/>
          <w:sz w:val="24"/>
          <w:szCs w:val="24"/>
          <w:u w:val="single"/>
        </w:rPr>
        <w:t>Lysis</w:t>
      </w:r>
    </w:p>
    <w:p w14:paraId="6E4BEB3C" w14:textId="5C308836" w:rsidR="008F26F4" w:rsidRPr="00830BEA" w:rsidRDefault="008F26F4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30BEA">
        <w:rPr>
          <w:rFonts w:ascii="Times New Roman" w:hAnsi="Times New Roman" w:cs="Times New Roman"/>
          <w:sz w:val="24"/>
          <w:szCs w:val="24"/>
        </w:rPr>
        <w:t>1</w:t>
      </w:r>
      <w:r w:rsidR="003D1D00" w:rsidRPr="00830BEA">
        <w:rPr>
          <w:rFonts w:ascii="Times New Roman" w:hAnsi="Times New Roman" w:cs="Times New Roman"/>
          <w:sz w:val="24"/>
          <w:szCs w:val="24"/>
        </w:rPr>
        <w:t>5</w:t>
      </w:r>
      <w:r w:rsidRPr="00830BEA">
        <w:rPr>
          <w:rFonts w:ascii="Times New Roman" w:hAnsi="Times New Roman" w:cs="Times New Roman"/>
          <w:sz w:val="24"/>
          <w:szCs w:val="24"/>
        </w:rPr>
        <w:t xml:space="preserve">. </w:t>
      </w:r>
      <w:r w:rsidR="008504EC" w:rsidRPr="00830BEA">
        <w:rPr>
          <w:rFonts w:ascii="Times New Roman" w:hAnsi="Times New Roman" w:cs="Times New Roman"/>
          <w:sz w:val="24"/>
          <w:szCs w:val="24"/>
        </w:rPr>
        <w:t xml:space="preserve">Thaw the cell pellets in a water bath at 22°C and </w:t>
      </w:r>
      <w:r w:rsidR="003D1D00" w:rsidRPr="00830BEA">
        <w:rPr>
          <w:rFonts w:ascii="Times New Roman" w:hAnsi="Times New Roman" w:cs="Times New Roman"/>
          <w:sz w:val="24"/>
          <w:szCs w:val="24"/>
        </w:rPr>
        <w:t xml:space="preserve">add </w:t>
      </w:r>
      <w:r w:rsidR="0051224B" w:rsidRPr="00830BEA">
        <w:rPr>
          <w:rFonts w:ascii="Times New Roman" w:hAnsi="Times New Roman" w:cs="Times New Roman"/>
          <w:sz w:val="24"/>
          <w:szCs w:val="24"/>
        </w:rPr>
        <w:t>l</w:t>
      </w:r>
      <w:r w:rsidRPr="00830BEA">
        <w:rPr>
          <w:rFonts w:ascii="Times New Roman" w:hAnsi="Times New Roman" w:cs="Times New Roman"/>
          <w:sz w:val="24"/>
          <w:szCs w:val="24"/>
        </w:rPr>
        <w:t>ysis buffer (</w:t>
      </w:r>
      <w:r w:rsidR="003D1D00" w:rsidRPr="00830BEA">
        <w:rPr>
          <w:rFonts w:ascii="Times New Roman" w:hAnsi="Times New Roman" w:cs="Times New Roman"/>
          <w:sz w:val="24"/>
          <w:szCs w:val="24"/>
        </w:rPr>
        <w:t xml:space="preserve">final volume </w:t>
      </w:r>
      <w:r w:rsidR="00305A9F" w:rsidRPr="00830BEA">
        <w:rPr>
          <w:rFonts w:ascii="Times New Roman" w:hAnsi="Times New Roman" w:cs="Times New Roman"/>
          <w:sz w:val="24"/>
          <w:szCs w:val="24"/>
        </w:rPr>
        <w:t>20</w:t>
      </w:r>
      <w:r w:rsidRPr="00830BEA">
        <w:rPr>
          <w:rFonts w:ascii="Times New Roman" w:hAnsi="Times New Roman" w:cs="Times New Roman"/>
          <w:sz w:val="24"/>
          <w:szCs w:val="24"/>
        </w:rPr>
        <w:t>0</w:t>
      </w:r>
      <w:r w:rsidR="003D1D00" w:rsidRPr="00830BEA">
        <w:rPr>
          <w:rFonts w:ascii="Times New Roman" w:hAnsi="Times New Roman" w:cs="Times New Roman"/>
          <w:sz w:val="24"/>
          <w:szCs w:val="24"/>
        </w:rPr>
        <w:t xml:space="preserve"> </w:t>
      </w:r>
      <w:r w:rsidRPr="00830BEA">
        <w:rPr>
          <w:rFonts w:ascii="Times New Roman" w:hAnsi="Times New Roman" w:cs="Times New Roman"/>
          <w:sz w:val="24"/>
          <w:szCs w:val="24"/>
        </w:rPr>
        <w:t>mL lysis buffer</w:t>
      </w:r>
      <w:r w:rsidR="001E6357" w:rsidRPr="00830BEA">
        <w:rPr>
          <w:rFonts w:ascii="Times New Roman" w:hAnsi="Times New Roman" w:cs="Times New Roman"/>
          <w:sz w:val="24"/>
          <w:szCs w:val="24"/>
        </w:rPr>
        <w:t xml:space="preserve">/ </w:t>
      </w:r>
      <w:r w:rsidR="003D1D00" w:rsidRPr="00830BEA">
        <w:rPr>
          <w:rFonts w:ascii="Times New Roman" w:hAnsi="Times New Roman" w:cs="Times New Roman"/>
          <w:sz w:val="24"/>
          <w:szCs w:val="24"/>
        </w:rPr>
        <w:t>6</w:t>
      </w:r>
      <w:r w:rsidR="001E6357" w:rsidRPr="00830BEA">
        <w:rPr>
          <w:rFonts w:ascii="Times New Roman" w:hAnsi="Times New Roman" w:cs="Times New Roman"/>
          <w:sz w:val="24"/>
          <w:szCs w:val="24"/>
        </w:rPr>
        <w:t>L bacteria</w:t>
      </w:r>
      <w:r w:rsidRPr="00830BEA">
        <w:rPr>
          <w:rFonts w:ascii="Times New Roman" w:hAnsi="Times New Roman" w:cs="Times New Roman"/>
          <w:sz w:val="24"/>
          <w:szCs w:val="24"/>
        </w:rPr>
        <w:t>) supplemented with Complete EDTA-free protease inhibitor cocktail (</w:t>
      </w:r>
      <w:r w:rsidR="00284645" w:rsidRPr="00830BEA">
        <w:rPr>
          <w:rFonts w:ascii="Times New Roman" w:hAnsi="Times New Roman" w:cs="Times New Roman"/>
          <w:sz w:val="24"/>
          <w:szCs w:val="24"/>
        </w:rPr>
        <w:t>Merck</w:t>
      </w:r>
      <w:r w:rsidRPr="00830BEA">
        <w:rPr>
          <w:rFonts w:ascii="Times New Roman" w:hAnsi="Times New Roman" w:cs="Times New Roman"/>
          <w:sz w:val="24"/>
          <w:szCs w:val="24"/>
        </w:rPr>
        <w:t>) and</w:t>
      </w:r>
      <w:r w:rsidR="00066C7C" w:rsidRPr="00830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6C7C" w:rsidRPr="00830BEA">
        <w:rPr>
          <w:rFonts w:ascii="Times New Roman" w:hAnsi="Times New Roman" w:cs="Times New Roman"/>
          <w:sz w:val="24"/>
          <w:szCs w:val="24"/>
        </w:rPr>
        <w:t>Sm</w:t>
      </w:r>
      <w:proofErr w:type="spellEnd"/>
      <w:r w:rsidR="00066C7C" w:rsidRPr="00830BEA">
        <w:rPr>
          <w:rFonts w:ascii="Times New Roman" w:hAnsi="Times New Roman" w:cs="Times New Roman"/>
          <w:sz w:val="24"/>
          <w:szCs w:val="24"/>
        </w:rPr>
        <w:t xml:space="preserve"> DNase 50 U </w:t>
      </w:r>
      <w:r w:rsidR="008504EC" w:rsidRPr="00830BEA">
        <w:rPr>
          <w:rFonts w:ascii="Times New Roman" w:hAnsi="Times New Roman" w:cs="Times New Roman"/>
          <w:sz w:val="24"/>
          <w:szCs w:val="24"/>
        </w:rPr>
        <w:t>m</w:t>
      </w:r>
      <w:r w:rsidR="00066C7C" w:rsidRPr="00830BEA">
        <w:rPr>
          <w:rFonts w:ascii="Times New Roman" w:hAnsi="Times New Roman" w:cs="Times New Roman"/>
          <w:sz w:val="24"/>
          <w:szCs w:val="24"/>
        </w:rPr>
        <w:t>L</w:t>
      </w:r>
      <w:r w:rsidR="00066C7C" w:rsidRPr="00830BE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F1254" w:rsidRPr="00830BEA">
        <w:rPr>
          <w:rFonts w:ascii="Times New Roman" w:hAnsi="Times New Roman" w:cs="Times New Roman"/>
          <w:sz w:val="24"/>
          <w:szCs w:val="24"/>
        </w:rPr>
        <w:t>.</w:t>
      </w:r>
    </w:p>
    <w:p w14:paraId="718C5308" w14:textId="3CC08E3A" w:rsidR="008F26F4" w:rsidRPr="00830BEA" w:rsidRDefault="008F26F4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30BEA">
        <w:rPr>
          <w:rFonts w:ascii="Times New Roman" w:hAnsi="Times New Roman" w:cs="Times New Roman"/>
          <w:sz w:val="24"/>
          <w:szCs w:val="24"/>
        </w:rPr>
        <w:t>1</w:t>
      </w:r>
      <w:r w:rsidR="003D1D00" w:rsidRPr="00830BEA">
        <w:rPr>
          <w:rFonts w:ascii="Times New Roman" w:hAnsi="Times New Roman" w:cs="Times New Roman"/>
          <w:sz w:val="24"/>
          <w:szCs w:val="24"/>
        </w:rPr>
        <w:t>6</w:t>
      </w:r>
      <w:r w:rsidRPr="00830BEA">
        <w:rPr>
          <w:rFonts w:ascii="Times New Roman" w:hAnsi="Times New Roman" w:cs="Times New Roman"/>
          <w:sz w:val="24"/>
          <w:szCs w:val="24"/>
        </w:rPr>
        <w:t>. Add 1</w:t>
      </w:r>
      <w:r w:rsidR="0051224B" w:rsidRPr="00830BEA">
        <w:rPr>
          <w:rFonts w:ascii="Times New Roman" w:hAnsi="Times New Roman" w:cs="Times New Roman"/>
          <w:sz w:val="24"/>
          <w:szCs w:val="24"/>
        </w:rPr>
        <w:t xml:space="preserve"> </w:t>
      </w:r>
      <w:r w:rsidRPr="00830BEA">
        <w:rPr>
          <w:rFonts w:ascii="Times New Roman" w:hAnsi="Times New Roman" w:cs="Times New Roman"/>
          <w:sz w:val="24"/>
          <w:szCs w:val="24"/>
        </w:rPr>
        <w:t>mg</w:t>
      </w:r>
      <w:r w:rsidR="0051224B" w:rsidRPr="00830BEA">
        <w:rPr>
          <w:rFonts w:ascii="Times New Roman" w:hAnsi="Times New Roman" w:cs="Times New Roman"/>
          <w:sz w:val="24"/>
          <w:szCs w:val="24"/>
        </w:rPr>
        <w:t xml:space="preserve"> </w:t>
      </w:r>
      <w:r w:rsidR="00284645" w:rsidRPr="00830BEA">
        <w:rPr>
          <w:rFonts w:ascii="Times New Roman" w:hAnsi="Times New Roman" w:cs="Times New Roman"/>
          <w:sz w:val="24"/>
          <w:szCs w:val="24"/>
        </w:rPr>
        <w:t>mL</w:t>
      </w:r>
      <w:r w:rsidR="0051224B" w:rsidRPr="00830BE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51224B" w:rsidRPr="00830BEA">
        <w:rPr>
          <w:rFonts w:ascii="Times New Roman" w:hAnsi="Times New Roman" w:cs="Times New Roman"/>
          <w:sz w:val="24"/>
          <w:szCs w:val="24"/>
        </w:rPr>
        <w:t xml:space="preserve"> l</w:t>
      </w:r>
      <w:r w:rsidRPr="00830BEA">
        <w:rPr>
          <w:rFonts w:ascii="Times New Roman" w:hAnsi="Times New Roman" w:cs="Times New Roman"/>
          <w:sz w:val="24"/>
          <w:szCs w:val="24"/>
        </w:rPr>
        <w:t xml:space="preserve">ysozyme </w:t>
      </w:r>
      <w:r w:rsidR="0051224B" w:rsidRPr="00830BEA">
        <w:rPr>
          <w:rFonts w:ascii="Times New Roman" w:hAnsi="Times New Roman" w:cs="Times New Roman"/>
          <w:sz w:val="24"/>
          <w:szCs w:val="24"/>
        </w:rPr>
        <w:t>and incubate gently shaking for 30 min at 4</w:t>
      </w:r>
      <w:r w:rsidR="0051224B" w:rsidRPr="00830BEA">
        <w:rPr>
          <w:rFonts w:ascii="Times New Roman" w:hAnsi="Times New Roman" w:cs="Times New Roman"/>
          <w:sz w:val="24"/>
          <w:szCs w:val="24"/>
          <w:lang w:val="en-US"/>
        </w:rPr>
        <w:t>°C.</w:t>
      </w:r>
    </w:p>
    <w:p w14:paraId="2F5A4C06" w14:textId="73CFB862" w:rsidR="0051224B" w:rsidRPr="00830BEA" w:rsidRDefault="0051224B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30BEA">
        <w:rPr>
          <w:rFonts w:ascii="Times New Roman" w:hAnsi="Times New Roman" w:cs="Times New Roman"/>
          <w:sz w:val="24"/>
          <w:szCs w:val="24"/>
        </w:rPr>
        <w:t>1</w:t>
      </w:r>
      <w:r w:rsidR="003D1D00" w:rsidRPr="00830BEA">
        <w:rPr>
          <w:rFonts w:ascii="Times New Roman" w:hAnsi="Times New Roman" w:cs="Times New Roman"/>
          <w:sz w:val="24"/>
          <w:szCs w:val="24"/>
        </w:rPr>
        <w:t>7</w:t>
      </w:r>
      <w:r w:rsidRPr="00830BEA">
        <w:rPr>
          <w:rFonts w:ascii="Times New Roman" w:hAnsi="Times New Roman" w:cs="Times New Roman"/>
          <w:sz w:val="24"/>
          <w:szCs w:val="24"/>
        </w:rPr>
        <w:t>.</w:t>
      </w:r>
      <w:r w:rsidR="0093290F" w:rsidRPr="00830BEA">
        <w:rPr>
          <w:rFonts w:ascii="Times New Roman" w:hAnsi="Times New Roman" w:cs="Times New Roman"/>
          <w:sz w:val="24"/>
          <w:szCs w:val="24"/>
        </w:rPr>
        <w:t xml:space="preserve"> Sonicate lysate</w:t>
      </w:r>
      <w:r w:rsidR="00284645" w:rsidRPr="00830BEA">
        <w:rPr>
          <w:rFonts w:ascii="Times New Roman" w:hAnsi="Times New Roman" w:cs="Times New Roman"/>
          <w:sz w:val="24"/>
          <w:szCs w:val="24"/>
        </w:rPr>
        <w:t xml:space="preserve"> on ice</w:t>
      </w:r>
      <w:r w:rsidR="0093290F" w:rsidRPr="00830BEA">
        <w:rPr>
          <w:rFonts w:ascii="Times New Roman" w:hAnsi="Times New Roman" w:cs="Times New Roman"/>
          <w:sz w:val="24"/>
          <w:szCs w:val="24"/>
        </w:rPr>
        <w:t xml:space="preserve">, </w:t>
      </w:r>
      <w:r w:rsidR="00066C7C" w:rsidRPr="00830BEA">
        <w:rPr>
          <w:rFonts w:ascii="Times New Roman" w:hAnsi="Times New Roman" w:cs="Times New Roman"/>
          <w:sz w:val="24"/>
          <w:szCs w:val="24"/>
        </w:rPr>
        <w:t>8</w:t>
      </w:r>
      <w:r w:rsidR="0093290F" w:rsidRPr="00830BEA">
        <w:rPr>
          <w:rFonts w:ascii="Times New Roman" w:hAnsi="Times New Roman" w:cs="Times New Roman"/>
          <w:sz w:val="24"/>
          <w:szCs w:val="24"/>
        </w:rPr>
        <w:t xml:space="preserve"> cycles </w:t>
      </w:r>
      <w:r w:rsidR="00066C7C" w:rsidRPr="00830BEA">
        <w:rPr>
          <w:rFonts w:ascii="Times New Roman" w:hAnsi="Times New Roman" w:cs="Times New Roman"/>
          <w:sz w:val="24"/>
          <w:szCs w:val="24"/>
        </w:rPr>
        <w:t>2</w:t>
      </w:r>
      <w:r w:rsidR="0093290F" w:rsidRPr="00830BEA">
        <w:rPr>
          <w:rFonts w:ascii="Times New Roman" w:hAnsi="Times New Roman" w:cs="Times New Roman"/>
          <w:sz w:val="24"/>
          <w:szCs w:val="24"/>
        </w:rPr>
        <w:t xml:space="preserve">0 sec ON, </w:t>
      </w:r>
      <w:r w:rsidR="00066C7C" w:rsidRPr="00830BEA">
        <w:rPr>
          <w:rFonts w:ascii="Times New Roman" w:hAnsi="Times New Roman" w:cs="Times New Roman"/>
          <w:sz w:val="24"/>
          <w:szCs w:val="24"/>
        </w:rPr>
        <w:t>3</w:t>
      </w:r>
      <w:r w:rsidR="0093290F" w:rsidRPr="00830BEA">
        <w:rPr>
          <w:rFonts w:ascii="Times New Roman" w:hAnsi="Times New Roman" w:cs="Times New Roman"/>
          <w:sz w:val="24"/>
          <w:szCs w:val="24"/>
        </w:rPr>
        <w:t>0 sec OFF</w:t>
      </w:r>
      <w:r w:rsidR="00A46248" w:rsidRPr="00830BEA">
        <w:rPr>
          <w:rFonts w:ascii="Times New Roman" w:hAnsi="Times New Roman" w:cs="Times New Roman"/>
          <w:sz w:val="24"/>
          <w:szCs w:val="24"/>
        </w:rPr>
        <w:t>.</w:t>
      </w:r>
    </w:p>
    <w:p w14:paraId="36234E3C" w14:textId="42D4DB42" w:rsidR="0093290F" w:rsidRPr="00830BEA" w:rsidRDefault="0093290F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30BEA">
        <w:rPr>
          <w:rFonts w:ascii="Times New Roman" w:hAnsi="Times New Roman" w:cs="Times New Roman"/>
          <w:sz w:val="24"/>
          <w:szCs w:val="24"/>
        </w:rPr>
        <w:t>1</w:t>
      </w:r>
      <w:r w:rsidR="003D1D00" w:rsidRPr="00830BEA">
        <w:rPr>
          <w:rFonts w:ascii="Times New Roman" w:hAnsi="Times New Roman" w:cs="Times New Roman"/>
          <w:sz w:val="24"/>
          <w:szCs w:val="24"/>
        </w:rPr>
        <w:t>8</w:t>
      </w:r>
      <w:r w:rsidRPr="00830BEA">
        <w:rPr>
          <w:rFonts w:ascii="Times New Roman" w:hAnsi="Times New Roman" w:cs="Times New Roman"/>
          <w:sz w:val="24"/>
          <w:szCs w:val="24"/>
        </w:rPr>
        <w:t>. Centrifuge lysate at 40,000</w:t>
      </w:r>
      <w:r w:rsidR="000F1254" w:rsidRPr="00830BEA">
        <w:rPr>
          <w:rFonts w:ascii="Times New Roman" w:hAnsi="Times New Roman" w:cs="Times New Roman"/>
          <w:sz w:val="24"/>
          <w:szCs w:val="24"/>
        </w:rPr>
        <w:t>x</w:t>
      </w:r>
      <w:r w:rsidR="00284645" w:rsidRPr="00830BEA">
        <w:rPr>
          <w:rFonts w:ascii="Times New Roman" w:hAnsi="Times New Roman" w:cs="Times New Roman"/>
          <w:sz w:val="24"/>
          <w:szCs w:val="24"/>
        </w:rPr>
        <w:t xml:space="preserve"> </w:t>
      </w:r>
      <w:r w:rsidR="00066C7C" w:rsidRPr="00830BEA">
        <w:rPr>
          <w:rFonts w:ascii="Times New Roman" w:hAnsi="Times New Roman" w:cs="Times New Roman"/>
          <w:sz w:val="24"/>
          <w:szCs w:val="24"/>
        </w:rPr>
        <w:t>rpm</w:t>
      </w:r>
      <w:r w:rsidRPr="00830BEA">
        <w:rPr>
          <w:rFonts w:ascii="Times New Roman" w:hAnsi="Times New Roman" w:cs="Times New Roman"/>
          <w:sz w:val="24"/>
          <w:szCs w:val="24"/>
        </w:rPr>
        <w:t xml:space="preserve"> </w:t>
      </w:r>
      <w:r w:rsidR="00066C7C" w:rsidRPr="00830BEA">
        <w:rPr>
          <w:rFonts w:ascii="Times New Roman" w:hAnsi="Times New Roman" w:cs="Times New Roman"/>
          <w:sz w:val="24"/>
          <w:szCs w:val="24"/>
        </w:rPr>
        <w:t xml:space="preserve">45 min </w:t>
      </w:r>
      <w:r w:rsidR="000F1254" w:rsidRPr="00830BEA">
        <w:rPr>
          <w:rFonts w:ascii="Times New Roman" w:hAnsi="Times New Roman" w:cs="Times New Roman"/>
          <w:sz w:val="24"/>
          <w:szCs w:val="24"/>
        </w:rPr>
        <w:t>at 4 °C</w:t>
      </w:r>
      <w:r w:rsidRPr="00830BEA">
        <w:rPr>
          <w:rFonts w:ascii="Times New Roman" w:hAnsi="Times New Roman" w:cs="Times New Roman"/>
          <w:sz w:val="24"/>
          <w:szCs w:val="24"/>
        </w:rPr>
        <w:t>.</w:t>
      </w:r>
    </w:p>
    <w:p w14:paraId="2FB4CA15" w14:textId="77777777" w:rsidR="00E25764" w:rsidRPr="00830BEA" w:rsidRDefault="00E25764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7AEC3A15" w14:textId="3C8AB0FE" w:rsidR="00E25764" w:rsidRPr="00830BEA" w:rsidRDefault="00E25764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30BEA">
        <w:rPr>
          <w:rFonts w:ascii="Times New Roman" w:hAnsi="Times New Roman" w:cs="Times New Roman"/>
          <w:sz w:val="24"/>
          <w:szCs w:val="24"/>
          <w:u w:val="single"/>
        </w:rPr>
        <w:t>Ni-NTA chromatography</w:t>
      </w:r>
    </w:p>
    <w:p w14:paraId="037D154A" w14:textId="111BECF0" w:rsidR="008F26F4" w:rsidRPr="00830BEA" w:rsidRDefault="0093290F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30BEA">
        <w:rPr>
          <w:rFonts w:ascii="Times New Roman" w:hAnsi="Times New Roman" w:cs="Times New Roman"/>
          <w:sz w:val="24"/>
          <w:szCs w:val="24"/>
        </w:rPr>
        <w:t>1</w:t>
      </w:r>
      <w:r w:rsidR="003D1D00" w:rsidRPr="00830BEA">
        <w:rPr>
          <w:rFonts w:ascii="Times New Roman" w:hAnsi="Times New Roman" w:cs="Times New Roman"/>
          <w:sz w:val="24"/>
          <w:szCs w:val="24"/>
        </w:rPr>
        <w:t>9</w:t>
      </w:r>
      <w:r w:rsidRPr="00830BEA">
        <w:rPr>
          <w:rFonts w:ascii="Times New Roman" w:hAnsi="Times New Roman" w:cs="Times New Roman"/>
          <w:sz w:val="24"/>
          <w:szCs w:val="24"/>
        </w:rPr>
        <w:t xml:space="preserve">. </w:t>
      </w:r>
      <w:r w:rsidR="008504EC" w:rsidRPr="00830BEA">
        <w:rPr>
          <w:rFonts w:ascii="Times New Roman" w:hAnsi="Times New Roman" w:cs="Times New Roman"/>
          <w:sz w:val="24"/>
          <w:szCs w:val="24"/>
        </w:rPr>
        <w:t>Equilibrate the</w:t>
      </w:r>
      <w:r w:rsidRPr="00830BEA">
        <w:rPr>
          <w:rFonts w:ascii="Times New Roman" w:hAnsi="Times New Roman" w:cs="Times New Roman"/>
          <w:sz w:val="24"/>
          <w:szCs w:val="24"/>
        </w:rPr>
        <w:t xml:space="preserve"> Ni-NTA column with 10 </w:t>
      </w:r>
      <w:r w:rsidR="00F05E21" w:rsidRPr="00830BEA">
        <w:rPr>
          <w:rFonts w:ascii="Times New Roman" w:hAnsi="Times New Roman" w:cs="Times New Roman"/>
          <w:sz w:val="24"/>
          <w:szCs w:val="24"/>
        </w:rPr>
        <w:t>c</w:t>
      </w:r>
      <w:r w:rsidRPr="00830BEA">
        <w:rPr>
          <w:rFonts w:ascii="Times New Roman" w:hAnsi="Times New Roman" w:cs="Times New Roman"/>
          <w:sz w:val="24"/>
          <w:szCs w:val="24"/>
        </w:rPr>
        <w:t>olumn volumes (CV</w:t>
      </w:r>
      <w:r w:rsidR="00BB23D6" w:rsidRPr="00830BEA">
        <w:rPr>
          <w:rFonts w:ascii="Times New Roman" w:hAnsi="Times New Roman" w:cs="Times New Roman"/>
          <w:sz w:val="24"/>
          <w:szCs w:val="24"/>
        </w:rPr>
        <w:t xml:space="preserve">, </w:t>
      </w:r>
      <w:r w:rsidR="00066C7C" w:rsidRPr="00830BEA">
        <w:rPr>
          <w:rFonts w:ascii="Times New Roman" w:hAnsi="Times New Roman" w:cs="Times New Roman"/>
          <w:sz w:val="24"/>
          <w:szCs w:val="24"/>
        </w:rPr>
        <w:t>2</w:t>
      </w:r>
      <w:r w:rsidR="00BB23D6" w:rsidRPr="00830BEA">
        <w:rPr>
          <w:rFonts w:ascii="Times New Roman" w:hAnsi="Times New Roman" w:cs="Times New Roman"/>
          <w:sz w:val="24"/>
          <w:szCs w:val="24"/>
        </w:rPr>
        <w:t xml:space="preserve">0 </w:t>
      </w:r>
      <w:r w:rsidR="00284645" w:rsidRPr="00830BEA">
        <w:rPr>
          <w:rFonts w:ascii="Times New Roman" w:hAnsi="Times New Roman" w:cs="Times New Roman"/>
          <w:sz w:val="24"/>
          <w:szCs w:val="24"/>
        </w:rPr>
        <w:t>mL</w:t>
      </w:r>
      <w:r w:rsidRPr="00830BEA">
        <w:rPr>
          <w:rFonts w:ascii="Times New Roman" w:hAnsi="Times New Roman" w:cs="Times New Roman"/>
          <w:sz w:val="24"/>
          <w:szCs w:val="24"/>
        </w:rPr>
        <w:t>)</w:t>
      </w:r>
      <w:r w:rsidR="00BB23D6" w:rsidRPr="00830BEA">
        <w:rPr>
          <w:rFonts w:ascii="Times New Roman" w:hAnsi="Times New Roman" w:cs="Times New Roman"/>
          <w:sz w:val="24"/>
          <w:szCs w:val="24"/>
        </w:rPr>
        <w:t xml:space="preserve"> </w:t>
      </w:r>
      <w:r w:rsidR="00305A9F" w:rsidRPr="00830BEA">
        <w:rPr>
          <w:rFonts w:ascii="Times New Roman" w:hAnsi="Times New Roman" w:cs="Times New Roman"/>
          <w:sz w:val="24"/>
          <w:szCs w:val="24"/>
        </w:rPr>
        <w:t>L</w:t>
      </w:r>
      <w:r w:rsidRPr="00830BEA">
        <w:rPr>
          <w:rFonts w:ascii="Times New Roman" w:hAnsi="Times New Roman" w:cs="Times New Roman"/>
          <w:sz w:val="24"/>
          <w:szCs w:val="24"/>
        </w:rPr>
        <w:t>ysis buffer.</w:t>
      </w:r>
    </w:p>
    <w:p w14:paraId="70A661EA" w14:textId="0FFD25E9" w:rsidR="0093290F" w:rsidRPr="00830BEA" w:rsidRDefault="003D1D00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30BEA">
        <w:rPr>
          <w:rFonts w:ascii="Times New Roman" w:hAnsi="Times New Roman" w:cs="Times New Roman"/>
          <w:sz w:val="24"/>
          <w:szCs w:val="24"/>
        </w:rPr>
        <w:t>20</w:t>
      </w:r>
      <w:r w:rsidR="0093290F" w:rsidRPr="00830BEA">
        <w:rPr>
          <w:rFonts w:ascii="Times New Roman" w:hAnsi="Times New Roman" w:cs="Times New Roman"/>
          <w:sz w:val="24"/>
          <w:szCs w:val="24"/>
        </w:rPr>
        <w:t xml:space="preserve">. </w:t>
      </w:r>
      <w:r w:rsidR="009416EC" w:rsidRPr="00830BEA">
        <w:rPr>
          <w:rFonts w:ascii="Times New Roman" w:hAnsi="Times New Roman" w:cs="Times New Roman"/>
          <w:sz w:val="24"/>
          <w:szCs w:val="24"/>
        </w:rPr>
        <w:t>Load</w:t>
      </w:r>
      <w:r w:rsidR="00BB23D6" w:rsidRPr="00830BEA">
        <w:rPr>
          <w:rFonts w:ascii="Times New Roman" w:hAnsi="Times New Roman" w:cs="Times New Roman"/>
          <w:sz w:val="24"/>
          <w:szCs w:val="24"/>
        </w:rPr>
        <w:t xml:space="preserve"> lysate supernatant to </w:t>
      </w:r>
      <w:r w:rsidR="00A46248" w:rsidRPr="00830BEA">
        <w:rPr>
          <w:rFonts w:ascii="Times New Roman" w:hAnsi="Times New Roman" w:cs="Times New Roman"/>
          <w:sz w:val="24"/>
          <w:szCs w:val="24"/>
        </w:rPr>
        <w:t xml:space="preserve">the </w:t>
      </w:r>
      <w:r w:rsidR="00BB23D6" w:rsidRPr="00830BEA">
        <w:rPr>
          <w:rFonts w:ascii="Times New Roman" w:hAnsi="Times New Roman" w:cs="Times New Roman"/>
          <w:sz w:val="24"/>
          <w:szCs w:val="24"/>
        </w:rPr>
        <w:t>Ni-NTA column</w:t>
      </w:r>
      <w:r w:rsidR="00066C7C" w:rsidRPr="00830BEA">
        <w:rPr>
          <w:rFonts w:ascii="Times New Roman" w:hAnsi="Times New Roman" w:cs="Times New Roman"/>
          <w:sz w:val="24"/>
          <w:szCs w:val="24"/>
        </w:rPr>
        <w:t>.</w:t>
      </w:r>
    </w:p>
    <w:p w14:paraId="3A074A64" w14:textId="56D366EF" w:rsidR="00BB23D6" w:rsidRPr="00830BEA" w:rsidRDefault="00BB23D6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30BEA">
        <w:rPr>
          <w:rFonts w:ascii="Times New Roman" w:hAnsi="Times New Roman" w:cs="Times New Roman"/>
          <w:sz w:val="24"/>
          <w:szCs w:val="24"/>
        </w:rPr>
        <w:t>2</w:t>
      </w:r>
      <w:r w:rsidR="003D1D00" w:rsidRPr="00830BEA">
        <w:rPr>
          <w:rFonts w:ascii="Times New Roman" w:hAnsi="Times New Roman" w:cs="Times New Roman"/>
          <w:sz w:val="24"/>
          <w:szCs w:val="24"/>
        </w:rPr>
        <w:t>1</w:t>
      </w:r>
      <w:r w:rsidRPr="00830BEA">
        <w:rPr>
          <w:rFonts w:ascii="Times New Roman" w:hAnsi="Times New Roman" w:cs="Times New Roman"/>
          <w:sz w:val="24"/>
          <w:szCs w:val="24"/>
        </w:rPr>
        <w:t xml:space="preserve">. Wash </w:t>
      </w:r>
      <w:r w:rsidR="00A46248" w:rsidRPr="00830BEA">
        <w:rPr>
          <w:rFonts w:ascii="Times New Roman" w:hAnsi="Times New Roman" w:cs="Times New Roman"/>
          <w:sz w:val="24"/>
          <w:szCs w:val="24"/>
        </w:rPr>
        <w:t xml:space="preserve">the </w:t>
      </w:r>
      <w:r w:rsidRPr="00830BEA">
        <w:rPr>
          <w:rFonts w:ascii="Times New Roman" w:hAnsi="Times New Roman" w:cs="Times New Roman"/>
          <w:sz w:val="24"/>
          <w:szCs w:val="24"/>
        </w:rPr>
        <w:t xml:space="preserve">Ni-NTA column with 10 CV </w:t>
      </w:r>
      <w:r w:rsidR="00305A9F" w:rsidRPr="00830BEA">
        <w:rPr>
          <w:rFonts w:ascii="Times New Roman" w:hAnsi="Times New Roman" w:cs="Times New Roman"/>
          <w:sz w:val="24"/>
          <w:szCs w:val="24"/>
        </w:rPr>
        <w:t>L</w:t>
      </w:r>
      <w:r w:rsidR="00066C7C" w:rsidRPr="00830BEA">
        <w:rPr>
          <w:rFonts w:ascii="Times New Roman" w:hAnsi="Times New Roman" w:cs="Times New Roman"/>
          <w:sz w:val="24"/>
          <w:szCs w:val="24"/>
        </w:rPr>
        <w:t>ysis</w:t>
      </w:r>
      <w:r w:rsidRPr="00830BEA">
        <w:rPr>
          <w:rFonts w:ascii="Times New Roman" w:hAnsi="Times New Roman" w:cs="Times New Roman"/>
          <w:sz w:val="24"/>
          <w:szCs w:val="24"/>
        </w:rPr>
        <w:t xml:space="preserve"> buffer</w:t>
      </w:r>
      <w:r w:rsidR="00D70F51" w:rsidRPr="00830BEA">
        <w:rPr>
          <w:rFonts w:ascii="Times New Roman" w:hAnsi="Times New Roman" w:cs="Times New Roman"/>
          <w:sz w:val="24"/>
          <w:szCs w:val="24"/>
        </w:rPr>
        <w:t>.</w:t>
      </w:r>
    </w:p>
    <w:p w14:paraId="44BDA5E2" w14:textId="0BFD9567" w:rsidR="002F05C4" w:rsidRPr="00830BEA" w:rsidRDefault="00BB23D6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30BEA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3D1D00" w:rsidRPr="00830BEA">
        <w:rPr>
          <w:rFonts w:ascii="Times New Roman" w:hAnsi="Times New Roman" w:cs="Times New Roman"/>
          <w:sz w:val="24"/>
          <w:szCs w:val="24"/>
        </w:rPr>
        <w:t>2</w:t>
      </w:r>
      <w:r w:rsidRPr="00830BEA">
        <w:rPr>
          <w:rFonts w:ascii="Times New Roman" w:hAnsi="Times New Roman" w:cs="Times New Roman"/>
          <w:sz w:val="24"/>
          <w:szCs w:val="24"/>
        </w:rPr>
        <w:t xml:space="preserve">. Elute </w:t>
      </w:r>
      <w:r w:rsidRPr="00830BEA">
        <w:rPr>
          <w:rFonts w:ascii="Times New Roman" w:hAnsi="Times New Roman" w:cs="Times New Roman"/>
          <w:sz w:val="24"/>
          <w:szCs w:val="24"/>
          <w:lang w:val="en-US"/>
        </w:rPr>
        <w:t>His</w:t>
      </w:r>
      <w:r w:rsidR="00D70F51" w:rsidRPr="00830BE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Pr="00830BE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D70F51" w:rsidRPr="00830BEA">
        <w:rPr>
          <w:rFonts w:ascii="Times New Roman" w:hAnsi="Times New Roman" w:cs="Times New Roman"/>
          <w:sz w:val="24"/>
          <w:szCs w:val="24"/>
          <w:lang w:val="en-US"/>
        </w:rPr>
        <w:t>TEV</w:t>
      </w:r>
      <w:r w:rsidRPr="00830BE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46248" w:rsidRPr="00830BEA">
        <w:rPr>
          <w:rFonts w:ascii="Times New Roman" w:hAnsi="Times New Roman" w:cs="Times New Roman"/>
          <w:sz w:val="24"/>
          <w:szCs w:val="24"/>
          <w:lang w:val="en-US"/>
        </w:rPr>
        <w:t>RAP</w:t>
      </w:r>
      <w:r w:rsidR="00D70F51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1E6357" w:rsidRPr="00830BEA">
        <w:rPr>
          <w:rFonts w:ascii="Times New Roman" w:hAnsi="Times New Roman" w:cs="Times New Roman"/>
          <w:sz w:val="24"/>
          <w:szCs w:val="24"/>
          <w:lang w:val="en-US"/>
        </w:rPr>
        <w:t>5 CV</w:t>
      </w:r>
      <w:r w:rsidR="00BD7A14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0F51" w:rsidRPr="00830BEA">
        <w:rPr>
          <w:rFonts w:ascii="Times New Roman" w:hAnsi="Times New Roman" w:cs="Times New Roman"/>
          <w:sz w:val="24"/>
          <w:szCs w:val="24"/>
          <w:lang w:val="en-US"/>
        </w:rPr>
        <w:t>100% High salt buffer</w:t>
      </w:r>
      <w:r w:rsidR="00732D00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and collect </w:t>
      </w:r>
      <w:r w:rsidR="00732D00" w:rsidRPr="00830BEA">
        <w:rPr>
          <w:rFonts w:ascii="Times New Roman" w:hAnsi="Times New Roman" w:cs="Times New Roman"/>
          <w:sz w:val="24"/>
          <w:szCs w:val="24"/>
          <w:lang w:val="en-US"/>
        </w:rPr>
        <w:t>elution fractions</w:t>
      </w:r>
      <w:r w:rsidR="001E6357" w:rsidRPr="00830BE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66AC396" w14:textId="62C6F7BA" w:rsidR="002F05C4" w:rsidRPr="00830BEA" w:rsidRDefault="001C7A2A" w:rsidP="00B63B70">
      <w:pPr>
        <w:pStyle w:val="SMText"/>
        <w:spacing w:line="480" w:lineRule="auto"/>
        <w:ind w:firstLine="0"/>
        <w:rPr>
          <w:szCs w:val="24"/>
        </w:rPr>
      </w:pPr>
      <w:r w:rsidRPr="00830BEA">
        <w:rPr>
          <w:szCs w:val="24"/>
        </w:rPr>
        <w:t>2</w:t>
      </w:r>
      <w:r w:rsidR="003D1D00" w:rsidRPr="00830BEA">
        <w:rPr>
          <w:szCs w:val="24"/>
        </w:rPr>
        <w:t>3</w:t>
      </w:r>
      <w:r w:rsidRPr="00830BEA">
        <w:rPr>
          <w:szCs w:val="24"/>
        </w:rPr>
        <w:t>. Analyze eluted fraction by SDS-PAGE and Coomassie blue staining.</w:t>
      </w:r>
    </w:p>
    <w:p w14:paraId="066B3D61" w14:textId="1B0E9A57" w:rsidR="00BB23D6" w:rsidRPr="00830BEA" w:rsidRDefault="002F05C4" w:rsidP="00830BEA">
      <w:pPr>
        <w:spacing w:after="0" w:line="480" w:lineRule="auto"/>
        <w:ind w:right="-865"/>
        <w:rPr>
          <w:rFonts w:ascii="Times New Roman" w:hAnsi="Times New Roman" w:cs="Times New Roman"/>
          <w:sz w:val="24"/>
          <w:szCs w:val="24"/>
          <w:lang w:val="en-US"/>
        </w:rPr>
      </w:pPr>
      <w:r w:rsidRPr="00830BEA">
        <w:rPr>
          <w:rFonts w:ascii="Times New Roman" w:hAnsi="Times New Roman" w:cs="Times New Roman"/>
          <w:sz w:val="24"/>
          <w:szCs w:val="24"/>
        </w:rPr>
        <w:object w:dxaOrig="23755" w:dyaOrig="10645" w14:anchorId="4F63C5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6.9pt;height:124.1pt" o:ole="">
            <v:imagedata r:id="rId8" o:title=""/>
          </v:shape>
          <o:OLEObject Type="Embed" ProgID="Unknown" ShapeID="_x0000_i1025" DrawAspect="Content" ObjectID="_1767519757" r:id="rId9"/>
        </w:object>
      </w:r>
      <w:r w:rsidRPr="00830BEA">
        <w:rPr>
          <w:rFonts w:ascii="Times New Roman" w:hAnsi="Times New Roman" w:cs="Times New Roman"/>
          <w:sz w:val="24"/>
          <w:szCs w:val="24"/>
        </w:rPr>
        <w:t xml:space="preserve"> </w:t>
      </w:r>
      <w:r w:rsidRPr="00830BEA">
        <w:rPr>
          <w:rFonts w:ascii="Times New Roman" w:hAnsi="Times New Roman" w:cs="Times New Roman"/>
          <w:sz w:val="24"/>
          <w:szCs w:val="24"/>
        </w:rPr>
        <w:object w:dxaOrig="22936" w:dyaOrig="18015" w14:anchorId="199619FA">
          <v:shape id="_x0000_i1026" type="#_x0000_t75" style="width:208.7pt;height:163.15pt" o:ole="">
            <v:imagedata r:id="rId10" o:title=""/>
          </v:shape>
          <o:OLEObject Type="Embed" ProgID="Unknown" ShapeID="_x0000_i1026" DrawAspect="Content" ObjectID="_1767519758" r:id="rId11"/>
        </w:object>
      </w:r>
    </w:p>
    <w:p w14:paraId="6DA058B3" w14:textId="7D16D4E9" w:rsidR="00E25764" w:rsidRPr="00B63B70" w:rsidRDefault="002F05C4" w:rsidP="00B63B7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830BEA">
        <w:rPr>
          <w:rFonts w:ascii="Times New Roman" w:hAnsi="Times New Roman" w:cs="Times New Roman"/>
          <w:b/>
          <w:bCs/>
          <w:sz w:val="24"/>
          <w:szCs w:val="24"/>
        </w:rPr>
        <w:t>Ni-NTA chromatogram and SDS PAGE analysis</w:t>
      </w:r>
      <w:r w:rsidRPr="00830BEA">
        <w:rPr>
          <w:rFonts w:ascii="Times New Roman" w:hAnsi="Times New Roman" w:cs="Times New Roman"/>
          <w:sz w:val="24"/>
          <w:szCs w:val="24"/>
        </w:rPr>
        <w:t>.  P: 20 µ</w:t>
      </w:r>
      <w:r w:rsidR="00BC2151" w:rsidRPr="00830BEA">
        <w:rPr>
          <w:rFonts w:ascii="Times New Roman" w:hAnsi="Times New Roman" w:cs="Times New Roman"/>
          <w:sz w:val="24"/>
          <w:szCs w:val="24"/>
        </w:rPr>
        <w:t>L</w:t>
      </w:r>
      <w:r w:rsidRPr="00830BEA">
        <w:rPr>
          <w:rFonts w:ascii="Times New Roman" w:hAnsi="Times New Roman" w:cs="Times New Roman"/>
          <w:sz w:val="24"/>
          <w:szCs w:val="24"/>
        </w:rPr>
        <w:t xml:space="preserve"> resuspended pellet + 20 µ</w:t>
      </w:r>
      <w:r w:rsidR="00BC2151" w:rsidRPr="00830BEA">
        <w:rPr>
          <w:rFonts w:ascii="Times New Roman" w:hAnsi="Times New Roman" w:cs="Times New Roman"/>
          <w:sz w:val="24"/>
          <w:szCs w:val="24"/>
        </w:rPr>
        <w:t>L</w:t>
      </w:r>
      <w:r w:rsidRPr="00830BEA">
        <w:rPr>
          <w:rFonts w:ascii="Times New Roman" w:hAnsi="Times New Roman" w:cs="Times New Roman"/>
          <w:sz w:val="24"/>
          <w:szCs w:val="24"/>
        </w:rPr>
        <w:t xml:space="preserve"> 2x SDS sample buffer, load</w:t>
      </w:r>
      <w:r w:rsidR="00A46248" w:rsidRPr="00830BEA">
        <w:rPr>
          <w:rFonts w:ascii="Times New Roman" w:hAnsi="Times New Roman" w:cs="Times New Roman"/>
          <w:sz w:val="24"/>
          <w:szCs w:val="24"/>
        </w:rPr>
        <w:t>ed</w:t>
      </w:r>
      <w:r w:rsidRPr="00830BEA">
        <w:rPr>
          <w:rFonts w:ascii="Times New Roman" w:hAnsi="Times New Roman" w:cs="Times New Roman"/>
          <w:sz w:val="24"/>
          <w:szCs w:val="24"/>
        </w:rPr>
        <w:t xml:space="preserve"> 15 µ</w:t>
      </w:r>
      <w:r w:rsidR="00BC2151" w:rsidRPr="00830BEA">
        <w:rPr>
          <w:rFonts w:ascii="Times New Roman" w:hAnsi="Times New Roman" w:cs="Times New Roman"/>
          <w:sz w:val="24"/>
          <w:szCs w:val="24"/>
        </w:rPr>
        <w:t>L</w:t>
      </w:r>
      <w:r w:rsidRPr="00830BEA">
        <w:rPr>
          <w:rFonts w:ascii="Times New Roman" w:hAnsi="Times New Roman" w:cs="Times New Roman"/>
          <w:sz w:val="24"/>
          <w:szCs w:val="24"/>
        </w:rPr>
        <w:t xml:space="preserve">. </w:t>
      </w:r>
      <w:r w:rsidR="000A6641" w:rsidRPr="00830BEA">
        <w:rPr>
          <w:rFonts w:ascii="Times New Roman" w:hAnsi="Times New Roman" w:cs="Times New Roman"/>
          <w:sz w:val="24"/>
          <w:szCs w:val="24"/>
        </w:rPr>
        <w:t>S</w:t>
      </w:r>
      <w:r w:rsidRPr="00830BEA">
        <w:rPr>
          <w:rFonts w:ascii="Times New Roman" w:hAnsi="Times New Roman" w:cs="Times New Roman"/>
          <w:sz w:val="24"/>
          <w:szCs w:val="24"/>
        </w:rPr>
        <w:t>: 20 µ</w:t>
      </w:r>
      <w:r w:rsidR="00BC2151" w:rsidRPr="00830BEA">
        <w:rPr>
          <w:rFonts w:ascii="Times New Roman" w:hAnsi="Times New Roman" w:cs="Times New Roman"/>
          <w:sz w:val="24"/>
          <w:szCs w:val="24"/>
        </w:rPr>
        <w:t>L</w:t>
      </w:r>
      <w:r w:rsidRPr="00830BEA">
        <w:rPr>
          <w:rFonts w:ascii="Times New Roman" w:hAnsi="Times New Roman" w:cs="Times New Roman"/>
          <w:sz w:val="24"/>
          <w:szCs w:val="24"/>
        </w:rPr>
        <w:t xml:space="preserve"> diluted s</w:t>
      </w:r>
      <w:r w:rsidR="00A46248" w:rsidRPr="00830BEA">
        <w:rPr>
          <w:rFonts w:ascii="Times New Roman" w:hAnsi="Times New Roman" w:cs="Times New Roman"/>
          <w:sz w:val="24"/>
          <w:szCs w:val="24"/>
        </w:rPr>
        <w:t>upernatant</w:t>
      </w:r>
      <w:r w:rsidRPr="00830BEA">
        <w:rPr>
          <w:rFonts w:ascii="Times New Roman" w:hAnsi="Times New Roman" w:cs="Times New Roman"/>
          <w:sz w:val="24"/>
          <w:szCs w:val="24"/>
        </w:rPr>
        <w:t xml:space="preserve"> + 20 µ</w:t>
      </w:r>
      <w:r w:rsidR="00BC2151" w:rsidRPr="00830BEA">
        <w:rPr>
          <w:rFonts w:ascii="Times New Roman" w:hAnsi="Times New Roman" w:cs="Times New Roman"/>
          <w:sz w:val="24"/>
          <w:szCs w:val="24"/>
        </w:rPr>
        <w:t>L</w:t>
      </w:r>
      <w:r w:rsidRPr="00830BEA">
        <w:rPr>
          <w:rFonts w:ascii="Times New Roman" w:hAnsi="Times New Roman" w:cs="Times New Roman"/>
          <w:sz w:val="24"/>
          <w:szCs w:val="24"/>
        </w:rPr>
        <w:t xml:space="preserve"> 2x SDS sample buffer, load</w:t>
      </w:r>
      <w:r w:rsidR="00A46248" w:rsidRPr="00830BEA">
        <w:rPr>
          <w:rFonts w:ascii="Times New Roman" w:hAnsi="Times New Roman" w:cs="Times New Roman"/>
          <w:sz w:val="24"/>
          <w:szCs w:val="24"/>
        </w:rPr>
        <w:t>ed</w:t>
      </w:r>
      <w:r w:rsidRPr="00830BEA">
        <w:rPr>
          <w:rFonts w:ascii="Times New Roman" w:hAnsi="Times New Roman" w:cs="Times New Roman"/>
          <w:sz w:val="24"/>
          <w:szCs w:val="24"/>
        </w:rPr>
        <w:t xml:space="preserve"> 15 µ</w:t>
      </w:r>
      <w:r w:rsidR="00BC2151" w:rsidRPr="00830BEA">
        <w:rPr>
          <w:rFonts w:ascii="Times New Roman" w:hAnsi="Times New Roman" w:cs="Times New Roman"/>
          <w:sz w:val="24"/>
          <w:szCs w:val="24"/>
        </w:rPr>
        <w:t>L</w:t>
      </w:r>
      <w:r w:rsidR="000A6641" w:rsidRPr="00830BEA">
        <w:rPr>
          <w:rFonts w:ascii="Times New Roman" w:hAnsi="Times New Roman" w:cs="Times New Roman"/>
          <w:sz w:val="24"/>
          <w:szCs w:val="24"/>
        </w:rPr>
        <w:t>. F</w:t>
      </w:r>
      <w:r w:rsidRPr="00830BEA">
        <w:rPr>
          <w:rFonts w:ascii="Times New Roman" w:hAnsi="Times New Roman" w:cs="Times New Roman"/>
          <w:sz w:val="24"/>
          <w:szCs w:val="24"/>
        </w:rPr>
        <w:t>ractions of interest: 10 µ</w:t>
      </w:r>
      <w:r w:rsidR="00BC2151" w:rsidRPr="00830BEA">
        <w:rPr>
          <w:rFonts w:ascii="Times New Roman" w:hAnsi="Times New Roman" w:cs="Times New Roman"/>
          <w:sz w:val="24"/>
          <w:szCs w:val="24"/>
        </w:rPr>
        <w:t>L</w:t>
      </w:r>
      <w:r w:rsidRPr="00830BEA">
        <w:rPr>
          <w:rFonts w:ascii="Times New Roman" w:hAnsi="Times New Roman" w:cs="Times New Roman"/>
          <w:sz w:val="24"/>
          <w:szCs w:val="24"/>
        </w:rPr>
        <w:t xml:space="preserve"> + 10 µ</w:t>
      </w:r>
      <w:r w:rsidR="00BC2151" w:rsidRPr="00830BEA">
        <w:rPr>
          <w:rFonts w:ascii="Times New Roman" w:hAnsi="Times New Roman" w:cs="Times New Roman"/>
          <w:sz w:val="24"/>
          <w:szCs w:val="24"/>
        </w:rPr>
        <w:t>L</w:t>
      </w:r>
      <w:r w:rsidRPr="00830BEA">
        <w:rPr>
          <w:rFonts w:ascii="Times New Roman" w:hAnsi="Times New Roman" w:cs="Times New Roman"/>
          <w:sz w:val="24"/>
          <w:szCs w:val="24"/>
        </w:rPr>
        <w:t xml:space="preserve"> 2x SDS sample buffer; load</w:t>
      </w:r>
      <w:r w:rsidR="00A46248" w:rsidRPr="00830BEA">
        <w:rPr>
          <w:rFonts w:ascii="Times New Roman" w:hAnsi="Times New Roman" w:cs="Times New Roman"/>
          <w:sz w:val="24"/>
          <w:szCs w:val="24"/>
        </w:rPr>
        <w:t>ed</w:t>
      </w:r>
      <w:r w:rsidRPr="00830BEA">
        <w:rPr>
          <w:rFonts w:ascii="Times New Roman" w:hAnsi="Times New Roman" w:cs="Times New Roman"/>
          <w:sz w:val="24"/>
          <w:szCs w:val="24"/>
        </w:rPr>
        <w:t xml:space="preserve"> 6 µ</w:t>
      </w:r>
      <w:r w:rsidR="00BC2151" w:rsidRPr="00830BEA">
        <w:rPr>
          <w:rFonts w:ascii="Times New Roman" w:hAnsi="Times New Roman" w:cs="Times New Roman"/>
          <w:sz w:val="24"/>
          <w:szCs w:val="24"/>
        </w:rPr>
        <w:t>L</w:t>
      </w:r>
      <w:r w:rsidRPr="00830BEA">
        <w:rPr>
          <w:rFonts w:ascii="Times New Roman" w:hAnsi="Times New Roman" w:cs="Times New Roman"/>
          <w:sz w:val="24"/>
          <w:szCs w:val="24"/>
        </w:rPr>
        <w:t>.</w:t>
      </w:r>
      <w:r w:rsidR="001E6357" w:rsidRPr="00830BEA">
        <w:rPr>
          <w:rFonts w:ascii="Times New Roman" w:hAnsi="Times New Roman" w:cs="Times New Roman"/>
          <w:sz w:val="24"/>
          <w:szCs w:val="24"/>
        </w:rPr>
        <w:t xml:space="preserve"> Green </w:t>
      </w:r>
      <w:r w:rsidR="00221CF0" w:rsidRPr="00830BEA">
        <w:rPr>
          <w:rFonts w:ascii="Times New Roman" w:hAnsi="Times New Roman" w:cs="Times New Roman"/>
          <w:sz w:val="24"/>
          <w:szCs w:val="24"/>
        </w:rPr>
        <w:t>box</w:t>
      </w:r>
      <w:r w:rsidR="001E6357" w:rsidRPr="00830BEA">
        <w:rPr>
          <w:rFonts w:ascii="Times New Roman" w:hAnsi="Times New Roman" w:cs="Times New Roman"/>
          <w:sz w:val="24"/>
          <w:szCs w:val="24"/>
        </w:rPr>
        <w:t xml:space="preserve">: </w:t>
      </w:r>
      <w:r w:rsidR="00A46248" w:rsidRPr="00830BEA">
        <w:rPr>
          <w:rFonts w:ascii="Times New Roman" w:hAnsi="Times New Roman" w:cs="Times New Roman"/>
          <w:sz w:val="24"/>
          <w:szCs w:val="24"/>
        </w:rPr>
        <w:t>Collected e</w:t>
      </w:r>
      <w:r w:rsidR="001E6357" w:rsidRPr="00830BEA">
        <w:rPr>
          <w:rFonts w:ascii="Times New Roman" w:hAnsi="Times New Roman" w:cs="Times New Roman"/>
          <w:sz w:val="24"/>
          <w:szCs w:val="24"/>
        </w:rPr>
        <w:t>lution fractions (</w:t>
      </w:r>
      <w:r w:rsidR="00221CF0" w:rsidRPr="00830BEA">
        <w:rPr>
          <w:rFonts w:ascii="Times New Roman" w:hAnsi="Times New Roman" w:cs="Times New Roman"/>
          <w:sz w:val="24"/>
          <w:szCs w:val="24"/>
        </w:rPr>
        <w:t xml:space="preserve">Fractions 29-41, </w:t>
      </w:r>
      <w:r w:rsidR="001E6357" w:rsidRPr="00830BEA">
        <w:rPr>
          <w:rFonts w:ascii="Times New Roman" w:hAnsi="Times New Roman" w:cs="Times New Roman"/>
          <w:sz w:val="24"/>
          <w:szCs w:val="24"/>
        </w:rPr>
        <w:t>65mL).</w:t>
      </w:r>
    </w:p>
    <w:p w14:paraId="7D9C4F6A" w14:textId="73A3CA9A" w:rsidR="002F05C4" w:rsidRPr="00830BEA" w:rsidRDefault="00E25764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30BEA">
        <w:rPr>
          <w:rFonts w:ascii="Times New Roman" w:hAnsi="Times New Roman" w:cs="Times New Roman"/>
          <w:sz w:val="24"/>
          <w:szCs w:val="24"/>
          <w:u w:val="single"/>
        </w:rPr>
        <w:t>Desalting</w:t>
      </w:r>
    </w:p>
    <w:p w14:paraId="4ED31689" w14:textId="3B77B474" w:rsidR="00725A18" w:rsidRPr="00830BEA" w:rsidRDefault="00BE37B9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30BEA">
        <w:rPr>
          <w:rFonts w:ascii="Times New Roman" w:hAnsi="Times New Roman" w:cs="Times New Roman"/>
          <w:sz w:val="24"/>
          <w:szCs w:val="24"/>
        </w:rPr>
        <w:t>2</w:t>
      </w:r>
      <w:r w:rsidR="003D1D00" w:rsidRPr="00830BEA">
        <w:rPr>
          <w:rFonts w:ascii="Times New Roman" w:hAnsi="Times New Roman" w:cs="Times New Roman"/>
          <w:sz w:val="24"/>
          <w:szCs w:val="24"/>
        </w:rPr>
        <w:t>4</w:t>
      </w:r>
      <w:r w:rsidRPr="00830BEA">
        <w:rPr>
          <w:rFonts w:ascii="Times New Roman" w:hAnsi="Times New Roman" w:cs="Times New Roman"/>
          <w:sz w:val="24"/>
          <w:szCs w:val="24"/>
        </w:rPr>
        <w:t xml:space="preserve">. </w:t>
      </w:r>
      <w:r w:rsidR="002F05C4" w:rsidRPr="00830BEA">
        <w:rPr>
          <w:rFonts w:ascii="Times New Roman" w:hAnsi="Times New Roman" w:cs="Times New Roman"/>
          <w:sz w:val="24"/>
          <w:szCs w:val="24"/>
        </w:rPr>
        <w:t xml:space="preserve">In order to reduce the salt concentration, load the </w:t>
      </w:r>
      <w:r w:rsidR="00E25764" w:rsidRPr="00830BEA">
        <w:rPr>
          <w:rFonts w:ascii="Times New Roman" w:hAnsi="Times New Roman" w:cs="Times New Roman"/>
          <w:sz w:val="24"/>
          <w:szCs w:val="24"/>
        </w:rPr>
        <w:t xml:space="preserve">eluted protein </w:t>
      </w:r>
      <w:r w:rsidR="005B1001" w:rsidRPr="00830BEA">
        <w:rPr>
          <w:rFonts w:ascii="Times New Roman" w:hAnsi="Times New Roman" w:cs="Times New Roman"/>
          <w:sz w:val="24"/>
          <w:szCs w:val="24"/>
        </w:rPr>
        <w:t xml:space="preserve">onto </w:t>
      </w:r>
      <w:r w:rsidR="002F05C4" w:rsidRPr="00830BEA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2F05C4" w:rsidRPr="00830BEA">
        <w:rPr>
          <w:rFonts w:ascii="Times New Roman" w:hAnsi="Times New Roman" w:cs="Times New Roman"/>
          <w:sz w:val="24"/>
          <w:szCs w:val="24"/>
        </w:rPr>
        <w:t>HiPrep</w:t>
      </w:r>
      <w:proofErr w:type="spellEnd"/>
      <w:r w:rsidR="002F05C4" w:rsidRPr="00830BEA">
        <w:rPr>
          <w:rFonts w:ascii="Times New Roman" w:hAnsi="Times New Roman" w:cs="Times New Roman"/>
          <w:sz w:val="24"/>
          <w:szCs w:val="24"/>
        </w:rPr>
        <w:t xml:space="preserve"> 26/10 desalting column equilibrated with </w:t>
      </w:r>
      <w:r w:rsidR="005B1001" w:rsidRPr="00830BEA">
        <w:rPr>
          <w:rFonts w:ascii="Times New Roman" w:hAnsi="Times New Roman" w:cs="Times New Roman"/>
          <w:sz w:val="24"/>
          <w:szCs w:val="24"/>
        </w:rPr>
        <w:t>the Low salt</w:t>
      </w:r>
      <w:r w:rsidR="002F05C4" w:rsidRPr="00830BEA">
        <w:rPr>
          <w:rFonts w:ascii="Times New Roman" w:hAnsi="Times New Roman" w:cs="Times New Roman"/>
          <w:sz w:val="24"/>
          <w:szCs w:val="24"/>
        </w:rPr>
        <w:t xml:space="preserve"> buffer.</w:t>
      </w:r>
      <w:r w:rsidR="001E6357" w:rsidRPr="00830B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528F7E" w14:textId="77777777" w:rsidR="00E25764" w:rsidRPr="00830BEA" w:rsidRDefault="00E25764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C3A4CAC" w14:textId="6FAB60E4" w:rsidR="00E25764" w:rsidRPr="00830BEA" w:rsidRDefault="00E25764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30BEA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His-TEV cleavage </w:t>
      </w:r>
      <w:r w:rsidRPr="00830BE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1D292EF4" w14:textId="5E28E6A5" w:rsidR="001E6357" w:rsidRPr="00830BEA" w:rsidRDefault="002F05C4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30BEA">
        <w:rPr>
          <w:rFonts w:ascii="Times New Roman" w:hAnsi="Times New Roman" w:cs="Times New Roman"/>
          <w:sz w:val="24"/>
          <w:szCs w:val="24"/>
        </w:rPr>
        <w:t>2</w:t>
      </w:r>
      <w:r w:rsidR="003D1D00" w:rsidRPr="00830BEA">
        <w:rPr>
          <w:rFonts w:ascii="Times New Roman" w:hAnsi="Times New Roman" w:cs="Times New Roman"/>
          <w:sz w:val="24"/>
          <w:szCs w:val="24"/>
        </w:rPr>
        <w:t>5</w:t>
      </w:r>
      <w:r w:rsidRPr="00830BEA">
        <w:rPr>
          <w:rFonts w:ascii="Times New Roman" w:hAnsi="Times New Roman" w:cs="Times New Roman"/>
          <w:sz w:val="24"/>
          <w:szCs w:val="24"/>
        </w:rPr>
        <w:t xml:space="preserve">. </w:t>
      </w:r>
      <w:r w:rsidR="00E25764" w:rsidRPr="00830BEA">
        <w:rPr>
          <w:rFonts w:ascii="Times New Roman" w:hAnsi="Times New Roman" w:cs="Times New Roman"/>
          <w:sz w:val="24"/>
          <w:szCs w:val="24"/>
        </w:rPr>
        <w:t>Collect eluted fraction containing protein and a</w:t>
      </w:r>
      <w:r w:rsidR="001E6357" w:rsidRPr="00830BEA">
        <w:rPr>
          <w:rFonts w:ascii="Times New Roman" w:hAnsi="Times New Roman" w:cs="Times New Roman"/>
          <w:sz w:val="24"/>
          <w:szCs w:val="24"/>
        </w:rPr>
        <w:t xml:space="preserve">dd glycerol at final concentration of 10%, DTT at final concentration of 1 mM, EDTA at final concentration of 0.25 mM and His-TEV at final concentration of 93U </w:t>
      </w:r>
      <w:r w:rsidR="00E25764" w:rsidRPr="00830BEA">
        <w:rPr>
          <w:rFonts w:ascii="Times New Roman" w:hAnsi="Times New Roman" w:cs="Times New Roman"/>
          <w:sz w:val="24"/>
          <w:szCs w:val="24"/>
        </w:rPr>
        <w:t xml:space="preserve">per </w:t>
      </w:r>
      <w:r w:rsidR="001E6357" w:rsidRPr="00830BEA">
        <w:rPr>
          <w:rFonts w:ascii="Times New Roman" w:hAnsi="Times New Roman" w:cs="Times New Roman"/>
          <w:sz w:val="24"/>
          <w:szCs w:val="24"/>
        </w:rPr>
        <w:t>mg of protein</w:t>
      </w:r>
      <w:r w:rsidR="00E25764" w:rsidRPr="00830BEA">
        <w:rPr>
          <w:rFonts w:ascii="Times New Roman" w:hAnsi="Times New Roman" w:cs="Times New Roman"/>
          <w:sz w:val="24"/>
          <w:szCs w:val="24"/>
        </w:rPr>
        <w:t>.</w:t>
      </w:r>
    </w:p>
    <w:p w14:paraId="76E4BCC5" w14:textId="159209AC" w:rsidR="00844572" w:rsidRPr="00830BEA" w:rsidRDefault="00BB23D6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30BEA">
        <w:rPr>
          <w:rFonts w:ascii="Times New Roman" w:hAnsi="Times New Roman" w:cs="Times New Roman"/>
          <w:sz w:val="24"/>
          <w:szCs w:val="24"/>
        </w:rPr>
        <w:t>2</w:t>
      </w:r>
      <w:r w:rsidR="003D1D00" w:rsidRPr="00830BEA">
        <w:rPr>
          <w:rFonts w:ascii="Times New Roman" w:hAnsi="Times New Roman" w:cs="Times New Roman"/>
          <w:sz w:val="24"/>
          <w:szCs w:val="24"/>
        </w:rPr>
        <w:t>6</w:t>
      </w:r>
      <w:r w:rsidRPr="00830BEA">
        <w:rPr>
          <w:rFonts w:ascii="Times New Roman" w:hAnsi="Times New Roman" w:cs="Times New Roman"/>
          <w:sz w:val="24"/>
          <w:szCs w:val="24"/>
        </w:rPr>
        <w:t xml:space="preserve">. Incubate </w:t>
      </w:r>
      <w:r w:rsidR="00BE37B9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at 4°C overnight. </w:t>
      </w:r>
    </w:p>
    <w:p w14:paraId="6EA40446" w14:textId="77777777" w:rsidR="001E6357" w:rsidRPr="00830BEA" w:rsidRDefault="001E6357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65AEA87" w14:textId="65C06317" w:rsidR="007C32C7" w:rsidRPr="00830BEA" w:rsidRDefault="007C32C7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30BEA">
        <w:rPr>
          <w:rFonts w:ascii="Times New Roman" w:hAnsi="Times New Roman" w:cs="Times New Roman"/>
          <w:sz w:val="24"/>
          <w:szCs w:val="24"/>
          <w:u w:val="single"/>
        </w:rPr>
        <w:t>Ni-NTA chromatography (Colle</w:t>
      </w:r>
      <w:r w:rsidR="000A6641" w:rsidRPr="00830BEA">
        <w:rPr>
          <w:rFonts w:ascii="Times New Roman" w:hAnsi="Times New Roman" w:cs="Times New Roman"/>
          <w:sz w:val="24"/>
          <w:szCs w:val="24"/>
          <w:u w:val="single"/>
        </w:rPr>
        <w:t>c</w:t>
      </w:r>
      <w:r w:rsidRPr="00830BEA">
        <w:rPr>
          <w:rFonts w:ascii="Times New Roman" w:hAnsi="Times New Roman" w:cs="Times New Roman"/>
          <w:sz w:val="24"/>
          <w:szCs w:val="24"/>
          <w:u w:val="single"/>
        </w:rPr>
        <w:t>t flow through)</w:t>
      </w:r>
    </w:p>
    <w:p w14:paraId="42985C08" w14:textId="3C6FEA43" w:rsidR="001C7A2A" w:rsidRPr="00830BEA" w:rsidRDefault="009B4765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30BEA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3D1D00" w:rsidRPr="00830BEA"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. Load the cleavage mixture </w:t>
      </w:r>
      <w:r w:rsidR="0028218A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onto </w:t>
      </w:r>
      <w:r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7C32C7" w:rsidRPr="00830BEA">
        <w:rPr>
          <w:rFonts w:ascii="Times New Roman" w:hAnsi="Times New Roman" w:cs="Times New Roman"/>
          <w:sz w:val="24"/>
          <w:szCs w:val="24"/>
        </w:rPr>
        <w:t xml:space="preserve">Ni-NTA column </w:t>
      </w:r>
      <w:r w:rsidRPr="00830BEA">
        <w:rPr>
          <w:rFonts w:ascii="Times New Roman" w:hAnsi="Times New Roman" w:cs="Times New Roman"/>
          <w:sz w:val="24"/>
          <w:szCs w:val="24"/>
          <w:lang w:val="en-US"/>
        </w:rPr>
        <w:t>pre</w:t>
      </w:r>
      <w:r w:rsidR="00844572" w:rsidRPr="00830BE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30BEA">
        <w:rPr>
          <w:rFonts w:ascii="Times New Roman" w:hAnsi="Times New Roman" w:cs="Times New Roman"/>
          <w:sz w:val="24"/>
          <w:szCs w:val="24"/>
          <w:lang w:val="en-US"/>
        </w:rPr>
        <w:t>iously equilibrated with</w:t>
      </w:r>
      <w:r w:rsidR="00040EA1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05A9F" w:rsidRPr="00830BEA">
        <w:rPr>
          <w:rFonts w:ascii="Times New Roman" w:hAnsi="Times New Roman" w:cs="Times New Roman"/>
          <w:sz w:val="24"/>
          <w:szCs w:val="24"/>
        </w:rPr>
        <w:t>L</w:t>
      </w:r>
      <w:r w:rsidR="007C32C7" w:rsidRPr="00830BEA">
        <w:rPr>
          <w:rFonts w:ascii="Times New Roman" w:hAnsi="Times New Roman" w:cs="Times New Roman"/>
          <w:sz w:val="24"/>
          <w:szCs w:val="24"/>
        </w:rPr>
        <w:t>ysis buffer</w:t>
      </w:r>
      <w:r w:rsidR="001C7A2A" w:rsidRPr="00830BEA">
        <w:rPr>
          <w:rFonts w:ascii="Times New Roman" w:hAnsi="Times New Roman" w:cs="Times New Roman"/>
          <w:sz w:val="24"/>
          <w:szCs w:val="24"/>
        </w:rPr>
        <w:t xml:space="preserve"> and collect the flow through where </w:t>
      </w:r>
      <w:r w:rsidR="00E25764" w:rsidRPr="00830BEA">
        <w:rPr>
          <w:rFonts w:ascii="Times New Roman" w:hAnsi="Times New Roman" w:cs="Times New Roman"/>
          <w:sz w:val="24"/>
          <w:szCs w:val="24"/>
        </w:rPr>
        <w:t xml:space="preserve">the </w:t>
      </w:r>
      <w:r w:rsidR="001C7A2A" w:rsidRPr="00830BEA">
        <w:rPr>
          <w:rFonts w:ascii="Times New Roman" w:hAnsi="Times New Roman" w:cs="Times New Roman"/>
          <w:sz w:val="24"/>
          <w:szCs w:val="24"/>
        </w:rPr>
        <w:t>cleav</w:t>
      </w:r>
      <w:r w:rsidR="005B1001" w:rsidRPr="00830BEA">
        <w:rPr>
          <w:rFonts w:ascii="Times New Roman" w:hAnsi="Times New Roman" w:cs="Times New Roman"/>
          <w:sz w:val="24"/>
          <w:szCs w:val="24"/>
        </w:rPr>
        <w:t>ed</w:t>
      </w:r>
      <w:r w:rsidR="001C7A2A" w:rsidRPr="00830BEA">
        <w:rPr>
          <w:rFonts w:ascii="Times New Roman" w:hAnsi="Times New Roman" w:cs="Times New Roman"/>
          <w:sz w:val="24"/>
          <w:szCs w:val="24"/>
        </w:rPr>
        <w:t xml:space="preserve"> RAP</w:t>
      </w:r>
      <w:r w:rsidR="00E25764" w:rsidRPr="00830BEA">
        <w:rPr>
          <w:rFonts w:ascii="Times New Roman" w:hAnsi="Times New Roman" w:cs="Times New Roman"/>
          <w:sz w:val="24"/>
          <w:szCs w:val="24"/>
        </w:rPr>
        <w:t xml:space="preserve"> protein</w:t>
      </w:r>
      <w:r w:rsidR="001C7A2A" w:rsidRPr="00830BEA">
        <w:rPr>
          <w:rFonts w:ascii="Times New Roman" w:hAnsi="Times New Roman" w:cs="Times New Roman"/>
          <w:sz w:val="24"/>
          <w:szCs w:val="24"/>
        </w:rPr>
        <w:t xml:space="preserve"> should </w:t>
      </w:r>
      <w:r w:rsidR="005B1001" w:rsidRPr="00830BEA">
        <w:rPr>
          <w:rFonts w:ascii="Times New Roman" w:hAnsi="Times New Roman" w:cs="Times New Roman"/>
          <w:sz w:val="24"/>
          <w:szCs w:val="24"/>
        </w:rPr>
        <w:t>elute</w:t>
      </w:r>
      <w:r w:rsidR="001C7A2A" w:rsidRPr="00830BE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28202D" w14:textId="01534A98" w:rsidR="00956610" w:rsidRPr="00830BEA" w:rsidRDefault="00040EA1" w:rsidP="00830B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30BEA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3D1D00" w:rsidRPr="00830BEA"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830BEA">
        <w:rPr>
          <w:rFonts w:ascii="Times New Roman" w:hAnsi="Times New Roman" w:cs="Times New Roman"/>
          <w:sz w:val="24"/>
          <w:szCs w:val="24"/>
          <w:lang w:val="en-US"/>
        </w:rPr>
        <w:t>. Wash the column with 5 CV</w:t>
      </w:r>
      <w:r w:rsidR="001C7A2A"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 (CV, 20 mL)</w:t>
      </w:r>
      <w:r w:rsidRPr="00830BEA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305A9F" w:rsidRPr="00830BEA">
        <w:rPr>
          <w:rFonts w:ascii="Times New Roman" w:hAnsi="Times New Roman" w:cs="Times New Roman"/>
          <w:sz w:val="24"/>
          <w:szCs w:val="24"/>
        </w:rPr>
        <w:t>L</w:t>
      </w:r>
      <w:r w:rsidR="001C7A2A" w:rsidRPr="00830BEA">
        <w:rPr>
          <w:rFonts w:ascii="Times New Roman" w:hAnsi="Times New Roman" w:cs="Times New Roman"/>
          <w:sz w:val="24"/>
          <w:szCs w:val="24"/>
        </w:rPr>
        <w:t>ysis buffer and collect</w:t>
      </w:r>
      <w:r w:rsidR="00E25764" w:rsidRPr="00830BEA">
        <w:rPr>
          <w:rFonts w:ascii="Times New Roman" w:hAnsi="Times New Roman" w:cs="Times New Roman"/>
          <w:sz w:val="24"/>
          <w:szCs w:val="24"/>
        </w:rPr>
        <w:t xml:space="preserve"> eluted fractions</w:t>
      </w:r>
      <w:r w:rsidR="001C7A2A" w:rsidRPr="00830BEA">
        <w:rPr>
          <w:rFonts w:ascii="Times New Roman" w:hAnsi="Times New Roman" w:cs="Times New Roman"/>
          <w:sz w:val="24"/>
          <w:szCs w:val="24"/>
        </w:rPr>
        <w:t>.</w:t>
      </w:r>
    </w:p>
    <w:p w14:paraId="4810F7E0" w14:textId="4D16DDFD" w:rsidR="001C7A2A" w:rsidRPr="00830BEA" w:rsidRDefault="00956610" w:rsidP="00830BEA">
      <w:pPr>
        <w:pStyle w:val="SMText"/>
        <w:spacing w:line="480" w:lineRule="auto"/>
        <w:ind w:firstLine="0"/>
        <w:rPr>
          <w:szCs w:val="24"/>
        </w:rPr>
      </w:pPr>
      <w:r w:rsidRPr="00830BEA">
        <w:rPr>
          <w:szCs w:val="24"/>
        </w:rPr>
        <w:lastRenderedPageBreak/>
        <w:t>2</w:t>
      </w:r>
      <w:r w:rsidR="003D1D00" w:rsidRPr="00830BEA">
        <w:rPr>
          <w:szCs w:val="24"/>
        </w:rPr>
        <w:t>9</w:t>
      </w:r>
      <w:r w:rsidRPr="00830BEA">
        <w:rPr>
          <w:szCs w:val="24"/>
        </w:rPr>
        <w:t xml:space="preserve">. </w:t>
      </w:r>
      <w:r w:rsidR="001C7A2A" w:rsidRPr="00830BEA">
        <w:rPr>
          <w:szCs w:val="24"/>
        </w:rPr>
        <w:t>Analyze flow though fractions by SDS-PAGE and Coomassie blue staining.</w:t>
      </w:r>
    </w:p>
    <w:p w14:paraId="3A35BB83" w14:textId="2F4A6A59" w:rsidR="000A6641" w:rsidRPr="00830BEA" w:rsidRDefault="00733CE3" w:rsidP="00830BEA">
      <w:pPr>
        <w:pStyle w:val="SMText"/>
        <w:spacing w:line="480" w:lineRule="auto"/>
        <w:ind w:right="-865" w:firstLine="0"/>
        <w:rPr>
          <w:szCs w:val="24"/>
        </w:rPr>
      </w:pPr>
      <w:r w:rsidRPr="00830BEA">
        <w:rPr>
          <w:szCs w:val="24"/>
        </w:rPr>
        <w:object w:dxaOrig="25393" w:dyaOrig="10645" w14:anchorId="7B2CBCD8">
          <v:shape id="_x0000_i1027" type="#_x0000_t75" style="width:274.2pt;height:114.9pt" o:ole="">
            <v:imagedata r:id="rId12" o:title=""/>
          </v:shape>
          <o:OLEObject Type="Embed" ProgID="Unknown" ShapeID="_x0000_i1027" DrawAspect="Content" ObjectID="_1767519759" r:id="rId13"/>
        </w:object>
      </w:r>
      <w:r w:rsidRPr="00830BEA">
        <w:rPr>
          <w:szCs w:val="24"/>
        </w:rPr>
        <w:object w:dxaOrig="26213" w:dyaOrig="16377" w14:anchorId="6FEBC0FD">
          <v:shape id="_x0000_i1028" type="#_x0000_t75" style="width:222.9pt;height:140.15pt" o:ole="">
            <v:imagedata r:id="rId14" o:title=""/>
          </v:shape>
          <o:OLEObject Type="Embed" ProgID="Unknown" ShapeID="_x0000_i1028" DrawAspect="Content" ObjectID="_1767519760" r:id="rId15"/>
        </w:object>
      </w:r>
    </w:p>
    <w:p w14:paraId="12BF5B54" w14:textId="7B987953" w:rsidR="000A6641" w:rsidRPr="00830BEA" w:rsidRDefault="000A6641" w:rsidP="00B63B70">
      <w:pPr>
        <w:pStyle w:val="SMText"/>
        <w:ind w:firstLine="0"/>
        <w:rPr>
          <w:szCs w:val="24"/>
        </w:rPr>
      </w:pPr>
      <w:r w:rsidRPr="00830BEA">
        <w:rPr>
          <w:b/>
          <w:bCs/>
          <w:szCs w:val="24"/>
        </w:rPr>
        <w:t>Ni-NTA chromatogram and SDS PAGE analysis</w:t>
      </w:r>
      <w:r w:rsidRPr="00830BEA">
        <w:rPr>
          <w:szCs w:val="24"/>
        </w:rPr>
        <w:t>.  TEV digest: 10 µ</w:t>
      </w:r>
      <w:r w:rsidR="00BC2151" w:rsidRPr="00830BEA">
        <w:rPr>
          <w:szCs w:val="24"/>
        </w:rPr>
        <w:t>L</w:t>
      </w:r>
      <w:r w:rsidRPr="00830BEA">
        <w:rPr>
          <w:szCs w:val="24"/>
        </w:rPr>
        <w:t xml:space="preserve"> sample + 10 µ</w:t>
      </w:r>
      <w:r w:rsidR="00BC2151" w:rsidRPr="00830BEA">
        <w:rPr>
          <w:szCs w:val="24"/>
        </w:rPr>
        <w:t>L</w:t>
      </w:r>
      <w:r w:rsidRPr="00830BEA">
        <w:rPr>
          <w:szCs w:val="24"/>
        </w:rPr>
        <w:t xml:space="preserve"> 2x SDS sample buffer, load</w:t>
      </w:r>
      <w:r w:rsidR="00A46248" w:rsidRPr="00830BEA">
        <w:rPr>
          <w:szCs w:val="24"/>
        </w:rPr>
        <w:t>ed</w:t>
      </w:r>
      <w:r w:rsidRPr="00830BEA">
        <w:rPr>
          <w:szCs w:val="24"/>
        </w:rPr>
        <w:t xml:space="preserve"> 2.0 µ</w:t>
      </w:r>
      <w:r w:rsidR="00BC2151" w:rsidRPr="00830BEA">
        <w:rPr>
          <w:szCs w:val="24"/>
        </w:rPr>
        <w:t>L</w:t>
      </w:r>
      <w:r w:rsidRPr="00830BEA">
        <w:rPr>
          <w:szCs w:val="24"/>
        </w:rPr>
        <w:t>. Fractions</w:t>
      </w:r>
      <w:r w:rsidR="005B1001" w:rsidRPr="00830BEA">
        <w:rPr>
          <w:szCs w:val="24"/>
        </w:rPr>
        <w:t xml:space="preserve"> of interest</w:t>
      </w:r>
      <w:r w:rsidRPr="00830BEA">
        <w:rPr>
          <w:szCs w:val="24"/>
        </w:rPr>
        <w:t xml:space="preserve">: </w:t>
      </w:r>
      <w:r w:rsidR="00E25764" w:rsidRPr="00830BEA">
        <w:rPr>
          <w:szCs w:val="24"/>
        </w:rPr>
        <w:t xml:space="preserve">10 µL </w:t>
      </w:r>
      <w:r w:rsidRPr="00830BEA">
        <w:rPr>
          <w:szCs w:val="24"/>
        </w:rPr>
        <w:t>sample + 10 µ</w:t>
      </w:r>
      <w:r w:rsidR="00BC2151" w:rsidRPr="00830BEA">
        <w:rPr>
          <w:szCs w:val="24"/>
        </w:rPr>
        <w:t>L</w:t>
      </w:r>
      <w:r w:rsidRPr="00830BEA">
        <w:rPr>
          <w:szCs w:val="24"/>
        </w:rPr>
        <w:t xml:space="preserve"> 2x SDS sample buffer, load</w:t>
      </w:r>
      <w:r w:rsidR="00A46248" w:rsidRPr="00830BEA">
        <w:rPr>
          <w:szCs w:val="24"/>
        </w:rPr>
        <w:t>ed</w:t>
      </w:r>
      <w:r w:rsidRPr="00830BEA">
        <w:rPr>
          <w:szCs w:val="24"/>
        </w:rPr>
        <w:t xml:space="preserve"> 5 µ</w:t>
      </w:r>
      <w:r w:rsidR="00BC2151" w:rsidRPr="00830BEA">
        <w:rPr>
          <w:szCs w:val="24"/>
        </w:rPr>
        <w:t>L</w:t>
      </w:r>
      <w:r w:rsidRPr="00830BEA">
        <w:rPr>
          <w:szCs w:val="24"/>
        </w:rPr>
        <w:t xml:space="preserve">. Green </w:t>
      </w:r>
      <w:r w:rsidR="00221CF0" w:rsidRPr="00830BEA">
        <w:rPr>
          <w:szCs w:val="24"/>
        </w:rPr>
        <w:t>boxes</w:t>
      </w:r>
      <w:r w:rsidRPr="00830BEA">
        <w:rPr>
          <w:szCs w:val="24"/>
        </w:rPr>
        <w:t xml:space="preserve">: </w:t>
      </w:r>
      <w:r w:rsidR="00A46248" w:rsidRPr="00830BEA">
        <w:rPr>
          <w:szCs w:val="24"/>
        </w:rPr>
        <w:t>Collected f</w:t>
      </w:r>
      <w:r w:rsidRPr="00830BEA">
        <w:rPr>
          <w:szCs w:val="24"/>
        </w:rPr>
        <w:t>low through (</w:t>
      </w:r>
      <w:r w:rsidR="00221CF0" w:rsidRPr="00830BEA">
        <w:rPr>
          <w:szCs w:val="24"/>
        </w:rPr>
        <w:t>Fractions 20-21, 16 mL</w:t>
      </w:r>
      <w:r w:rsidRPr="00830BEA">
        <w:rPr>
          <w:szCs w:val="24"/>
        </w:rPr>
        <w:t>)</w:t>
      </w:r>
      <w:r w:rsidR="00221CF0" w:rsidRPr="00830BEA">
        <w:rPr>
          <w:szCs w:val="24"/>
        </w:rPr>
        <w:t xml:space="preserve">, and </w:t>
      </w:r>
      <w:proofErr w:type="spellStart"/>
      <w:r w:rsidR="00221CF0" w:rsidRPr="00830BEA">
        <w:rPr>
          <w:szCs w:val="24"/>
        </w:rPr>
        <w:t>uncleaved</w:t>
      </w:r>
      <w:proofErr w:type="spellEnd"/>
      <w:r w:rsidR="00221CF0" w:rsidRPr="00830BEA">
        <w:rPr>
          <w:szCs w:val="24"/>
        </w:rPr>
        <w:t xml:space="preserve"> His</w:t>
      </w:r>
      <w:r w:rsidR="00221CF0" w:rsidRPr="00830BEA">
        <w:rPr>
          <w:szCs w:val="24"/>
          <w:vertAlign w:val="subscript"/>
        </w:rPr>
        <w:t>7</w:t>
      </w:r>
      <w:r w:rsidR="00221CF0" w:rsidRPr="00830BEA">
        <w:rPr>
          <w:szCs w:val="24"/>
        </w:rPr>
        <w:t>-TEV-RAP protein eluted from the Ni-NTA column (Fractions 33-34).</w:t>
      </w:r>
    </w:p>
    <w:p w14:paraId="29BD59FF" w14:textId="77777777" w:rsidR="00AA619B" w:rsidRPr="00830BEA" w:rsidRDefault="00AA619B" w:rsidP="00830BEA">
      <w:pPr>
        <w:pStyle w:val="SMText"/>
        <w:spacing w:line="480" w:lineRule="auto"/>
        <w:ind w:firstLine="0"/>
        <w:rPr>
          <w:szCs w:val="24"/>
        </w:rPr>
      </w:pPr>
    </w:p>
    <w:p w14:paraId="122146BB" w14:textId="1ABF7FEF" w:rsidR="00956610" w:rsidRPr="00830BEA" w:rsidRDefault="000A6641" w:rsidP="00830BEA">
      <w:pPr>
        <w:pStyle w:val="SMText"/>
        <w:spacing w:line="480" w:lineRule="auto"/>
        <w:ind w:firstLine="0"/>
        <w:rPr>
          <w:szCs w:val="24"/>
        </w:rPr>
      </w:pPr>
      <w:r w:rsidRPr="00830BEA">
        <w:rPr>
          <w:b/>
          <w:bCs/>
          <w:szCs w:val="24"/>
        </w:rPr>
        <w:t>NOTE:</w:t>
      </w:r>
      <w:r w:rsidRPr="00830BEA">
        <w:rPr>
          <w:szCs w:val="24"/>
        </w:rPr>
        <w:t xml:space="preserve"> </w:t>
      </w:r>
      <w:r w:rsidR="00221CF0" w:rsidRPr="00830BEA">
        <w:rPr>
          <w:szCs w:val="24"/>
        </w:rPr>
        <w:t xml:space="preserve">Some </w:t>
      </w:r>
      <w:proofErr w:type="spellStart"/>
      <w:r w:rsidR="00221CF0" w:rsidRPr="00830BEA">
        <w:rPr>
          <w:szCs w:val="24"/>
        </w:rPr>
        <w:t>uncleaved</w:t>
      </w:r>
      <w:proofErr w:type="spellEnd"/>
      <w:r w:rsidR="00221CF0" w:rsidRPr="00830BEA">
        <w:rPr>
          <w:szCs w:val="24"/>
        </w:rPr>
        <w:t xml:space="preserve"> His</w:t>
      </w:r>
      <w:r w:rsidR="00221CF0" w:rsidRPr="00830BEA">
        <w:rPr>
          <w:szCs w:val="24"/>
          <w:vertAlign w:val="subscript"/>
        </w:rPr>
        <w:t>7</w:t>
      </w:r>
      <w:r w:rsidR="00221CF0" w:rsidRPr="00830BEA">
        <w:rPr>
          <w:szCs w:val="24"/>
        </w:rPr>
        <w:t>-TEV-RAP protein may be eluted from the Ni-NTA column. Those fractions can be pooled, desalted and TEV digest</w:t>
      </w:r>
      <w:r w:rsidR="00E25764" w:rsidRPr="00830BEA">
        <w:rPr>
          <w:szCs w:val="24"/>
        </w:rPr>
        <w:t>ed</w:t>
      </w:r>
      <w:r w:rsidR="005B1001" w:rsidRPr="00830BEA">
        <w:rPr>
          <w:szCs w:val="24"/>
        </w:rPr>
        <w:t xml:space="preserve"> again. </w:t>
      </w:r>
    </w:p>
    <w:p w14:paraId="3CE0253F" w14:textId="77777777" w:rsidR="00221CF0" w:rsidRPr="00830BEA" w:rsidRDefault="00221CF0" w:rsidP="00830BEA">
      <w:pPr>
        <w:pStyle w:val="SMText"/>
        <w:spacing w:line="480" w:lineRule="auto"/>
        <w:ind w:firstLine="0"/>
        <w:rPr>
          <w:szCs w:val="24"/>
        </w:rPr>
      </w:pPr>
    </w:p>
    <w:p w14:paraId="21A320BE" w14:textId="6EB2735C" w:rsidR="00956610" w:rsidRPr="00830BEA" w:rsidRDefault="00956610" w:rsidP="00830BEA">
      <w:pPr>
        <w:pStyle w:val="SMText"/>
        <w:spacing w:line="480" w:lineRule="auto"/>
        <w:ind w:firstLine="0"/>
        <w:rPr>
          <w:szCs w:val="24"/>
          <w:u w:val="single"/>
        </w:rPr>
      </w:pPr>
      <w:r w:rsidRPr="00830BEA">
        <w:rPr>
          <w:szCs w:val="24"/>
          <w:u w:val="single"/>
        </w:rPr>
        <w:t>Size exclusion chromatography</w:t>
      </w:r>
      <w:r w:rsidR="00221CF0" w:rsidRPr="00830BEA">
        <w:rPr>
          <w:szCs w:val="24"/>
          <w:u w:val="single"/>
        </w:rPr>
        <w:t xml:space="preserve"> </w:t>
      </w:r>
    </w:p>
    <w:p w14:paraId="0A2BE454" w14:textId="00248588" w:rsidR="00956610" w:rsidRPr="00830BEA" w:rsidRDefault="003D1D00" w:rsidP="00830BEA">
      <w:pPr>
        <w:pStyle w:val="SMText"/>
        <w:spacing w:line="480" w:lineRule="auto"/>
        <w:ind w:firstLine="0"/>
        <w:rPr>
          <w:szCs w:val="24"/>
        </w:rPr>
      </w:pPr>
      <w:r w:rsidRPr="00830BEA">
        <w:rPr>
          <w:szCs w:val="24"/>
        </w:rPr>
        <w:t>30</w:t>
      </w:r>
      <w:r w:rsidR="00956610" w:rsidRPr="00830BEA">
        <w:rPr>
          <w:szCs w:val="24"/>
        </w:rPr>
        <w:t xml:space="preserve">. Load </w:t>
      </w:r>
      <w:r w:rsidR="000A6641" w:rsidRPr="00830BEA">
        <w:rPr>
          <w:szCs w:val="24"/>
        </w:rPr>
        <w:t>RAP</w:t>
      </w:r>
      <w:r w:rsidR="00956610" w:rsidRPr="00830BEA">
        <w:rPr>
          <w:szCs w:val="24"/>
        </w:rPr>
        <w:t xml:space="preserve">-containing fractions </w:t>
      </w:r>
      <w:r w:rsidR="0028218A" w:rsidRPr="00830BEA">
        <w:rPr>
          <w:szCs w:val="24"/>
        </w:rPr>
        <w:t xml:space="preserve">onto </w:t>
      </w:r>
      <w:r w:rsidR="00956610" w:rsidRPr="00830BEA">
        <w:rPr>
          <w:szCs w:val="24"/>
        </w:rPr>
        <w:t>a Superdex-</w:t>
      </w:r>
      <w:r w:rsidR="000A6641" w:rsidRPr="00830BEA">
        <w:rPr>
          <w:szCs w:val="24"/>
        </w:rPr>
        <w:t>200</w:t>
      </w:r>
      <w:r w:rsidR="00956610" w:rsidRPr="00830BEA">
        <w:rPr>
          <w:szCs w:val="24"/>
        </w:rPr>
        <w:t xml:space="preserve"> </w:t>
      </w:r>
      <w:r w:rsidR="0028218A" w:rsidRPr="00830BEA">
        <w:rPr>
          <w:szCs w:val="24"/>
        </w:rPr>
        <w:t xml:space="preserve">column </w:t>
      </w:r>
      <w:r w:rsidR="00956610" w:rsidRPr="00830BEA">
        <w:rPr>
          <w:szCs w:val="24"/>
        </w:rPr>
        <w:t xml:space="preserve">previously equilibrated with </w:t>
      </w:r>
      <w:r w:rsidR="004E28F3" w:rsidRPr="00830BEA">
        <w:rPr>
          <w:szCs w:val="24"/>
        </w:rPr>
        <w:t>SEC buffer.</w:t>
      </w:r>
    </w:p>
    <w:p w14:paraId="50E3330C" w14:textId="3F9BA248" w:rsidR="00956610" w:rsidRPr="00830BEA" w:rsidRDefault="000A6641" w:rsidP="00830BEA">
      <w:pPr>
        <w:pStyle w:val="SMText"/>
        <w:spacing w:line="480" w:lineRule="auto"/>
        <w:ind w:firstLine="0"/>
        <w:rPr>
          <w:szCs w:val="24"/>
        </w:rPr>
      </w:pPr>
      <w:r w:rsidRPr="00830BEA">
        <w:rPr>
          <w:szCs w:val="24"/>
        </w:rPr>
        <w:t>3</w:t>
      </w:r>
      <w:r w:rsidR="003D1D00" w:rsidRPr="00830BEA">
        <w:rPr>
          <w:szCs w:val="24"/>
        </w:rPr>
        <w:t>1</w:t>
      </w:r>
      <w:r w:rsidR="00956610" w:rsidRPr="00830BEA">
        <w:rPr>
          <w:szCs w:val="24"/>
        </w:rPr>
        <w:t>. Analyze eluted fraction</w:t>
      </w:r>
      <w:r w:rsidR="00E25764" w:rsidRPr="00830BEA">
        <w:rPr>
          <w:szCs w:val="24"/>
        </w:rPr>
        <w:t>s</w:t>
      </w:r>
      <w:r w:rsidR="00956610" w:rsidRPr="00830BEA">
        <w:rPr>
          <w:szCs w:val="24"/>
        </w:rPr>
        <w:t xml:space="preserve"> by SDS-PAGE and Coomassie blue staining. </w:t>
      </w:r>
    </w:p>
    <w:p w14:paraId="02F64420" w14:textId="311092FC" w:rsidR="000A6641" w:rsidRPr="00830BEA" w:rsidRDefault="00221CF0" w:rsidP="00830BEA">
      <w:pPr>
        <w:pStyle w:val="SMText"/>
        <w:spacing w:line="480" w:lineRule="auto"/>
        <w:ind w:firstLine="0"/>
        <w:rPr>
          <w:szCs w:val="24"/>
        </w:rPr>
      </w:pPr>
      <w:r w:rsidRPr="00830BEA">
        <w:rPr>
          <w:szCs w:val="24"/>
        </w:rPr>
        <w:object w:dxaOrig="23755" w:dyaOrig="9826" w14:anchorId="31DC4223">
          <v:shape id="_x0000_i1029" type="#_x0000_t75" style="width:377.6pt;height:156.25pt" o:ole="">
            <v:imagedata r:id="rId16" o:title=""/>
          </v:shape>
          <o:OLEObject Type="Embed" ProgID="Unknown" ShapeID="_x0000_i1029" DrawAspect="Content" ObjectID="_1767519761" r:id="rId17"/>
        </w:object>
      </w:r>
    </w:p>
    <w:p w14:paraId="02746FEE" w14:textId="1A7DB263" w:rsidR="00221CF0" w:rsidRPr="00830BEA" w:rsidRDefault="00221CF0" w:rsidP="00830BEA">
      <w:pPr>
        <w:pStyle w:val="SMText"/>
        <w:spacing w:line="480" w:lineRule="auto"/>
        <w:ind w:firstLine="0"/>
        <w:rPr>
          <w:szCs w:val="24"/>
        </w:rPr>
      </w:pPr>
      <w:r w:rsidRPr="00830BEA">
        <w:rPr>
          <w:szCs w:val="24"/>
        </w:rPr>
        <w:object w:dxaOrig="26213" w:dyaOrig="18015" w14:anchorId="1DDBC95F">
          <v:shape id="_x0000_i1030" type="#_x0000_t75" style="width:288.4pt;height:198pt" o:ole="">
            <v:imagedata r:id="rId18" o:title=""/>
          </v:shape>
          <o:OLEObject Type="Embed" ProgID="Unknown" ShapeID="_x0000_i1030" DrawAspect="Content" ObjectID="_1767519762" r:id="rId19"/>
        </w:object>
      </w:r>
    </w:p>
    <w:p w14:paraId="633144F9" w14:textId="14FD396D" w:rsidR="00221CF0" w:rsidRPr="00830BEA" w:rsidRDefault="00221CF0" w:rsidP="00B63B70">
      <w:pPr>
        <w:pStyle w:val="SMText"/>
        <w:ind w:firstLine="0"/>
        <w:rPr>
          <w:szCs w:val="24"/>
          <w:lang w:val="en-GB"/>
        </w:rPr>
      </w:pPr>
      <w:r w:rsidRPr="00830BEA">
        <w:rPr>
          <w:b/>
          <w:bCs/>
          <w:szCs w:val="24"/>
        </w:rPr>
        <w:t>Size exclusion chromatogram and SDS PAGE analysis</w:t>
      </w:r>
      <w:r w:rsidRPr="00830BEA">
        <w:rPr>
          <w:szCs w:val="24"/>
        </w:rPr>
        <w:t>. 10 µ</w:t>
      </w:r>
      <w:r w:rsidR="00BC2151" w:rsidRPr="00830BEA">
        <w:rPr>
          <w:szCs w:val="24"/>
        </w:rPr>
        <w:t>L</w:t>
      </w:r>
      <w:r w:rsidRPr="00830BEA">
        <w:rPr>
          <w:szCs w:val="24"/>
        </w:rPr>
        <w:t xml:space="preserve"> fraction of interest + 10 µ</w:t>
      </w:r>
      <w:r w:rsidR="00BC2151" w:rsidRPr="00830BEA">
        <w:rPr>
          <w:szCs w:val="24"/>
        </w:rPr>
        <w:t>L</w:t>
      </w:r>
      <w:r w:rsidRPr="00830BEA">
        <w:rPr>
          <w:szCs w:val="24"/>
        </w:rPr>
        <w:t xml:space="preserve"> 2x SDS sample dye, load</w:t>
      </w:r>
      <w:r w:rsidR="00A46248" w:rsidRPr="00830BEA">
        <w:rPr>
          <w:szCs w:val="24"/>
        </w:rPr>
        <w:t>ed</w:t>
      </w:r>
      <w:r w:rsidRPr="00830BEA">
        <w:rPr>
          <w:szCs w:val="24"/>
        </w:rPr>
        <w:t xml:space="preserve"> 2.0 µ</w:t>
      </w:r>
      <w:r w:rsidR="00BC2151" w:rsidRPr="00830BEA">
        <w:rPr>
          <w:szCs w:val="24"/>
        </w:rPr>
        <w:t>L</w:t>
      </w:r>
      <w:r w:rsidRPr="00830BEA">
        <w:rPr>
          <w:szCs w:val="24"/>
        </w:rPr>
        <w:t xml:space="preserve">. Green box: </w:t>
      </w:r>
      <w:r w:rsidR="00A46248" w:rsidRPr="00830BEA">
        <w:rPr>
          <w:szCs w:val="24"/>
        </w:rPr>
        <w:t>Collected e</w:t>
      </w:r>
      <w:r w:rsidRPr="00830BEA">
        <w:rPr>
          <w:szCs w:val="24"/>
        </w:rPr>
        <w:t>lut</w:t>
      </w:r>
      <w:r w:rsidR="00E25764" w:rsidRPr="00830BEA">
        <w:rPr>
          <w:szCs w:val="24"/>
        </w:rPr>
        <w:t>ed</w:t>
      </w:r>
      <w:r w:rsidRPr="00830BEA">
        <w:rPr>
          <w:szCs w:val="24"/>
        </w:rPr>
        <w:t xml:space="preserve"> fractions (72-77, 12mL).</w:t>
      </w:r>
    </w:p>
    <w:p w14:paraId="5F396E5B" w14:textId="77777777" w:rsidR="00305A9F" w:rsidRPr="00830BEA" w:rsidRDefault="00305A9F" w:rsidP="00830BEA">
      <w:pPr>
        <w:pStyle w:val="SMText"/>
        <w:spacing w:line="480" w:lineRule="auto"/>
        <w:ind w:firstLine="0"/>
        <w:rPr>
          <w:szCs w:val="24"/>
        </w:rPr>
      </w:pPr>
    </w:p>
    <w:p w14:paraId="7E74255E" w14:textId="394B7DFD" w:rsidR="00221CF0" w:rsidRPr="00830BEA" w:rsidRDefault="00305A9F" w:rsidP="00830BEA">
      <w:pPr>
        <w:pStyle w:val="SMText"/>
        <w:spacing w:line="480" w:lineRule="auto"/>
        <w:ind w:firstLine="0"/>
        <w:rPr>
          <w:szCs w:val="24"/>
        </w:rPr>
      </w:pPr>
      <w:r w:rsidRPr="00830BEA">
        <w:rPr>
          <w:szCs w:val="24"/>
        </w:rPr>
        <w:t xml:space="preserve">32. Pool fractions containing RAP aliquot and flash-freeze in liquid nitrogen for storage at −80 °C. </w:t>
      </w:r>
    </w:p>
    <w:p w14:paraId="0042351C" w14:textId="66565849" w:rsidR="000A6641" w:rsidRPr="00830BEA" w:rsidRDefault="000A6641" w:rsidP="00830BEA">
      <w:pPr>
        <w:pStyle w:val="SMText"/>
        <w:spacing w:line="480" w:lineRule="auto"/>
        <w:ind w:firstLine="0"/>
        <w:rPr>
          <w:szCs w:val="24"/>
        </w:rPr>
      </w:pPr>
      <w:r w:rsidRPr="00830BEA">
        <w:rPr>
          <w:b/>
          <w:bCs/>
          <w:szCs w:val="24"/>
        </w:rPr>
        <w:t>NOTE:</w:t>
      </w:r>
      <w:r w:rsidRPr="00830BEA">
        <w:rPr>
          <w:szCs w:val="24"/>
        </w:rPr>
        <w:t xml:space="preserve"> The protein can be concentrated with a filter device like a VivaSpin20, MWCO 10</w:t>
      </w:r>
      <w:r w:rsidR="002679B0" w:rsidRPr="00830BEA">
        <w:rPr>
          <w:szCs w:val="24"/>
        </w:rPr>
        <w:t>,</w:t>
      </w:r>
      <w:r w:rsidRPr="00830BEA">
        <w:rPr>
          <w:szCs w:val="24"/>
        </w:rPr>
        <w:t>000 Da. Approximate yield: from 6 L of bacterial culture around 95 mg of pure RAP are obtained.</w:t>
      </w:r>
    </w:p>
    <w:p w14:paraId="372A269B" w14:textId="06FC17E4" w:rsidR="00956610" w:rsidRPr="00830BEA" w:rsidRDefault="00956610" w:rsidP="00830BEA">
      <w:pPr>
        <w:pStyle w:val="SMText"/>
        <w:spacing w:line="480" w:lineRule="auto"/>
        <w:ind w:firstLine="0"/>
        <w:rPr>
          <w:szCs w:val="24"/>
        </w:rPr>
      </w:pPr>
    </w:p>
    <w:sectPr w:rsidR="00956610" w:rsidRPr="00830BEA" w:rsidSect="002F05C4">
      <w:footerReference w:type="default" r:id="rId20"/>
      <w:pgSz w:w="11906" w:h="16838"/>
      <w:pgMar w:top="1417" w:right="1701" w:bottom="1417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9F7E6" w14:textId="77777777" w:rsidR="00EA6AB8" w:rsidRDefault="00EA6AB8" w:rsidP="00F05E21">
      <w:pPr>
        <w:spacing w:after="0" w:line="240" w:lineRule="auto"/>
      </w:pPr>
      <w:r>
        <w:separator/>
      </w:r>
    </w:p>
  </w:endnote>
  <w:endnote w:type="continuationSeparator" w:id="0">
    <w:p w14:paraId="5932D95D" w14:textId="77777777" w:rsidR="00EA6AB8" w:rsidRDefault="00EA6AB8" w:rsidP="00F05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70701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A3C04C" w14:textId="77777777" w:rsidR="00F05E21" w:rsidRDefault="00F05E2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150578" w14:textId="77777777" w:rsidR="00F05E21" w:rsidRDefault="00F05E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FBDD8" w14:textId="77777777" w:rsidR="00EA6AB8" w:rsidRDefault="00EA6AB8" w:rsidP="00F05E21">
      <w:pPr>
        <w:spacing w:after="0" w:line="240" w:lineRule="auto"/>
      </w:pPr>
      <w:r>
        <w:separator/>
      </w:r>
    </w:p>
  </w:footnote>
  <w:footnote w:type="continuationSeparator" w:id="0">
    <w:p w14:paraId="70C3CC3A" w14:textId="77777777" w:rsidR="00EA6AB8" w:rsidRDefault="00EA6AB8" w:rsidP="00F05E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E5CED"/>
    <w:multiLevelType w:val="multilevel"/>
    <w:tmpl w:val="8698F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B75CC8"/>
    <w:multiLevelType w:val="multilevel"/>
    <w:tmpl w:val="630E7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D23158"/>
    <w:multiLevelType w:val="multilevel"/>
    <w:tmpl w:val="768C7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6411CC"/>
    <w:multiLevelType w:val="multilevel"/>
    <w:tmpl w:val="01126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BD0448"/>
    <w:multiLevelType w:val="multilevel"/>
    <w:tmpl w:val="F60CE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CD3B86"/>
    <w:multiLevelType w:val="hybridMultilevel"/>
    <w:tmpl w:val="09E60B8E"/>
    <w:lvl w:ilvl="0" w:tplc="CE08A186">
      <w:start w:val="9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DE0F8B"/>
    <w:multiLevelType w:val="multilevel"/>
    <w:tmpl w:val="FD8A5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D06"/>
    <w:rsid w:val="00002B67"/>
    <w:rsid w:val="00040EA1"/>
    <w:rsid w:val="00066C7C"/>
    <w:rsid w:val="000A6641"/>
    <w:rsid w:val="000A68AC"/>
    <w:rsid w:val="000E243B"/>
    <w:rsid w:val="000F1254"/>
    <w:rsid w:val="001848B4"/>
    <w:rsid w:val="001C7A2A"/>
    <w:rsid w:val="001E6357"/>
    <w:rsid w:val="001F2067"/>
    <w:rsid w:val="00206206"/>
    <w:rsid w:val="00217692"/>
    <w:rsid w:val="002214A0"/>
    <w:rsid w:val="00221CF0"/>
    <w:rsid w:val="00232A4A"/>
    <w:rsid w:val="00256AFE"/>
    <w:rsid w:val="002679B0"/>
    <w:rsid w:val="00275E52"/>
    <w:rsid w:val="0028218A"/>
    <w:rsid w:val="00284645"/>
    <w:rsid w:val="0029340A"/>
    <w:rsid w:val="002B24F8"/>
    <w:rsid w:val="002B515D"/>
    <w:rsid w:val="002F05C4"/>
    <w:rsid w:val="002F514C"/>
    <w:rsid w:val="00305A9F"/>
    <w:rsid w:val="00310336"/>
    <w:rsid w:val="0032211F"/>
    <w:rsid w:val="00353E3F"/>
    <w:rsid w:val="003C277F"/>
    <w:rsid w:val="003D1D00"/>
    <w:rsid w:val="0042501D"/>
    <w:rsid w:val="004A1D06"/>
    <w:rsid w:val="004B5918"/>
    <w:rsid w:val="004E28F3"/>
    <w:rsid w:val="00506E9C"/>
    <w:rsid w:val="0051224B"/>
    <w:rsid w:val="005B1001"/>
    <w:rsid w:val="0069278E"/>
    <w:rsid w:val="007000F5"/>
    <w:rsid w:val="00723A37"/>
    <w:rsid w:val="00725A18"/>
    <w:rsid w:val="00727CF9"/>
    <w:rsid w:val="00732D00"/>
    <w:rsid w:val="00733CE3"/>
    <w:rsid w:val="00742267"/>
    <w:rsid w:val="00791C80"/>
    <w:rsid w:val="007C32C7"/>
    <w:rsid w:val="00830BEA"/>
    <w:rsid w:val="00844572"/>
    <w:rsid w:val="008504EC"/>
    <w:rsid w:val="00853A58"/>
    <w:rsid w:val="00856D77"/>
    <w:rsid w:val="00875AB8"/>
    <w:rsid w:val="008F26F4"/>
    <w:rsid w:val="009039A0"/>
    <w:rsid w:val="00913C0F"/>
    <w:rsid w:val="00916252"/>
    <w:rsid w:val="0093290F"/>
    <w:rsid w:val="009416EC"/>
    <w:rsid w:val="00955D1F"/>
    <w:rsid w:val="00956610"/>
    <w:rsid w:val="00982DE8"/>
    <w:rsid w:val="00986F6F"/>
    <w:rsid w:val="009B4765"/>
    <w:rsid w:val="00A46248"/>
    <w:rsid w:val="00AA619B"/>
    <w:rsid w:val="00B63B70"/>
    <w:rsid w:val="00BB23D6"/>
    <w:rsid w:val="00BC2151"/>
    <w:rsid w:val="00BD5E99"/>
    <w:rsid w:val="00BD7A14"/>
    <w:rsid w:val="00BE37B9"/>
    <w:rsid w:val="00C00DDB"/>
    <w:rsid w:val="00C4477A"/>
    <w:rsid w:val="00CB4EB2"/>
    <w:rsid w:val="00CB74C0"/>
    <w:rsid w:val="00CD614E"/>
    <w:rsid w:val="00CD62B8"/>
    <w:rsid w:val="00CD7BEC"/>
    <w:rsid w:val="00D0417B"/>
    <w:rsid w:val="00D047C5"/>
    <w:rsid w:val="00D43B3B"/>
    <w:rsid w:val="00D70F51"/>
    <w:rsid w:val="00E25764"/>
    <w:rsid w:val="00E645C0"/>
    <w:rsid w:val="00E86C78"/>
    <w:rsid w:val="00EA6AB8"/>
    <w:rsid w:val="00EC57D1"/>
    <w:rsid w:val="00F042B2"/>
    <w:rsid w:val="00F05E21"/>
    <w:rsid w:val="00F52538"/>
    <w:rsid w:val="00F82585"/>
    <w:rsid w:val="00F84725"/>
    <w:rsid w:val="00F8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FC2F4"/>
  <w15:chartTrackingRefBased/>
  <w15:docId w15:val="{F2FCE2FA-652E-47A3-B8AE-21B9B7DB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MText">
    <w:name w:val="SM Text"/>
    <w:basedOn w:val="Normal"/>
    <w:link w:val="SMTextChar"/>
    <w:qFormat/>
    <w:rsid w:val="003C277F"/>
    <w:pPr>
      <w:spacing w:after="0" w:line="240" w:lineRule="auto"/>
      <w:ind w:firstLine="480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SMTextChar">
    <w:name w:val="SM Text Char"/>
    <w:basedOn w:val="DefaultParagraphFont"/>
    <w:link w:val="SMText"/>
    <w:rsid w:val="003C277F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856D7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000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05E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E21"/>
  </w:style>
  <w:style w:type="paragraph" w:styleId="Footer">
    <w:name w:val="footer"/>
    <w:basedOn w:val="Normal"/>
    <w:link w:val="FooterChar"/>
    <w:uiPriority w:val="99"/>
    <w:unhideWhenUsed/>
    <w:rsid w:val="00F05E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E21"/>
  </w:style>
  <w:style w:type="character" w:styleId="CommentReference">
    <w:name w:val="annotation reference"/>
    <w:basedOn w:val="DefaultParagraphFont"/>
    <w:uiPriority w:val="99"/>
    <w:semiHidden/>
    <w:unhideWhenUsed/>
    <w:rsid w:val="002821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21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21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21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218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1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3B2D0-D0B4-48DB-9259-35914A66A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5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Yuste-Checa, Patricia</cp:lastModifiedBy>
  <cp:revision>18</cp:revision>
  <dcterms:created xsi:type="dcterms:W3CDTF">2024-01-12T13:30:00Z</dcterms:created>
  <dcterms:modified xsi:type="dcterms:W3CDTF">2024-01-23T11:56:00Z</dcterms:modified>
</cp:coreProperties>
</file>