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42B6D" w14:textId="3C1B77E1" w:rsidR="00DB40AB" w:rsidRPr="00F31870" w:rsidRDefault="00DB40AB" w:rsidP="00F31870">
      <w:pPr>
        <w:tabs>
          <w:tab w:val="left" w:pos="540"/>
          <w:tab w:val="left" w:pos="720"/>
          <w:tab w:val="left" w:pos="900"/>
        </w:tabs>
        <w:jc w:val="center"/>
        <w:rPr>
          <w:rFonts w:ascii="Garamond" w:hAnsi="Garamond"/>
          <w:b/>
        </w:rPr>
      </w:pPr>
      <w:r>
        <w:rPr>
          <w:rFonts w:ascii="Arial" w:hAnsi="Arial" w:cs="Arial"/>
          <w:b/>
          <w:sz w:val="36"/>
          <w:szCs w:val="36"/>
        </w:rPr>
        <w:t>Zeiss AxioImager 63X Z-Stack Image Capture</w:t>
      </w:r>
    </w:p>
    <w:p w14:paraId="088C1F8D" w14:textId="77777777" w:rsidR="00DB40AB" w:rsidRPr="00661AE4" w:rsidRDefault="00DB40AB" w:rsidP="00DB40AB">
      <w:pPr>
        <w:rPr>
          <w:rFonts w:ascii="Arial" w:hAnsi="Arial" w:cs="Arial"/>
          <w:sz w:val="22"/>
          <w:szCs w:val="22"/>
        </w:rPr>
      </w:pPr>
    </w:p>
    <w:p w14:paraId="02A3189A" w14:textId="097BA597" w:rsidR="00DB40AB" w:rsidRPr="004F6296" w:rsidRDefault="00DB40AB" w:rsidP="00DB40AB">
      <w:pPr>
        <w:pStyle w:val="List"/>
        <w:numPr>
          <w:ilvl w:val="0"/>
          <w:numId w:val="14"/>
        </w:numPr>
        <w:spacing w:line="360" w:lineRule="auto"/>
        <w:rPr>
          <w:rFonts w:ascii="Arial" w:hAnsi="Arial" w:cs="Arial"/>
          <w:sz w:val="22"/>
          <w:szCs w:val="22"/>
        </w:rPr>
      </w:pPr>
      <w:r w:rsidRPr="00A9467F">
        <w:rPr>
          <w:rFonts w:ascii="Arial" w:hAnsi="Arial" w:cs="Arial"/>
          <w:b/>
          <w:sz w:val="22"/>
          <w:szCs w:val="22"/>
        </w:rPr>
        <w:t>Scope and Applicability:</w:t>
      </w:r>
      <w:r w:rsidRPr="00A9467F">
        <w:rPr>
          <w:rFonts w:ascii="Arial" w:hAnsi="Arial" w:cs="Arial"/>
          <w:sz w:val="22"/>
          <w:szCs w:val="22"/>
        </w:rPr>
        <w:t xml:space="preserve"> </w:t>
      </w:r>
      <w:r w:rsidR="0012768F" w:rsidRPr="008A10B3">
        <w:rPr>
          <w:rFonts w:ascii="Arial" w:hAnsi="Arial" w:cs="Arial"/>
          <w:sz w:val="22"/>
          <w:szCs w:val="22"/>
        </w:rPr>
        <w:t>The Zeiss AxioImager Z2 is an upright bright-field microscope.</w:t>
      </w:r>
      <w:r w:rsidR="0012768F">
        <w:rPr>
          <w:rFonts w:ascii="Arial" w:hAnsi="Arial" w:cs="Arial"/>
          <w:sz w:val="22"/>
          <w:szCs w:val="22"/>
        </w:rPr>
        <w:t xml:space="preserve"> This SOP describes the capture of 63X brightfield z-stack images using mouse, human, and macaque tissue</w:t>
      </w:r>
      <w:r w:rsidR="002058DF">
        <w:rPr>
          <w:rFonts w:ascii="Arial" w:hAnsi="Arial" w:cs="Arial"/>
          <w:sz w:val="22"/>
          <w:szCs w:val="22"/>
        </w:rPr>
        <w:t>.</w:t>
      </w:r>
    </w:p>
    <w:p w14:paraId="45F37E26" w14:textId="77777777" w:rsidR="00DB40AB" w:rsidRPr="00A9467F" w:rsidRDefault="00DB40AB" w:rsidP="00DB40AB">
      <w:pPr>
        <w:pStyle w:val="List"/>
        <w:spacing w:line="360" w:lineRule="auto"/>
        <w:ind w:firstLine="0"/>
        <w:rPr>
          <w:rFonts w:ascii="Arial" w:hAnsi="Arial" w:cs="Arial"/>
          <w:sz w:val="22"/>
          <w:szCs w:val="22"/>
        </w:rPr>
      </w:pPr>
    </w:p>
    <w:p w14:paraId="293B461C" w14:textId="77777777" w:rsidR="00DB40AB" w:rsidRPr="00A9467F" w:rsidRDefault="00DB40AB" w:rsidP="00DB40AB">
      <w:pPr>
        <w:pStyle w:val="List"/>
        <w:numPr>
          <w:ilvl w:val="0"/>
          <w:numId w:val="14"/>
        </w:numPr>
        <w:spacing w:line="360" w:lineRule="auto"/>
        <w:rPr>
          <w:rFonts w:ascii="Arial" w:hAnsi="Arial" w:cs="Arial"/>
          <w:b/>
          <w:sz w:val="22"/>
          <w:szCs w:val="22"/>
        </w:rPr>
      </w:pPr>
      <w:r w:rsidRPr="00A9467F">
        <w:rPr>
          <w:rFonts w:ascii="Arial" w:hAnsi="Arial" w:cs="Arial"/>
          <w:b/>
          <w:sz w:val="22"/>
          <w:szCs w:val="22"/>
        </w:rPr>
        <w:t>Materials:</w:t>
      </w:r>
    </w:p>
    <w:p w14:paraId="61FD6388" w14:textId="77777777" w:rsidR="00DB40AB" w:rsidRPr="00A9467F"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Immersion Oil (Zeiss Immersol 518F)</w:t>
      </w:r>
    </w:p>
    <w:p w14:paraId="50E03D8F" w14:textId="77777777" w:rsidR="00DB40AB" w:rsidRPr="00A9467F"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Pre-moistened lens cleaning wipes (Zeiss 170597)</w:t>
      </w:r>
    </w:p>
    <w:p w14:paraId="45A67908" w14:textId="77777777" w:rsidR="00DB40AB" w:rsidRPr="00A9467F" w:rsidRDefault="00DB40AB" w:rsidP="00DB40A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 xml:space="preserve">Equipment: </w:t>
      </w:r>
    </w:p>
    <w:p w14:paraId="1E7DF8D5"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Zeiss AxioImager Z2 upright microscope</w:t>
      </w:r>
    </w:p>
    <w:p w14:paraId="61BFBD72" w14:textId="77777777" w:rsidR="00DB40AB" w:rsidRDefault="00DB40AB" w:rsidP="00DB40AB">
      <w:pPr>
        <w:pStyle w:val="List2"/>
        <w:numPr>
          <w:ilvl w:val="2"/>
          <w:numId w:val="14"/>
        </w:numPr>
        <w:spacing w:line="360" w:lineRule="auto"/>
        <w:rPr>
          <w:rFonts w:ascii="Arial" w:hAnsi="Arial" w:cs="Arial"/>
          <w:sz w:val="22"/>
          <w:szCs w:val="22"/>
        </w:rPr>
      </w:pPr>
      <w:r>
        <w:rPr>
          <w:rFonts w:ascii="Arial" w:hAnsi="Arial" w:cs="Arial"/>
          <w:sz w:val="22"/>
          <w:szCs w:val="22"/>
        </w:rPr>
        <w:t>Oil condenser</w:t>
      </w:r>
    </w:p>
    <w:p w14:paraId="3BF43434" w14:textId="77777777" w:rsidR="00DB40AB" w:rsidRDefault="00DB40AB" w:rsidP="00DB40AB">
      <w:pPr>
        <w:pStyle w:val="List2"/>
        <w:numPr>
          <w:ilvl w:val="2"/>
          <w:numId w:val="14"/>
        </w:numPr>
        <w:spacing w:line="360" w:lineRule="auto"/>
        <w:rPr>
          <w:rFonts w:ascii="Arial" w:hAnsi="Arial" w:cs="Arial"/>
          <w:sz w:val="22"/>
          <w:szCs w:val="22"/>
        </w:rPr>
      </w:pPr>
      <w:r>
        <w:rPr>
          <w:rFonts w:ascii="Arial" w:hAnsi="Arial" w:cs="Arial"/>
          <w:sz w:val="22"/>
          <w:szCs w:val="22"/>
        </w:rPr>
        <w:t>63X Oil immersion objective lens (Zeiss Plan-APOCHROMAT  63X/1.2 oil)</w:t>
      </w:r>
    </w:p>
    <w:p w14:paraId="2894BCF7" w14:textId="77777777" w:rsidR="00DB40AB" w:rsidRDefault="00DB40AB" w:rsidP="00DB40AB">
      <w:pPr>
        <w:pStyle w:val="List2"/>
        <w:numPr>
          <w:ilvl w:val="2"/>
          <w:numId w:val="14"/>
        </w:numPr>
        <w:spacing w:line="360" w:lineRule="auto"/>
        <w:rPr>
          <w:rFonts w:ascii="Arial" w:hAnsi="Arial" w:cs="Arial"/>
          <w:sz w:val="22"/>
          <w:szCs w:val="22"/>
        </w:rPr>
      </w:pPr>
      <w:r>
        <w:rPr>
          <w:rFonts w:ascii="Arial" w:hAnsi="Arial" w:cs="Arial"/>
          <w:sz w:val="22"/>
          <w:szCs w:val="22"/>
        </w:rPr>
        <w:t>Heidenhain closed loop Z linear encoder</w:t>
      </w:r>
    </w:p>
    <w:p w14:paraId="6D221184" w14:textId="77777777" w:rsidR="00DB40AB" w:rsidRPr="000D6B23" w:rsidRDefault="00DB40AB" w:rsidP="00DB40AB">
      <w:pPr>
        <w:pStyle w:val="List2"/>
        <w:numPr>
          <w:ilvl w:val="2"/>
          <w:numId w:val="14"/>
        </w:numPr>
        <w:spacing w:line="360" w:lineRule="auto"/>
        <w:rPr>
          <w:rFonts w:ascii="Arial" w:hAnsi="Arial" w:cs="Arial"/>
          <w:sz w:val="22"/>
          <w:szCs w:val="22"/>
        </w:rPr>
      </w:pPr>
      <w:r>
        <w:rPr>
          <w:rFonts w:ascii="Arial" w:hAnsi="Arial" w:cs="Arial"/>
          <w:sz w:val="22"/>
          <w:szCs w:val="22"/>
        </w:rPr>
        <w:t>TFT display</w:t>
      </w:r>
    </w:p>
    <w:p w14:paraId="4F06E139"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Zeiss Axiocam 506 monochrome camera</w:t>
      </w:r>
    </w:p>
    <w:p w14:paraId="55FB33AD"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Model 232 microscope power supply</w:t>
      </w:r>
    </w:p>
    <w:p w14:paraId="20FA6A3D"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WSB Piezo Drive 08 power supply</w:t>
      </w:r>
    </w:p>
    <w:p w14:paraId="41CA5956"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Automated Stage (PI Line; Wienecke and Sinske M666K011)</w:t>
      </w:r>
    </w:p>
    <w:p w14:paraId="0AD21468"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Stage controller with joystick (Wienecke and Sinske JoyMach4)</w:t>
      </w:r>
    </w:p>
    <w:p w14:paraId="38659D4B"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Barcode scanner (Honeywell 3800g)</w:t>
      </w:r>
    </w:p>
    <w:p w14:paraId="2D5012F9"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Computer with Zeiss Efficient Navigation (ZEN) software</w:t>
      </w:r>
    </w:p>
    <w:p w14:paraId="73F4B44B"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Monitor</w:t>
      </w:r>
    </w:p>
    <w:p w14:paraId="0DB59949" w14:textId="77777777" w:rsidR="00DB40AB" w:rsidRPr="00A9467F" w:rsidRDefault="00DB40AB" w:rsidP="00DB40A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Safety:</w:t>
      </w:r>
    </w:p>
    <w:p w14:paraId="0AC638B3" w14:textId="77777777" w:rsidR="00DB40AB" w:rsidRDefault="00DB40AB" w:rsidP="00DB40AB">
      <w:pPr>
        <w:pStyle w:val="List2"/>
        <w:numPr>
          <w:ilvl w:val="1"/>
          <w:numId w:val="14"/>
        </w:numPr>
        <w:spacing w:line="360" w:lineRule="auto"/>
        <w:rPr>
          <w:rFonts w:ascii="Arial" w:hAnsi="Arial" w:cs="Arial"/>
          <w:sz w:val="22"/>
          <w:szCs w:val="22"/>
        </w:rPr>
      </w:pPr>
      <w:r w:rsidRPr="00684E20">
        <w:rPr>
          <w:rFonts w:ascii="Arial" w:hAnsi="Arial" w:cs="Arial"/>
          <w:sz w:val="22"/>
          <w:szCs w:val="22"/>
        </w:rPr>
        <w:t>Nitrile Gloves</w:t>
      </w:r>
    </w:p>
    <w:p w14:paraId="7179E0D3" w14:textId="77777777" w:rsidR="00DB40AB" w:rsidRDefault="00DB40AB" w:rsidP="00DB40AB">
      <w:pPr>
        <w:pStyle w:val="List2"/>
        <w:numPr>
          <w:ilvl w:val="1"/>
          <w:numId w:val="14"/>
        </w:numPr>
        <w:spacing w:line="360" w:lineRule="auto"/>
        <w:rPr>
          <w:rFonts w:ascii="Arial" w:hAnsi="Arial" w:cs="Arial"/>
          <w:sz w:val="22"/>
          <w:szCs w:val="22"/>
        </w:rPr>
      </w:pPr>
      <w:r w:rsidRPr="00684E20">
        <w:rPr>
          <w:rFonts w:ascii="Arial" w:hAnsi="Arial" w:cs="Arial"/>
          <w:sz w:val="22"/>
          <w:szCs w:val="22"/>
        </w:rPr>
        <w:t>Eye protection</w:t>
      </w:r>
    </w:p>
    <w:p w14:paraId="6BB2E886" w14:textId="77777777" w:rsidR="00DB40AB" w:rsidRDefault="00DB40AB" w:rsidP="00DB40AB">
      <w:pPr>
        <w:pStyle w:val="List2"/>
        <w:numPr>
          <w:ilvl w:val="1"/>
          <w:numId w:val="14"/>
        </w:numPr>
        <w:spacing w:line="360" w:lineRule="auto"/>
        <w:rPr>
          <w:rFonts w:ascii="Arial" w:hAnsi="Arial" w:cs="Arial"/>
          <w:sz w:val="22"/>
          <w:szCs w:val="22"/>
        </w:rPr>
      </w:pPr>
      <w:r w:rsidRPr="00684E20">
        <w:rPr>
          <w:rFonts w:ascii="Arial" w:hAnsi="Arial" w:cs="Arial"/>
          <w:sz w:val="22"/>
          <w:szCs w:val="22"/>
        </w:rPr>
        <w:t>La</w:t>
      </w:r>
      <w:r>
        <w:rPr>
          <w:rFonts w:ascii="Arial" w:hAnsi="Arial" w:cs="Arial"/>
          <w:sz w:val="22"/>
          <w:szCs w:val="22"/>
        </w:rPr>
        <w:t>b coat</w:t>
      </w:r>
    </w:p>
    <w:p w14:paraId="498F4FD8" w14:textId="5FEEC6FB"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Caution: Immersol 518F immersion oil causes skin irritation; avoid contact with skin and eyes.</w:t>
      </w:r>
    </w:p>
    <w:p w14:paraId="6654773A" w14:textId="20A34D03" w:rsidR="0012768F" w:rsidRPr="002058DF" w:rsidRDefault="0012768F" w:rsidP="002058DF">
      <w:pPr>
        <w:pStyle w:val="BodyText"/>
        <w:spacing w:before="240" w:after="0"/>
        <w:rPr>
          <w:rFonts w:ascii="Arial" w:hAnsi="Arial" w:cs="Arial"/>
          <w:b/>
          <w:sz w:val="22"/>
          <w:szCs w:val="22"/>
        </w:rPr>
      </w:pPr>
      <w:r w:rsidRPr="004B2FAE">
        <w:rPr>
          <w:rFonts w:ascii="Arial" w:hAnsi="Arial" w:cs="Arial"/>
          <w:b/>
          <w:sz w:val="22"/>
          <w:szCs w:val="22"/>
        </w:rPr>
        <w:t>Warning: Personal Protective Equipment (</w:t>
      </w:r>
      <w:smartTag w:uri="urn:schemas-microsoft-com:office:smarttags" w:element="stockticker">
        <w:r w:rsidRPr="004B2FAE">
          <w:rPr>
            <w:rFonts w:ascii="Arial" w:hAnsi="Arial" w:cs="Arial"/>
            <w:b/>
            <w:sz w:val="22"/>
            <w:szCs w:val="22"/>
          </w:rPr>
          <w:t>PPE</w:t>
        </w:r>
      </w:smartTag>
      <w:r w:rsidRPr="004B2FAE">
        <w:rPr>
          <w:rFonts w:ascii="Arial" w:hAnsi="Arial" w:cs="Arial"/>
          <w:b/>
          <w:sz w:val="22"/>
          <w:szCs w:val="22"/>
        </w:rPr>
        <w:t xml:space="preserve">) should be used at all times while operating this protocol. If you are unsure what </w:t>
      </w:r>
      <w:smartTag w:uri="urn:schemas-microsoft-com:office:smarttags" w:element="stockticker">
        <w:r w:rsidRPr="004B2FAE">
          <w:rPr>
            <w:rFonts w:ascii="Arial" w:hAnsi="Arial" w:cs="Arial"/>
            <w:b/>
            <w:sz w:val="22"/>
            <w:szCs w:val="22"/>
          </w:rPr>
          <w:t>PPE</w:t>
        </w:r>
      </w:smartTag>
      <w:r w:rsidRPr="004B2FAE">
        <w:rPr>
          <w:rFonts w:ascii="Arial" w:hAnsi="Arial" w:cs="Arial"/>
          <w:b/>
          <w:sz w:val="22"/>
          <w:szCs w:val="22"/>
        </w:rPr>
        <w:t xml:space="preserve"> you should be using, see your immediate supervisor.</w:t>
      </w:r>
    </w:p>
    <w:p w14:paraId="7A7E0D81" w14:textId="77777777" w:rsidR="0012768F" w:rsidRDefault="0012768F" w:rsidP="0012768F">
      <w:pPr>
        <w:pStyle w:val="List2"/>
        <w:spacing w:line="360" w:lineRule="auto"/>
        <w:ind w:left="792" w:firstLine="0"/>
        <w:rPr>
          <w:rFonts w:ascii="Arial" w:hAnsi="Arial" w:cs="Arial"/>
          <w:sz w:val="22"/>
          <w:szCs w:val="22"/>
        </w:rPr>
      </w:pPr>
    </w:p>
    <w:p w14:paraId="19F6F25B" w14:textId="77777777" w:rsidR="00DB40AB" w:rsidRPr="00A9467F" w:rsidRDefault="00DB40AB" w:rsidP="00DB40A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lastRenderedPageBreak/>
        <w:t>Output:</w:t>
      </w:r>
    </w:p>
    <w:p w14:paraId="32099E8E" w14:textId="2FFBD57C" w:rsidR="0012768F" w:rsidRPr="0012768F" w:rsidRDefault="00DB40AB" w:rsidP="0012768F">
      <w:pPr>
        <w:pStyle w:val="List"/>
        <w:numPr>
          <w:ilvl w:val="1"/>
          <w:numId w:val="14"/>
        </w:numPr>
        <w:spacing w:line="360" w:lineRule="auto"/>
        <w:rPr>
          <w:rFonts w:ascii="Arial" w:hAnsi="Arial" w:cs="Arial"/>
          <w:sz w:val="22"/>
          <w:szCs w:val="22"/>
        </w:rPr>
      </w:pPr>
      <w:r>
        <w:rPr>
          <w:rFonts w:ascii="Arial" w:hAnsi="Arial" w:cs="Arial"/>
          <w:sz w:val="22"/>
          <w:szCs w:val="22"/>
        </w:rPr>
        <w:t>CZI file (Zeiss proprietary format)</w:t>
      </w:r>
    </w:p>
    <w:p w14:paraId="1D3882A0" w14:textId="77777777" w:rsidR="00DB40AB" w:rsidRPr="004B2FAE" w:rsidRDefault="00DB40AB" w:rsidP="0012768F">
      <w:pPr>
        <w:pStyle w:val="List"/>
        <w:numPr>
          <w:ilvl w:val="0"/>
          <w:numId w:val="14"/>
        </w:numPr>
        <w:spacing w:before="240" w:line="360" w:lineRule="auto"/>
        <w:rPr>
          <w:rFonts w:ascii="Arial" w:hAnsi="Arial" w:cs="Arial"/>
          <w:b/>
          <w:sz w:val="22"/>
          <w:szCs w:val="22"/>
        </w:rPr>
      </w:pPr>
      <w:r w:rsidRPr="004A0838">
        <w:rPr>
          <w:rFonts w:ascii="Arial" w:hAnsi="Arial" w:cs="Arial"/>
          <w:b/>
          <w:sz w:val="22"/>
          <w:szCs w:val="22"/>
        </w:rPr>
        <w:t xml:space="preserve">Reference Documents: </w:t>
      </w:r>
    </w:p>
    <w:p w14:paraId="1BF7FF35" w14:textId="77777777" w:rsidR="00DB40AB" w:rsidRPr="007534C2" w:rsidRDefault="00DB40AB" w:rsidP="00DB40AB">
      <w:pPr>
        <w:pStyle w:val="List"/>
        <w:numPr>
          <w:ilvl w:val="1"/>
          <w:numId w:val="14"/>
        </w:numPr>
        <w:spacing w:line="360" w:lineRule="auto"/>
        <w:rPr>
          <w:rFonts w:ascii="Arial" w:hAnsi="Arial" w:cs="Arial"/>
          <w:sz w:val="22"/>
          <w:szCs w:val="22"/>
        </w:rPr>
      </w:pPr>
      <w:r w:rsidRPr="00C84BC9">
        <w:rPr>
          <w:rFonts w:ascii="Arial" w:hAnsi="Arial" w:cs="Arial"/>
          <w:sz w:val="22"/>
          <w:szCs w:val="22"/>
        </w:rPr>
        <w:t xml:space="preserve">ZEN </w:t>
      </w:r>
      <w:r w:rsidRPr="003B6FFE">
        <w:rPr>
          <w:rFonts w:ascii="Arial" w:hAnsi="Arial" w:cs="Arial"/>
          <w:sz w:val="22"/>
          <w:szCs w:val="22"/>
        </w:rPr>
        <w:t>Pro Softwa</w:t>
      </w:r>
      <w:r w:rsidRPr="004A0838">
        <w:rPr>
          <w:rFonts w:ascii="Arial" w:hAnsi="Arial" w:cs="Arial"/>
          <w:sz w:val="22"/>
          <w:szCs w:val="22"/>
        </w:rPr>
        <w:t>r</w:t>
      </w:r>
      <w:r w:rsidRPr="003B6FFE">
        <w:rPr>
          <w:rFonts w:ascii="Arial" w:hAnsi="Arial" w:cs="Arial"/>
          <w:sz w:val="22"/>
          <w:szCs w:val="22"/>
        </w:rPr>
        <w:t xml:space="preserve">e </w:t>
      </w:r>
      <w:r w:rsidRPr="004A0838">
        <w:rPr>
          <w:rFonts w:ascii="Arial" w:hAnsi="Arial" w:cs="Arial"/>
          <w:sz w:val="22"/>
          <w:szCs w:val="22"/>
        </w:rPr>
        <w:t>Guide</w:t>
      </w:r>
      <w:r>
        <w:rPr>
          <w:rFonts w:ascii="Arial" w:hAnsi="Arial" w:cs="Arial"/>
          <w:sz w:val="22"/>
          <w:szCs w:val="22"/>
        </w:rPr>
        <w:t xml:space="preserve">: </w:t>
      </w:r>
      <w:hyperlink r:id="rId7" w:history="1">
        <w:r w:rsidRPr="007534C2">
          <w:rPr>
            <w:rStyle w:val="Hyperlink"/>
            <w:rFonts w:ascii="Arial" w:hAnsi="Arial" w:cs="Arial"/>
            <w:sz w:val="22"/>
            <w:szCs w:val="22"/>
          </w:rPr>
          <w:t>https://applications.zeiss.com/C125792900358A3F/0/3F21E9A00C34C477C1258283004BB960/$FILE/ZEN2_3-First_steps.pdf</w:t>
        </w:r>
      </w:hyperlink>
    </w:p>
    <w:p w14:paraId="39C9C17B" w14:textId="77777777" w:rsidR="00DB40AB" w:rsidRPr="00A9467F" w:rsidRDefault="00DB40AB" w:rsidP="00DB40AB">
      <w:pPr>
        <w:pStyle w:val="BodyText"/>
        <w:spacing w:after="0"/>
        <w:rPr>
          <w:rFonts w:ascii="Arial" w:hAnsi="Arial" w:cs="Arial"/>
          <w:b/>
          <w:sz w:val="22"/>
          <w:szCs w:val="22"/>
        </w:rPr>
      </w:pPr>
    </w:p>
    <w:p w14:paraId="0C105AA9" w14:textId="77777777" w:rsidR="00DB40AB" w:rsidRPr="00A9467F" w:rsidRDefault="00DB40AB" w:rsidP="00DB40AB">
      <w:pPr>
        <w:pStyle w:val="List"/>
        <w:numPr>
          <w:ilvl w:val="0"/>
          <w:numId w:val="14"/>
        </w:numPr>
        <w:spacing w:line="360" w:lineRule="auto"/>
        <w:rPr>
          <w:rFonts w:ascii="Arial" w:hAnsi="Arial" w:cs="Arial"/>
          <w:b/>
          <w:sz w:val="22"/>
          <w:szCs w:val="22"/>
        </w:rPr>
      </w:pPr>
      <w:r w:rsidRPr="00A9467F">
        <w:rPr>
          <w:rFonts w:ascii="Arial" w:hAnsi="Arial" w:cs="Arial"/>
          <w:b/>
          <w:sz w:val="22"/>
          <w:szCs w:val="22"/>
        </w:rPr>
        <w:t xml:space="preserve">Setup:  </w:t>
      </w:r>
    </w:p>
    <w:p w14:paraId="6A72CA1A"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Turn on the hardware.</w:t>
      </w:r>
    </w:p>
    <w:p w14:paraId="50C036F0" w14:textId="77777777" w:rsidR="00DB40AB" w:rsidRDefault="00DB40AB" w:rsidP="00DB40AB">
      <w:pPr>
        <w:pStyle w:val="List2"/>
        <w:numPr>
          <w:ilvl w:val="2"/>
          <w:numId w:val="14"/>
        </w:numPr>
        <w:spacing w:line="360" w:lineRule="auto"/>
        <w:rPr>
          <w:rFonts w:ascii="Arial" w:hAnsi="Arial" w:cs="Arial"/>
          <w:sz w:val="22"/>
          <w:szCs w:val="22"/>
        </w:rPr>
      </w:pPr>
      <w:r>
        <w:rPr>
          <w:rFonts w:ascii="Arial" w:hAnsi="Arial" w:cs="Arial"/>
          <w:sz w:val="22"/>
          <w:szCs w:val="22"/>
        </w:rPr>
        <w:t>Turn on the light source power supply (</w:t>
      </w:r>
      <w:r w:rsidRPr="00F06723">
        <w:rPr>
          <w:rFonts w:ascii="Arial" w:hAnsi="Arial" w:cs="Arial"/>
          <w:b/>
          <w:sz w:val="22"/>
          <w:szCs w:val="22"/>
        </w:rPr>
        <w:t>A</w:t>
      </w:r>
      <w:r>
        <w:rPr>
          <w:rFonts w:ascii="Arial" w:hAnsi="Arial" w:cs="Arial"/>
          <w:sz w:val="22"/>
          <w:szCs w:val="22"/>
        </w:rPr>
        <w:t xml:space="preserve"> in Figure 1).</w:t>
      </w:r>
    </w:p>
    <w:p w14:paraId="790879D0" w14:textId="77777777" w:rsidR="00DB40AB" w:rsidRDefault="00DB40AB" w:rsidP="00DB40AB">
      <w:pPr>
        <w:pStyle w:val="List2"/>
        <w:numPr>
          <w:ilvl w:val="2"/>
          <w:numId w:val="14"/>
        </w:numPr>
        <w:spacing w:line="360" w:lineRule="auto"/>
        <w:rPr>
          <w:rFonts w:ascii="Arial" w:hAnsi="Arial" w:cs="Arial"/>
          <w:sz w:val="22"/>
          <w:szCs w:val="22"/>
        </w:rPr>
      </w:pPr>
      <w:r>
        <w:rPr>
          <w:rFonts w:ascii="Arial" w:hAnsi="Arial" w:cs="Arial"/>
          <w:sz w:val="22"/>
          <w:szCs w:val="22"/>
        </w:rPr>
        <w:t>Turn on the stage controller power supply (</w:t>
      </w:r>
      <w:r w:rsidRPr="00F06723">
        <w:rPr>
          <w:rFonts w:ascii="Arial" w:hAnsi="Arial" w:cs="Arial"/>
          <w:b/>
          <w:sz w:val="22"/>
          <w:szCs w:val="22"/>
        </w:rPr>
        <w:t>B</w:t>
      </w:r>
      <w:r>
        <w:rPr>
          <w:rFonts w:ascii="Arial" w:hAnsi="Arial" w:cs="Arial"/>
          <w:sz w:val="22"/>
          <w:szCs w:val="22"/>
        </w:rPr>
        <w:t xml:space="preserve"> in Figure 1).</w:t>
      </w:r>
    </w:p>
    <w:p w14:paraId="55361E97" w14:textId="77777777" w:rsidR="00DB40AB" w:rsidRDefault="00DB40AB" w:rsidP="00DB40AB">
      <w:pPr>
        <w:pStyle w:val="List2"/>
        <w:numPr>
          <w:ilvl w:val="2"/>
          <w:numId w:val="14"/>
        </w:numPr>
        <w:spacing w:line="360" w:lineRule="auto"/>
        <w:rPr>
          <w:rFonts w:ascii="Arial" w:hAnsi="Arial" w:cs="Arial"/>
          <w:sz w:val="22"/>
          <w:szCs w:val="22"/>
        </w:rPr>
      </w:pPr>
      <w:r>
        <w:rPr>
          <w:rFonts w:ascii="Arial" w:hAnsi="Arial" w:cs="Arial"/>
          <w:sz w:val="22"/>
          <w:szCs w:val="22"/>
        </w:rPr>
        <w:t>Turn on the microscope (</w:t>
      </w:r>
      <w:r w:rsidRPr="00F06723">
        <w:rPr>
          <w:rFonts w:ascii="Arial" w:hAnsi="Arial" w:cs="Arial"/>
          <w:b/>
          <w:sz w:val="22"/>
          <w:szCs w:val="22"/>
        </w:rPr>
        <w:t>C</w:t>
      </w:r>
      <w:r>
        <w:rPr>
          <w:rFonts w:ascii="Arial" w:hAnsi="Arial" w:cs="Arial"/>
          <w:sz w:val="22"/>
          <w:szCs w:val="22"/>
        </w:rPr>
        <w:t xml:space="preserve"> in Figure 1).</w:t>
      </w:r>
    </w:p>
    <w:p w14:paraId="184074C7" w14:textId="77777777" w:rsidR="00DB40AB" w:rsidRDefault="00DB40AB" w:rsidP="00DB40AB">
      <w:pPr>
        <w:pStyle w:val="List2"/>
        <w:ind w:left="792" w:firstLine="0"/>
        <w:rPr>
          <w:rFonts w:ascii="Arial" w:hAnsi="Arial" w:cs="Arial"/>
          <w:sz w:val="22"/>
          <w:szCs w:val="22"/>
        </w:rPr>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DB40AB" w14:paraId="7848BD54" w14:textId="77777777" w:rsidTr="00D44987">
        <w:tc>
          <w:tcPr>
            <w:tcW w:w="9576" w:type="dxa"/>
          </w:tcPr>
          <w:p w14:paraId="7BCCBBAC" w14:textId="77777777" w:rsidR="00DB40AB" w:rsidRDefault="00DB40AB" w:rsidP="00D44987">
            <w:pPr>
              <w:pStyle w:val="List2"/>
              <w:spacing w:line="360" w:lineRule="auto"/>
              <w:ind w:left="0" w:firstLine="0"/>
              <w:jc w:val="center"/>
              <w:rPr>
                <w:rFonts w:ascii="Arial" w:hAnsi="Arial" w:cs="Arial"/>
                <w:sz w:val="22"/>
                <w:szCs w:val="22"/>
              </w:rPr>
            </w:pPr>
            <w:r>
              <w:rPr>
                <w:noProof/>
              </w:rPr>
              <w:drawing>
                <wp:inline distT="0" distB="0" distL="0" distR="0" wp14:anchorId="734D66A7" wp14:editId="7B67F71F">
                  <wp:extent cx="2592109" cy="3819525"/>
                  <wp:effectExtent l="19050" t="19050" r="177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92109" cy="3819525"/>
                          </a:xfrm>
                          <a:prstGeom prst="rect">
                            <a:avLst/>
                          </a:prstGeom>
                          <a:ln>
                            <a:solidFill>
                              <a:schemeClr val="tx1"/>
                            </a:solidFill>
                          </a:ln>
                        </pic:spPr>
                      </pic:pic>
                    </a:graphicData>
                  </a:graphic>
                </wp:inline>
              </w:drawing>
            </w:r>
          </w:p>
        </w:tc>
      </w:tr>
      <w:tr w:rsidR="00DB40AB" w14:paraId="636F34DA" w14:textId="77777777" w:rsidTr="00D44987">
        <w:tc>
          <w:tcPr>
            <w:tcW w:w="9576" w:type="dxa"/>
          </w:tcPr>
          <w:p w14:paraId="1994257F" w14:textId="77777777" w:rsidR="00DB40AB" w:rsidRPr="002E36A7" w:rsidRDefault="00DB40AB" w:rsidP="00D44987">
            <w:pPr>
              <w:pStyle w:val="List2"/>
              <w:spacing w:line="360" w:lineRule="auto"/>
              <w:ind w:left="0" w:firstLine="0"/>
              <w:jc w:val="center"/>
              <w:rPr>
                <w:rFonts w:ascii="Arial Narrow" w:hAnsi="Arial Narrow" w:cs="Arial"/>
                <w:sz w:val="22"/>
                <w:szCs w:val="22"/>
              </w:rPr>
            </w:pPr>
            <w:r w:rsidRPr="00DF3E15">
              <w:rPr>
                <w:rFonts w:ascii="Arial Narrow" w:hAnsi="Arial Narrow" w:cs="Arial"/>
                <w:b/>
                <w:bCs/>
                <w:sz w:val="22"/>
                <w:szCs w:val="22"/>
              </w:rPr>
              <w:t>Figure 1:</w:t>
            </w:r>
            <w:r w:rsidRPr="002E36A7">
              <w:rPr>
                <w:rFonts w:ascii="Arial Narrow" w:hAnsi="Arial Narrow" w:cs="Arial"/>
                <w:sz w:val="22"/>
                <w:szCs w:val="22"/>
              </w:rPr>
              <w:t xml:space="preserve"> Power switches for Light Source (A), Stage Controller (B) and Microscope (C)</w:t>
            </w:r>
          </w:p>
        </w:tc>
      </w:tr>
    </w:tbl>
    <w:p w14:paraId="3C4B867B" w14:textId="77777777" w:rsidR="00DB40AB" w:rsidRDefault="00DB40AB" w:rsidP="00DB40AB">
      <w:pPr>
        <w:pStyle w:val="List2"/>
        <w:spacing w:line="360" w:lineRule="auto"/>
        <w:ind w:left="0" w:firstLine="0"/>
        <w:rPr>
          <w:rFonts w:ascii="Arial" w:hAnsi="Arial" w:cs="Arial"/>
          <w:sz w:val="22"/>
          <w:szCs w:val="22"/>
        </w:rPr>
      </w:pPr>
    </w:p>
    <w:p w14:paraId="3872FD1E" w14:textId="77777777"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lastRenderedPageBreak/>
        <w:t xml:space="preserve">Start up the Zeiss Efficient Navigation (ZEN) software by double clicking the  </w:t>
      </w:r>
      <w:r w:rsidRPr="0082658B">
        <w:rPr>
          <w:noProof/>
        </w:rPr>
        <w:t xml:space="preserve"> </w:t>
      </w:r>
      <w:r>
        <w:rPr>
          <w:noProof/>
        </w:rPr>
        <w:drawing>
          <wp:inline distT="0" distB="0" distL="0" distR="0" wp14:anchorId="5E80542D" wp14:editId="7C2A1C2F">
            <wp:extent cx="461176" cy="54256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3785" cy="545630"/>
                    </a:xfrm>
                    <a:prstGeom prst="rect">
                      <a:avLst/>
                    </a:prstGeom>
                  </pic:spPr>
                </pic:pic>
              </a:graphicData>
            </a:graphic>
          </wp:inline>
        </w:drawing>
      </w:r>
      <w:r>
        <w:rPr>
          <w:rFonts w:ascii="Arial" w:hAnsi="Arial" w:cs="Arial"/>
          <w:sz w:val="22"/>
          <w:szCs w:val="22"/>
        </w:rPr>
        <w:t xml:space="preserve">   desktop </w:t>
      </w:r>
      <w:r w:rsidRPr="007E68F8">
        <w:rPr>
          <w:rFonts w:ascii="Arial" w:hAnsi="Arial" w:cs="Arial"/>
          <w:sz w:val="22"/>
          <w:szCs w:val="22"/>
        </w:rPr>
        <w:t>icon. Note: Always start the software after the hardware is fully powered</w:t>
      </w:r>
      <w:r>
        <w:rPr>
          <w:rFonts w:ascii="Arial" w:hAnsi="Arial" w:cs="Arial"/>
          <w:sz w:val="22"/>
          <w:szCs w:val="22"/>
        </w:rPr>
        <w:t xml:space="preserve"> and the TFT screen is displaying the Home menu</w:t>
      </w:r>
      <w:r w:rsidRPr="007E68F8">
        <w:rPr>
          <w:rFonts w:ascii="Arial" w:hAnsi="Arial" w:cs="Arial"/>
          <w:sz w:val="22"/>
          <w:szCs w:val="22"/>
        </w:rPr>
        <w:t>.</w:t>
      </w:r>
    </w:p>
    <w:p w14:paraId="2E6538F9" w14:textId="05FD93D9" w:rsidR="00DB40AB"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 xml:space="preserve">Upon startup, Zen software will allow you to choose between the Image Processing environment and Zen Pro.  Select </w:t>
      </w:r>
      <w:r w:rsidRPr="007534C2">
        <w:rPr>
          <w:rFonts w:ascii="Arial" w:hAnsi="Arial" w:cs="Arial"/>
          <w:b/>
          <w:sz w:val="22"/>
          <w:szCs w:val="22"/>
        </w:rPr>
        <w:t>Zen Pro</w:t>
      </w:r>
      <w:r>
        <w:rPr>
          <w:rFonts w:ascii="Arial" w:hAnsi="Arial" w:cs="Arial"/>
          <w:sz w:val="22"/>
          <w:szCs w:val="22"/>
        </w:rPr>
        <w:t xml:space="preserve"> for image acquisition.  </w:t>
      </w:r>
    </w:p>
    <w:p w14:paraId="7C477076" w14:textId="77777777" w:rsidR="00DB40AB" w:rsidRPr="00C84BC9" w:rsidRDefault="00DB40AB" w:rsidP="00DB40AB">
      <w:pPr>
        <w:pStyle w:val="List2"/>
        <w:numPr>
          <w:ilvl w:val="1"/>
          <w:numId w:val="14"/>
        </w:numPr>
        <w:spacing w:line="360" w:lineRule="auto"/>
        <w:rPr>
          <w:rFonts w:ascii="Arial" w:hAnsi="Arial" w:cs="Arial"/>
          <w:sz w:val="22"/>
          <w:szCs w:val="22"/>
        </w:rPr>
      </w:pPr>
      <w:r>
        <w:rPr>
          <w:rFonts w:ascii="Arial" w:hAnsi="Arial" w:cs="Arial"/>
          <w:sz w:val="22"/>
          <w:szCs w:val="22"/>
        </w:rPr>
        <w:t xml:space="preserve">Next, a window prompt will appear requiring stage/focus calibration.  Proceed with the calibration (Figure 2).  </w:t>
      </w:r>
      <w:r w:rsidRPr="00C84BC9">
        <w:rPr>
          <w:rFonts w:ascii="Arial" w:hAnsi="Arial" w:cs="Arial"/>
          <w:b/>
          <w:sz w:val="22"/>
          <w:szCs w:val="22"/>
        </w:rPr>
        <w:t>Warning:</w:t>
      </w:r>
      <w:r>
        <w:rPr>
          <w:rFonts w:ascii="Arial" w:hAnsi="Arial" w:cs="Arial"/>
          <w:b/>
          <w:sz w:val="22"/>
          <w:szCs w:val="22"/>
        </w:rPr>
        <w:t xml:space="preserve"> Be sure the stage is free of any obstacles and can move to its limits without obstructions.  </w:t>
      </w:r>
    </w:p>
    <w:p w14:paraId="5BB24E0F" w14:textId="77777777" w:rsidR="00DB40AB" w:rsidRPr="00C84BC9" w:rsidRDefault="00DB40AB" w:rsidP="00DB40AB">
      <w:pPr>
        <w:pStyle w:val="List2"/>
        <w:spacing w:line="360" w:lineRule="auto"/>
        <w:ind w:left="360" w:firstLine="0"/>
        <w:rPr>
          <w:rFonts w:ascii="Arial" w:hAnsi="Arial"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7"/>
      </w:tblGrid>
      <w:tr w:rsidR="00DB40AB" w14:paraId="050F96D4" w14:textId="77777777" w:rsidTr="00D44987">
        <w:trPr>
          <w:trHeight w:val="3457"/>
          <w:jc w:val="center"/>
        </w:trPr>
        <w:tc>
          <w:tcPr>
            <w:tcW w:w="6337" w:type="dxa"/>
          </w:tcPr>
          <w:p w14:paraId="62698491" w14:textId="77777777" w:rsidR="00DB40AB" w:rsidRDefault="00DB40AB" w:rsidP="00D44987">
            <w:pPr>
              <w:pStyle w:val="List2"/>
              <w:spacing w:line="360" w:lineRule="auto"/>
              <w:ind w:left="0" w:firstLine="0"/>
              <w:jc w:val="center"/>
              <w:rPr>
                <w:rFonts w:ascii="Arial" w:hAnsi="Arial" w:cs="Arial"/>
                <w:sz w:val="22"/>
                <w:szCs w:val="22"/>
              </w:rPr>
            </w:pPr>
            <w:r>
              <w:rPr>
                <w:noProof/>
              </w:rPr>
              <w:drawing>
                <wp:inline distT="0" distB="0" distL="0" distR="0" wp14:anchorId="76882F1B" wp14:editId="61841EB6">
                  <wp:extent cx="3441940" cy="2148685"/>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44182" cy="2150084"/>
                          </a:xfrm>
                          <a:prstGeom prst="rect">
                            <a:avLst/>
                          </a:prstGeom>
                        </pic:spPr>
                      </pic:pic>
                    </a:graphicData>
                  </a:graphic>
                </wp:inline>
              </w:drawing>
            </w:r>
          </w:p>
        </w:tc>
      </w:tr>
      <w:tr w:rsidR="00DB40AB" w14:paraId="7BD531A1" w14:textId="77777777" w:rsidTr="00D44987">
        <w:trPr>
          <w:trHeight w:val="389"/>
          <w:jc w:val="center"/>
        </w:trPr>
        <w:tc>
          <w:tcPr>
            <w:tcW w:w="6337" w:type="dxa"/>
          </w:tcPr>
          <w:p w14:paraId="421A08ED" w14:textId="77777777" w:rsidR="00DB40AB" w:rsidRPr="00C84BC9" w:rsidRDefault="00DB40AB" w:rsidP="00D44987">
            <w:pPr>
              <w:pStyle w:val="List2"/>
              <w:spacing w:line="360" w:lineRule="auto"/>
              <w:ind w:left="0" w:firstLine="0"/>
              <w:jc w:val="center"/>
              <w:rPr>
                <w:rFonts w:ascii="Arial Narrow" w:hAnsi="Arial Narrow" w:cs="Arial"/>
                <w:sz w:val="22"/>
                <w:szCs w:val="22"/>
              </w:rPr>
            </w:pPr>
            <w:r w:rsidRPr="00DF3E15">
              <w:rPr>
                <w:rFonts w:ascii="Arial Narrow" w:hAnsi="Arial Narrow" w:cs="Arial"/>
                <w:b/>
                <w:bCs/>
                <w:sz w:val="22"/>
                <w:szCs w:val="22"/>
              </w:rPr>
              <w:t>Figure 2:</w:t>
            </w:r>
            <w:r w:rsidRPr="00C84BC9">
              <w:rPr>
                <w:rFonts w:ascii="Arial Narrow" w:hAnsi="Arial Narrow" w:cs="Arial"/>
                <w:sz w:val="22"/>
                <w:szCs w:val="22"/>
              </w:rPr>
              <w:t xml:space="preserve"> Stage/Focus calibration software prompt.</w:t>
            </w:r>
          </w:p>
        </w:tc>
      </w:tr>
    </w:tbl>
    <w:p w14:paraId="3CDDDCE8" w14:textId="77777777" w:rsidR="00DB40AB" w:rsidRDefault="00DB40AB" w:rsidP="00DB40AB">
      <w:pPr>
        <w:pStyle w:val="List2"/>
        <w:ind w:left="0" w:firstLine="0"/>
        <w:rPr>
          <w:rFonts w:ascii="Arial" w:hAnsi="Arial" w:cs="Arial"/>
          <w:sz w:val="22"/>
          <w:szCs w:val="22"/>
        </w:rPr>
      </w:pPr>
    </w:p>
    <w:p w14:paraId="26708E05" w14:textId="77777777" w:rsidR="00DB40AB" w:rsidRDefault="00DB40AB" w:rsidP="00DB40A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Methodology/Procedures:</w:t>
      </w:r>
    </w:p>
    <w:p w14:paraId="47051235" w14:textId="77777777" w:rsidR="00DB40AB" w:rsidRPr="00EB30A6" w:rsidRDefault="00DB40AB" w:rsidP="00DB40AB">
      <w:pPr>
        <w:pStyle w:val="List"/>
        <w:numPr>
          <w:ilvl w:val="1"/>
          <w:numId w:val="14"/>
        </w:numPr>
        <w:spacing w:line="360" w:lineRule="auto"/>
        <w:rPr>
          <w:rFonts w:ascii="Arial" w:hAnsi="Arial" w:cs="Arial"/>
          <w:b/>
          <w:sz w:val="22"/>
          <w:szCs w:val="22"/>
        </w:rPr>
      </w:pPr>
      <w:r w:rsidRPr="00EB30A6">
        <w:rPr>
          <w:rFonts w:ascii="Arial" w:hAnsi="Arial" w:cs="Arial"/>
          <w:b/>
          <w:sz w:val="22"/>
          <w:szCs w:val="22"/>
        </w:rPr>
        <w:t>Setting Kohler Illumination:</w:t>
      </w:r>
    </w:p>
    <w:p w14:paraId="28986488"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Switch to the 63X objective lens by selecting the objective on the TFT display (Microscope tab - Turret tab – 63X) or rotating the turret.</w:t>
      </w:r>
    </w:p>
    <w:p w14:paraId="43926452" w14:textId="77777777" w:rsidR="0012768F" w:rsidRDefault="0012768F" w:rsidP="0012768F">
      <w:pPr>
        <w:pStyle w:val="List"/>
        <w:numPr>
          <w:ilvl w:val="2"/>
          <w:numId w:val="14"/>
        </w:numPr>
        <w:spacing w:line="360" w:lineRule="auto"/>
        <w:rPr>
          <w:rFonts w:ascii="Arial" w:hAnsi="Arial" w:cs="Arial"/>
          <w:sz w:val="22"/>
          <w:szCs w:val="22"/>
        </w:rPr>
      </w:pPr>
      <w:r>
        <w:rPr>
          <w:rFonts w:ascii="Arial" w:hAnsi="Arial" w:cs="Arial"/>
          <w:sz w:val="22"/>
          <w:szCs w:val="22"/>
        </w:rPr>
        <w:t xml:space="preserve">Use the 1.2 NA objective for all mouse, human, and macaque tissue. </w:t>
      </w:r>
    </w:p>
    <w:p w14:paraId="5DD34A31" w14:textId="77777777" w:rsidR="00DB40AB" w:rsidRPr="0076687D"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Position the slide on the stage.</w:t>
      </w:r>
    </w:p>
    <w:p w14:paraId="0DD22EEB"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 xml:space="preserve">Turn on the light by selecting </w:t>
      </w:r>
      <w:r w:rsidRPr="003A160A">
        <w:rPr>
          <w:rFonts w:ascii="Arial" w:hAnsi="Arial" w:cs="Arial"/>
          <w:b/>
          <w:sz w:val="22"/>
          <w:szCs w:val="22"/>
        </w:rPr>
        <w:t>TL Illumination On</w:t>
      </w:r>
      <w:r>
        <w:rPr>
          <w:rFonts w:ascii="Arial" w:hAnsi="Arial" w:cs="Arial"/>
          <w:sz w:val="22"/>
          <w:szCs w:val="22"/>
        </w:rPr>
        <w:t xml:space="preserve"> on the TFT display.</w:t>
      </w:r>
    </w:p>
    <w:p w14:paraId="535E9D2D"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 xml:space="preserve">Set the beam splitter so that all the light is directed to the eyepieces.  </w:t>
      </w:r>
    </w:p>
    <w:p w14:paraId="6FC09CD7" w14:textId="77777777" w:rsidR="00DB40AB" w:rsidRPr="000C4059"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Apply immersion oil to the condenser and slide.</w:t>
      </w:r>
    </w:p>
    <w:p w14:paraId="4B4DC79C"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Move the slide so that the condenser is accessible.  </w:t>
      </w:r>
    </w:p>
    <w:p w14:paraId="01EF8DE8"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Turn the turret to move the objective lens out of the way (if needed).</w:t>
      </w:r>
    </w:p>
    <w:p w14:paraId="5E23B5C7"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lastRenderedPageBreak/>
        <w:t>Apply one or two drops of Zeiss Immersol 518F immersion oil to the condenser. Allow the oil to drip off the applicator rather than touching the condenser.</w:t>
      </w:r>
    </w:p>
    <w:p w14:paraId="1B016B7D" w14:textId="77777777" w:rsidR="00DB40AB" w:rsidRPr="000F3412"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Apply one or two drops of immersion oil to the top of the slide.</w:t>
      </w:r>
    </w:p>
    <w:p w14:paraId="20855CE0"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Click </w:t>
      </w:r>
      <w:r w:rsidRPr="00A51673">
        <w:rPr>
          <w:rFonts w:ascii="Arial" w:hAnsi="Arial" w:cs="Arial"/>
          <w:b/>
          <w:sz w:val="22"/>
          <w:szCs w:val="22"/>
        </w:rPr>
        <w:t>Done</w:t>
      </w:r>
      <w:r>
        <w:rPr>
          <w:rFonts w:ascii="Arial" w:hAnsi="Arial" w:cs="Arial"/>
          <w:b/>
          <w:sz w:val="22"/>
          <w:szCs w:val="22"/>
        </w:rPr>
        <w:t xml:space="preserve"> </w:t>
      </w:r>
      <w:r>
        <w:rPr>
          <w:rFonts w:ascii="Arial" w:hAnsi="Arial" w:cs="Arial"/>
          <w:sz w:val="22"/>
          <w:szCs w:val="22"/>
        </w:rPr>
        <w:t>on the oil addition instruction pop-up to move the stage back up.</w:t>
      </w:r>
    </w:p>
    <w:p w14:paraId="3748B546"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Move the slide back into position for imaging.</w:t>
      </w:r>
    </w:p>
    <w:p w14:paraId="7B5F053C"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Turn the turret to bring the objective lens back into position (if needed).</w:t>
      </w:r>
    </w:p>
    <w:p w14:paraId="0758C197" w14:textId="77777777" w:rsidR="00DB40AB" w:rsidRPr="0076687D"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Use the joystick to bring the tissue into the field of view.</w:t>
      </w:r>
    </w:p>
    <w:p w14:paraId="73077BD2"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Focus the image using the focusing knobs on either side of the microscope body.</w:t>
      </w:r>
    </w:p>
    <w:p w14:paraId="01260973" w14:textId="77777777" w:rsidR="00DB40AB" w:rsidRPr="005A416A"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 xml:space="preserve">Adjust the lamp intensity so that the specimen is evenly illuminated.  </w:t>
      </w:r>
    </w:p>
    <w:p w14:paraId="2B453275" w14:textId="77777777" w:rsidR="00DB40AB" w:rsidRPr="007534C2" w:rsidRDefault="00DB40AB" w:rsidP="00DB40AB">
      <w:pPr>
        <w:pStyle w:val="List"/>
        <w:numPr>
          <w:ilvl w:val="2"/>
          <w:numId w:val="14"/>
        </w:numPr>
        <w:spacing w:line="360" w:lineRule="auto"/>
        <w:rPr>
          <w:rFonts w:ascii="Arial" w:hAnsi="Arial" w:cs="Arial"/>
          <w:b/>
          <w:color w:val="FF0000"/>
          <w:sz w:val="22"/>
          <w:szCs w:val="22"/>
        </w:rPr>
      </w:pPr>
      <w:r>
        <w:rPr>
          <w:rFonts w:ascii="Arial" w:hAnsi="Arial" w:cs="Arial"/>
          <w:sz w:val="22"/>
          <w:szCs w:val="22"/>
        </w:rPr>
        <w:t xml:space="preserve">Close down the field diaphragm </w:t>
      </w:r>
      <w:r w:rsidRPr="007534C2">
        <w:rPr>
          <w:rFonts w:ascii="Arial" w:hAnsi="Arial" w:cs="Arial"/>
          <w:sz w:val="22"/>
          <w:szCs w:val="22"/>
        </w:rPr>
        <w:t>(Figure 3</w:t>
      </w:r>
      <w:r w:rsidRPr="00392EA6">
        <w:rPr>
          <w:rFonts w:ascii="Arial" w:hAnsi="Arial" w:cs="Arial"/>
          <w:sz w:val="22"/>
          <w:szCs w:val="22"/>
        </w:rPr>
        <w:t>A)</w:t>
      </w:r>
      <w:r>
        <w:rPr>
          <w:rFonts w:ascii="Arial" w:hAnsi="Arial" w:cs="Arial"/>
          <w:sz w:val="22"/>
          <w:szCs w:val="22"/>
        </w:rPr>
        <w:t>.</w:t>
      </w:r>
    </w:p>
    <w:p w14:paraId="18AD7665" w14:textId="77777777" w:rsidR="00DB40AB" w:rsidRPr="007534C2" w:rsidRDefault="00DB40AB" w:rsidP="00DB40AB">
      <w:pPr>
        <w:pStyle w:val="List"/>
        <w:numPr>
          <w:ilvl w:val="3"/>
          <w:numId w:val="14"/>
        </w:numPr>
        <w:spacing w:line="360" w:lineRule="auto"/>
        <w:rPr>
          <w:rFonts w:ascii="Arial" w:hAnsi="Arial" w:cs="Arial"/>
          <w:b/>
          <w:color w:val="FF0000"/>
          <w:sz w:val="22"/>
          <w:szCs w:val="22"/>
        </w:rPr>
      </w:pPr>
      <w:r w:rsidRPr="00C84BC9">
        <w:rPr>
          <w:rFonts w:ascii="Arial" w:hAnsi="Arial" w:cs="Arial"/>
          <w:noProof/>
          <w:sz w:val="22"/>
          <w:szCs w:val="22"/>
        </w:rPr>
        <w:drawing>
          <wp:anchor distT="0" distB="0" distL="114300" distR="114300" simplePos="0" relativeHeight="251662336" behindDoc="0" locked="0" layoutInCell="1" allowOverlap="1" wp14:anchorId="249B085B" wp14:editId="45013D60">
            <wp:simplePos x="0" y="0"/>
            <wp:positionH relativeFrom="margin">
              <wp:align>center</wp:align>
            </wp:positionH>
            <wp:positionV relativeFrom="paragraph">
              <wp:posOffset>489585</wp:posOffset>
            </wp:positionV>
            <wp:extent cx="5237019" cy="1360265"/>
            <wp:effectExtent l="0" t="0" r="1905" b="0"/>
            <wp:wrapTopAndBottom/>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37019" cy="1360265"/>
                    </a:xfrm>
                    <a:prstGeom prst="rect">
                      <a:avLst/>
                    </a:prstGeom>
                    <a:noFill/>
                    <a:ln>
                      <a:noFill/>
                    </a:ln>
                    <a:effectLst/>
                  </pic:spPr>
                </pic:pic>
              </a:graphicData>
            </a:graphic>
          </wp:anchor>
        </w:drawing>
      </w:r>
      <w:r w:rsidRPr="00E87AD5">
        <w:rPr>
          <w:rFonts w:ascii="Arial" w:hAnsi="Arial" w:cs="Arial"/>
          <w:sz w:val="22"/>
          <w:szCs w:val="22"/>
        </w:rPr>
        <w:t xml:space="preserve">Use the two buttons </w:t>
      </w:r>
      <w:r w:rsidRPr="007534C2">
        <w:rPr>
          <w:rFonts w:ascii="Arial" w:hAnsi="Arial" w:cs="Arial"/>
          <w:sz w:val="22"/>
          <w:szCs w:val="22"/>
        </w:rPr>
        <w:t xml:space="preserve">located </w:t>
      </w:r>
      <w:r w:rsidRPr="00E87AD5">
        <w:rPr>
          <w:rFonts w:ascii="Arial" w:hAnsi="Arial" w:cs="Arial"/>
          <w:sz w:val="22"/>
          <w:szCs w:val="22"/>
        </w:rPr>
        <w:t>behind the focusing knob</w:t>
      </w:r>
      <w:r w:rsidRPr="007534C2">
        <w:rPr>
          <w:rFonts w:ascii="Arial" w:hAnsi="Arial" w:cs="Arial"/>
          <w:sz w:val="22"/>
          <w:szCs w:val="22"/>
        </w:rPr>
        <w:t xml:space="preserve">. Push the lower one to close the diaphragm and the upper one to open it. </w:t>
      </w:r>
    </w:p>
    <w:p w14:paraId="51A3AF09" w14:textId="77777777" w:rsidR="00DB40AB" w:rsidRPr="00E87AD5" w:rsidRDefault="00DB40AB" w:rsidP="00DB40AB">
      <w:pPr>
        <w:pStyle w:val="List"/>
        <w:spacing w:line="360" w:lineRule="auto"/>
        <w:ind w:left="1728" w:firstLine="0"/>
        <w:jc w:val="center"/>
        <w:rPr>
          <w:rFonts w:ascii="Arial" w:hAnsi="Arial" w:cs="Arial"/>
          <w:b/>
          <w:color w:val="FF0000"/>
          <w:sz w:val="22"/>
          <w:szCs w:val="22"/>
        </w:rPr>
      </w:pPr>
      <w:r w:rsidRPr="00DF3E15">
        <w:rPr>
          <w:rFonts w:ascii="Arial Narrow" w:hAnsi="Arial Narrow" w:cs="Arial"/>
          <w:b/>
          <w:bCs/>
          <w:sz w:val="22"/>
          <w:szCs w:val="22"/>
        </w:rPr>
        <w:t>Figure 3:</w:t>
      </w:r>
      <w:r w:rsidRPr="005A416A">
        <w:rPr>
          <w:rFonts w:ascii="Arial Narrow" w:hAnsi="Arial Narrow" w:cs="Arial"/>
          <w:sz w:val="22"/>
          <w:szCs w:val="22"/>
        </w:rPr>
        <w:t xml:space="preserve"> Diaphragm control</w:t>
      </w:r>
      <w:r>
        <w:rPr>
          <w:rFonts w:ascii="Arial Narrow" w:hAnsi="Arial Narrow" w:cs="Arial"/>
          <w:sz w:val="22"/>
          <w:szCs w:val="22"/>
        </w:rPr>
        <w:t xml:space="preserve"> for Kohler</w:t>
      </w:r>
    </w:p>
    <w:p w14:paraId="0F7EC028" w14:textId="2054516B" w:rsidR="00DB40AB" w:rsidRPr="00A33B32" w:rsidRDefault="00DB40AB" w:rsidP="00DB40AB">
      <w:pPr>
        <w:pStyle w:val="List"/>
        <w:numPr>
          <w:ilvl w:val="2"/>
          <w:numId w:val="14"/>
        </w:numPr>
        <w:spacing w:before="240" w:line="360" w:lineRule="auto"/>
        <w:rPr>
          <w:rFonts w:ascii="Arial" w:hAnsi="Arial" w:cs="Arial"/>
          <w:b/>
          <w:color w:val="FF0000"/>
          <w:sz w:val="22"/>
          <w:szCs w:val="22"/>
        </w:rPr>
      </w:pPr>
      <w:r>
        <w:rPr>
          <w:rFonts w:ascii="Arial" w:hAnsi="Arial" w:cs="Arial"/>
          <w:sz w:val="22"/>
          <w:szCs w:val="22"/>
        </w:rPr>
        <w:t xml:space="preserve">Use the condenser vertical adjustment knob to bring the edges of the iris into sharp focus (Figure 3B). </w:t>
      </w:r>
      <w:r w:rsidR="0012768F">
        <w:rPr>
          <w:rFonts w:ascii="Arial" w:hAnsi="Arial" w:cs="Arial"/>
          <w:sz w:val="22"/>
          <w:szCs w:val="22"/>
        </w:rPr>
        <w:t xml:space="preserve"> </w:t>
      </w:r>
      <w:r>
        <w:rPr>
          <w:rFonts w:ascii="Arial" w:hAnsi="Arial" w:cs="Arial"/>
          <w:sz w:val="22"/>
          <w:szCs w:val="22"/>
        </w:rPr>
        <w:t>When the system is set properly, both the tissue and the iris diaphragm will be in focus.</w:t>
      </w:r>
    </w:p>
    <w:p w14:paraId="0C9E6C17" w14:textId="77777777" w:rsidR="00DB40AB" w:rsidRPr="005A416A" w:rsidRDefault="00DB40AB" w:rsidP="00DB40AB">
      <w:pPr>
        <w:pStyle w:val="List"/>
        <w:numPr>
          <w:ilvl w:val="2"/>
          <w:numId w:val="14"/>
        </w:numPr>
        <w:spacing w:line="360" w:lineRule="auto"/>
        <w:rPr>
          <w:rFonts w:ascii="Arial" w:hAnsi="Arial" w:cs="Arial"/>
          <w:b/>
          <w:color w:val="FF0000"/>
          <w:sz w:val="22"/>
          <w:szCs w:val="22"/>
        </w:rPr>
      </w:pPr>
      <w:r>
        <w:rPr>
          <w:rFonts w:ascii="Arial" w:hAnsi="Arial" w:cs="Arial"/>
          <w:sz w:val="22"/>
          <w:szCs w:val="22"/>
        </w:rPr>
        <w:t>While looking through the oculars, center the iris in the field using the silver screws on the condenser (Figure 3C).</w:t>
      </w:r>
    </w:p>
    <w:p w14:paraId="34A5729E" w14:textId="77777777" w:rsidR="00DB40AB" w:rsidRPr="004C2BB4" w:rsidRDefault="00DB40AB" w:rsidP="00DB40AB">
      <w:pPr>
        <w:pStyle w:val="List"/>
        <w:numPr>
          <w:ilvl w:val="2"/>
          <w:numId w:val="14"/>
        </w:numPr>
        <w:spacing w:line="360" w:lineRule="auto"/>
        <w:rPr>
          <w:rFonts w:ascii="Arial" w:hAnsi="Arial" w:cs="Arial"/>
          <w:b/>
          <w:color w:val="FF0000"/>
          <w:sz w:val="22"/>
          <w:szCs w:val="22"/>
        </w:rPr>
      </w:pPr>
      <w:r>
        <w:rPr>
          <w:rFonts w:ascii="Arial" w:hAnsi="Arial" w:cs="Arial"/>
          <w:sz w:val="22"/>
          <w:szCs w:val="22"/>
        </w:rPr>
        <w:t>Open the field diaphragm until the edges of the iris are just outside the field of view (Figure 3D).</w:t>
      </w:r>
    </w:p>
    <w:p w14:paraId="4A2ADD15" w14:textId="77777777" w:rsidR="00DB40AB" w:rsidRPr="007F5E3F" w:rsidRDefault="00DB40AB" w:rsidP="00DB40AB">
      <w:pPr>
        <w:pStyle w:val="List"/>
        <w:numPr>
          <w:ilvl w:val="2"/>
          <w:numId w:val="14"/>
        </w:numPr>
        <w:spacing w:line="360" w:lineRule="auto"/>
        <w:rPr>
          <w:rFonts w:ascii="Arial" w:hAnsi="Arial" w:cs="Arial"/>
          <w:b/>
          <w:color w:val="FF0000"/>
          <w:sz w:val="22"/>
          <w:szCs w:val="22"/>
        </w:rPr>
      </w:pPr>
      <w:r>
        <w:rPr>
          <w:rFonts w:ascii="Arial" w:hAnsi="Arial" w:cs="Arial"/>
          <w:sz w:val="22"/>
          <w:szCs w:val="22"/>
        </w:rPr>
        <w:t>Remove one eyepiece from the binoculars and look through the tube with your naked eye and adjust the aperture diaphragm to approximately 2/3 of the diameter of the exit pupils of the objectives (Figure 3E).  Replace the binoculars to the tube.</w:t>
      </w:r>
    </w:p>
    <w:p w14:paraId="6970459E"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Alternatively, the field diaphragm can be opened in Zen software. Select </w:t>
      </w:r>
      <w:r w:rsidRPr="007534C2">
        <w:rPr>
          <w:rFonts w:ascii="Arial" w:hAnsi="Arial" w:cs="Arial"/>
          <w:b/>
          <w:sz w:val="22"/>
          <w:szCs w:val="22"/>
        </w:rPr>
        <w:t>Locate</w:t>
      </w:r>
      <w:r>
        <w:rPr>
          <w:rFonts w:ascii="Arial" w:hAnsi="Arial" w:cs="Arial"/>
          <w:sz w:val="22"/>
          <w:szCs w:val="22"/>
        </w:rPr>
        <w:t xml:space="preserve"> tab and set </w:t>
      </w:r>
      <w:r w:rsidRPr="007534C2">
        <w:rPr>
          <w:rFonts w:ascii="Arial" w:hAnsi="Arial" w:cs="Arial"/>
          <w:b/>
          <w:sz w:val="22"/>
          <w:szCs w:val="22"/>
        </w:rPr>
        <w:t>TL Motorized Fieldstop</w:t>
      </w:r>
      <w:r>
        <w:rPr>
          <w:rFonts w:ascii="Arial" w:hAnsi="Arial" w:cs="Arial"/>
          <w:sz w:val="22"/>
          <w:szCs w:val="22"/>
        </w:rPr>
        <w:t xml:space="preserve"> to 75% (Figure 4).</w:t>
      </w:r>
    </w:p>
    <w:p w14:paraId="132BBA2F" w14:textId="77777777" w:rsidR="00DB40AB" w:rsidRDefault="00DB40AB" w:rsidP="00DB40AB">
      <w:pPr>
        <w:pStyle w:val="List"/>
        <w:spacing w:line="360" w:lineRule="auto"/>
        <w:ind w:left="1224" w:firstLine="0"/>
        <w:jc w:val="center"/>
        <w:rPr>
          <w:rFonts w:ascii="Arial" w:hAnsi="Arial" w:cs="Arial"/>
          <w:sz w:val="22"/>
          <w:szCs w:val="22"/>
        </w:rPr>
      </w:pPr>
      <w:r>
        <w:rPr>
          <w:noProof/>
        </w:rPr>
        <w:lastRenderedPageBreak/>
        <mc:AlternateContent>
          <mc:Choice Requires="wps">
            <w:drawing>
              <wp:anchor distT="0" distB="0" distL="114300" distR="114300" simplePos="0" relativeHeight="251661312" behindDoc="0" locked="0" layoutInCell="1" allowOverlap="1" wp14:anchorId="0A8A57BE" wp14:editId="7854C7DF">
                <wp:simplePos x="0" y="0"/>
                <wp:positionH relativeFrom="column">
                  <wp:posOffset>3181350</wp:posOffset>
                </wp:positionH>
                <wp:positionV relativeFrom="paragraph">
                  <wp:posOffset>3714750</wp:posOffset>
                </wp:positionV>
                <wp:extent cx="733425" cy="504825"/>
                <wp:effectExtent l="0" t="0" r="28575" b="28575"/>
                <wp:wrapNone/>
                <wp:docPr id="38" name="Oval 38"/>
                <wp:cNvGraphicFramePr/>
                <a:graphic xmlns:a="http://schemas.openxmlformats.org/drawingml/2006/main">
                  <a:graphicData uri="http://schemas.microsoft.com/office/word/2010/wordprocessingShape">
                    <wps:wsp>
                      <wps:cNvSpPr/>
                      <wps:spPr>
                        <a:xfrm>
                          <a:off x="0" y="0"/>
                          <a:ext cx="733425" cy="504825"/>
                        </a:xfrm>
                        <a:prstGeom prst="ellipse">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1160" id="Oval 38" o:spid="_x0000_s1026" style="position:absolute;margin-left:250.5pt;margin-top:292.5pt;width:57.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" filled="f" strokecolor="#b8cce4 [1300]" strokeweight="2pt"/>
            </w:pict>
          </mc:Fallback>
        </mc:AlternateContent>
      </w:r>
      <w:r w:rsidRPr="00E87AD5">
        <w:rPr>
          <w:noProof/>
        </w:rPr>
        <w:drawing>
          <wp:inline distT="0" distB="0" distL="0" distR="0" wp14:anchorId="6784AA86" wp14:editId="678EC1E6">
            <wp:extent cx="2343150" cy="517215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6106" cy="5200748"/>
                    </a:xfrm>
                    <a:prstGeom prst="rect">
                      <a:avLst/>
                    </a:prstGeom>
                    <a:noFill/>
                    <a:ln>
                      <a:noFill/>
                    </a:ln>
                  </pic:spPr>
                </pic:pic>
              </a:graphicData>
            </a:graphic>
          </wp:inline>
        </w:drawing>
      </w:r>
    </w:p>
    <w:p w14:paraId="0F925340" w14:textId="77777777" w:rsidR="00DB40AB" w:rsidRDefault="00DB40AB" w:rsidP="00DB40AB">
      <w:pPr>
        <w:pStyle w:val="List"/>
        <w:spacing w:line="360" w:lineRule="auto"/>
        <w:ind w:left="1224" w:firstLine="0"/>
        <w:jc w:val="center"/>
        <w:rPr>
          <w:rFonts w:ascii="Arial" w:hAnsi="Arial" w:cs="Arial"/>
          <w:sz w:val="22"/>
          <w:szCs w:val="22"/>
        </w:rPr>
      </w:pPr>
      <w:r w:rsidRPr="00DF3E15">
        <w:rPr>
          <w:rFonts w:ascii="Arial Narrow" w:hAnsi="Arial Narrow" w:cs="Arial"/>
          <w:b/>
          <w:bCs/>
          <w:sz w:val="22"/>
          <w:szCs w:val="22"/>
        </w:rPr>
        <w:t>Figure 4:</w:t>
      </w:r>
      <w:r>
        <w:rPr>
          <w:rFonts w:ascii="Arial Narrow" w:hAnsi="Arial Narrow" w:cs="Arial"/>
          <w:sz w:val="22"/>
          <w:szCs w:val="22"/>
        </w:rPr>
        <w:t xml:space="preserve"> TL Motorized Fieldstop</w:t>
      </w:r>
    </w:p>
    <w:p w14:paraId="7B907E3C" w14:textId="77777777" w:rsidR="00DB40AB" w:rsidRDefault="00DB40AB" w:rsidP="00DB40AB">
      <w:pPr>
        <w:pStyle w:val="List"/>
        <w:spacing w:line="360" w:lineRule="auto"/>
        <w:ind w:left="1224" w:firstLine="0"/>
        <w:rPr>
          <w:rFonts w:ascii="Arial" w:hAnsi="Arial" w:cs="Arial"/>
          <w:sz w:val="22"/>
          <w:szCs w:val="22"/>
        </w:rPr>
      </w:pPr>
    </w:p>
    <w:p w14:paraId="7147C8A4" w14:textId="77777777" w:rsidR="00DB40AB" w:rsidRPr="007534C2" w:rsidRDefault="00DB40AB" w:rsidP="00DB40AB">
      <w:pPr>
        <w:pStyle w:val="List"/>
        <w:numPr>
          <w:ilvl w:val="1"/>
          <w:numId w:val="14"/>
        </w:numPr>
        <w:spacing w:line="360" w:lineRule="auto"/>
        <w:rPr>
          <w:rFonts w:ascii="Arial" w:hAnsi="Arial" w:cs="Arial"/>
          <w:b/>
          <w:sz w:val="22"/>
          <w:szCs w:val="22"/>
        </w:rPr>
      </w:pPr>
      <w:r w:rsidRPr="007534C2">
        <w:rPr>
          <w:rFonts w:ascii="Arial" w:hAnsi="Arial" w:cs="Arial"/>
          <w:b/>
          <w:sz w:val="22"/>
          <w:szCs w:val="22"/>
        </w:rPr>
        <w:t>Set</w:t>
      </w:r>
      <w:r>
        <w:rPr>
          <w:rFonts w:ascii="Arial" w:hAnsi="Arial" w:cs="Arial"/>
          <w:b/>
          <w:sz w:val="22"/>
          <w:szCs w:val="22"/>
        </w:rPr>
        <w:t>ting</w:t>
      </w:r>
      <w:r w:rsidRPr="007534C2">
        <w:rPr>
          <w:rFonts w:ascii="Arial" w:hAnsi="Arial" w:cs="Arial"/>
          <w:b/>
          <w:sz w:val="22"/>
          <w:szCs w:val="22"/>
        </w:rPr>
        <w:t xml:space="preserve"> the shading correction</w:t>
      </w:r>
      <w:r>
        <w:rPr>
          <w:rFonts w:ascii="Arial" w:hAnsi="Arial" w:cs="Arial"/>
          <w:b/>
          <w:sz w:val="22"/>
          <w:szCs w:val="22"/>
        </w:rPr>
        <w:t>:</w:t>
      </w:r>
    </w:p>
    <w:p w14:paraId="69E93DBA" w14:textId="77777777" w:rsidR="00DB40AB" w:rsidRPr="00BE5E2C" w:rsidRDefault="00DB40AB" w:rsidP="00DB40AB">
      <w:pPr>
        <w:pStyle w:val="List"/>
        <w:numPr>
          <w:ilvl w:val="2"/>
          <w:numId w:val="14"/>
        </w:numPr>
        <w:spacing w:line="360" w:lineRule="auto"/>
        <w:rPr>
          <w:rFonts w:ascii="Arial" w:hAnsi="Arial" w:cs="Arial"/>
          <w:sz w:val="22"/>
          <w:szCs w:val="22"/>
        </w:rPr>
      </w:pPr>
      <w:r w:rsidRPr="00BE5E2C">
        <w:rPr>
          <w:rFonts w:ascii="Arial" w:hAnsi="Arial" w:cs="Arial"/>
          <w:sz w:val="22"/>
          <w:szCs w:val="22"/>
        </w:rPr>
        <w:t>Focus on the specimen.</w:t>
      </w:r>
    </w:p>
    <w:p w14:paraId="33F1F60B"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 xml:space="preserve">Move off the tissue and navigate to a clear area of the slide without visible debris or defects.  </w:t>
      </w:r>
    </w:p>
    <w:p w14:paraId="6478C5EE"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Adjust the lamp intensity using the TFT display.</w:t>
      </w:r>
    </w:p>
    <w:p w14:paraId="084E35AC" w14:textId="77777777" w:rsidR="00DB40AB" w:rsidRPr="004C2BB4" w:rsidRDefault="00DB40AB" w:rsidP="00DB40AB">
      <w:pPr>
        <w:pStyle w:val="List"/>
        <w:numPr>
          <w:ilvl w:val="2"/>
          <w:numId w:val="14"/>
        </w:numPr>
        <w:spacing w:line="360" w:lineRule="auto"/>
        <w:rPr>
          <w:rFonts w:ascii="Arial" w:hAnsi="Arial" w:cs="Arial"/>
          <w:sz w:val="22"/>
          <w:szCs w:val="22"/>
        </w:rPr>
      </w:pPr>
      <w:r w:rsidRPr="004C2BB4">
        <w:rPr>
          <w:rFonts w:ascii="Arial" w:hAnsi="Arial" w:cs="Arial"/>
          <w:sz w:val="22"/>
          <w:szCs w:val="22"/>
        </w:rPr>
        <w:t>Set the beam splitter to direct light only to the camera.</w:t>
      </w:r>
    </w:p>
    <w:p w14:paraId="3B6DC4C7"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 xml:space="preserve">Open the </w:t>
      </w:r>
      <w:r w:rsidRPr="00B94F23">
        <w:rPr>
          <w:rFonts w:ascii="Arial" w:hAnsi="Arial" w:cs="Arial"/>
          <w:b/>
          <w:sz w:val="22"/>
          <w:szCs w:val="22"/>
        </w:rPr>
        <w:t>Acquisition</w:t>
      </w:r>
      <w:r>
        <w:rPr>
          <w:rFonts w:ascii="Arial" w:hAnsi="Arial" w:cs="Arial"/>
          <w:sz w:val="22"/>
          <w:szCs w:val="22"/>
        </w:rPr>
        <w:t xml:space="preserve"> tab in the software (</w:t>
      </w:r>
      <w:r w:rsidRPr="002D2B61">
        <w:rPr>
          <w:rFonts w:ascii="Arial" w:hAnsi="Arial" w:cs="Arial"/>
          <w:b/>
          <w:sz w:val="22"/>
          <w:szCs w:val="22"/>
        </w:rPr>
        <w:t>A</w:t>
      </w:r>
      <w:r>
        <w:rPr>
          <w:rFonts w:ascii="Arial" w:hAnsi="Arial" w:cs="Arial"/>
          <w:sz w:val="22"/>
          <w:szCs w:val="22"/>
        </w:rPr>
        <w:t xml:space="preserve"> in Figure 5).</w:t>
      </w:r>
    </w:p>
    <w:p w14:paraId="7D22D018" w14:textId="77777777" w:rsidR="00DB40AB" w:rsidRDefault="00DB40AB" w:rsidP="00DB40AB">
      <w:pPr>
        <w:pStyle w:val="List"/>
        <w:spacing w:line="360" w:lineRule="auto"/>
        <w:ind w:left="1224" w:firstLine="0"/>
        <w:rPr>
          <w:rFonts w:ascii="Arial" w:hAnsi="Arial" w:cs="Arial"/>
          <w:sz w:val="22"/>
          <w:szCs w:val="22"/>
        </w:rPr>
      </w:pP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DB40AB" w14:paraId="0A311CF9" w14:textId="77777777" w:rsidTr="00D44987">
        <w:tc>
          <w:tcPr>
            <w:tcW w:w="9350" w:type="dxa"/>
          </w:tcPr>
          <w:p w14:paraId="3B9625B3" w14:textId="77777777" w:rsidR="00DB40AB" w:rsidRDefault="00DB40AB" w:rsidP="00D44987">
            <w:pPr>
              <w:pStyle w:val="List"/>
              <w:spacing w:line="360" w:lineRule="auto"/>
              <w:ind w:left="0" w:firstLine="0"/>
              <w:jc w:val="center"/>
              <w:rPr>
                <w:rFonts w:ascii="Arial" w:hAnsi="Arial" w:cs="Arial"/>
                <w:sz w:val="22"/>
                <w:szCs w:val="22"/>
              </w:rPr>
            </w:pPr>
            <w:r>
              <w:rPr>
                <w:noProof/>
              </w:rPr>
              <w:lastRenderedPageBreak/>
              <w:drawing>
                <wp:inline distT="0" distB="0" distL="0" distR="0" wp14:anchorId="6AB191FB" wp14:editId="393A4CEF">
                  <wp:extent cx="3019625" cy="451485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7820" cy="4527102"/>
                          </a:xfrm>
                          <a:prstGeom prst="rect">
                            <a:avLst/>
                          </a:prstGeom>
                        </pic:spPr>
                      </pic:pic>
                    </a:graphicData>
                  </a:graphic>
                </wp:inline>
              </w:drawing>
            </w:r>
          </w:p>
        </w:tc>
      </w:tr>
      <w:tr w:rsidR="00DB40AB" w14:paraId="0CC6EF7E" w14:textId="77777777" w:rsidTr="00D44987">
        <w:tc>
          <w:tcPr>
            <w:tcW w:w="9350" w:type="dxa"/>
          </w:tcPr>
          <w:p w14:paraId="193120E0" w14:textId="77777777" w:rsidR="00DB40AB" w:rsidRDefault="00DB40AB" w:rsidP="00D44987">
            <w:pPr>
              <w:pStyle w:val="List"/>
              <w:spacing w:line="360" w:lineRule="auto"/>
              <w:jc w:val="center"/>
              <w:rPr>
                <w:rFonts w:ascii="Arial" w:hAnsi="Arial" w:cs="Arial"/>
                <w:sz w:val="22"/>
                <w:szCs w:val="22"/>
              </w:rPr>
            </w:pPr>
            <w:r w:rsidRPr="00DF3E15">
              <w:rPr>
                <w:rFonts w:ascii="Arial Narrow" w:hAnsi="Arial Narrow" w:cs="Arial"/>
                <w:b/>
                <w:bCs/>
                <w:sz w:val="22"/>
                <w:szCs w:val="22"/>
              </w:rPr>
              <w:t>Figure 5</w:t>
            </w:r>
            <w:r w:rsidRPr="003B0D28">
              <w:rPr>
                <w:rFonts w:ascii="Arial Narrow" w:hAnsi="Arial Narrow" w:cs="Arial"/>
                <w:sz w:val="22"/>
                <w:szCs w:val="22"/>
              </w:rPr>
              <w:t>: Image Acquisition Setup</w:t>
            </w:r>
          </w:p>
        </w:tc>
      </w:tr>
    </w:tbl>
    <w:p w14:paraId="46DE7E81" w14:textId="77777777" w:rsidR="00DB40AB" w:rsidRDefault="00DB40AB" w:rsidP="00DB40AB">
      <w:pPr>
        <w:pStyle w:val="List"/>
        <w:spacing w:line="360" w:lineRule="auto"/>
        <w:ind w:left="1224" w:firstLine="0"/>
        <w:rPr>
          <w:rFonts w:ascii="Arial" w:hAnsi="Arial" w:cs="Arial"/>
          <w:sz w:val="22"/>
          <w:szCs w:val="22"/>
        </w:rPr>
      </w:pPr>
    </w:p>
    <w:p w14:paraId="60A7EA83" w14:textId="77777777" w:rsidR="00DB40AB" w:rsidRPr="0076687D"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 xml:space="preserve">Click on the </w:t>
      </w:r>
      <w:r w:rsidRPr="00657C85">
        <w:rPr>
          <w:rFonts w:ascii="Arial" w:hAnsi="Arial" w:cs="Arial"/>
          <w:b/>
          <w:sz w:val="22"/>
          <w:szCs w:val="22"/>
        </w:rPr>
        <w:t>Live</w:t>
      </w:r>
      <w:r>
        <w:rPr>
          <w:rFonts w:ascii="Arial" w:hAnsi="Arial" w:cs="Arial"/>
          <w:sz w:val="22"/>
          <w:szCs w:val="22"/>
        </w:rPr>
        <w:t xml:space="preserve"> button (</w:t>
      </w:r>
      <w:r>
        <w:rPr>
          <w:rFonts w:ascii="Arial" w:hAnsi="Arial" w:cs="Arial"/>
          <w:b/>
          <w:sz w:val="22"/>
          <w:szCs w:val="22"/>
        </w:rPr>
        <w:t>B</w:t>
      </w:r>
      <w:r>
        <w:rPr>
          <w:rFonts w:ascii="Arial" w:hAnsi="Arial" w:cs="Arial"/>
          <w:sz w:val="22"/>
          <w:szCs w:val="22"/>
        </w:rPr>
        <w:t xml:space="preserve"> in Figure 5).</w:t>
      </w:r>
    </w:p>
    <w:p w14:paraId="24DC80A7" w14:textId="77777777" w:rsidR="00DB40AB" w:rsidRPr="00BE5E2C" w:rsidRDefault="00DB40AB" w:rsidP="00DB40AB">
      <w:pPr>
        <w:pStyle w:val="List"/>
        <w:numPr>
          <w:ilvl w:val="2"/>
          <w:numId w:val="14"/>
        </w:numPr>
        <w:spacing w:line="360" w:lineRule="auto"/>
        <w:rPr>
          <w:rFonts w:ascii="Arial" w:hAnsi="Arial" w:cs="Arial"/>
          <w:sz w:val="22"/>
          <w:szCs w:val="22"/>
        </w:rPr>
      </w:pPr>
      <w:r w:rsidRPr="00BE5E2C">
        <w:rPr>
          <w:rFonts w:ascii="Arial" w:hAnsi="Arial" w:cs="Arial"/>
          <w:sz w:val="22"/>
          <w:szCs w:val="22"/>
        </w:rPr>
        <w:t>Open the Channels drop-down menu.</w:t>
      </w:r>
    </w:p>
    <w:p w14:paraId="3A405113" w14:textId="77777777" w:rsidR="00DB40AB" w:rsidRDefault="00DB40AB" w:rsidP="00DB40AB">
      <w:pPr>
        <w:pStyle w:val="List"/>
        <w:numPr>
          <w:ilvl w:val="2"/>
          <w:numId w:val="14"/>
        </w:numPr>
        <w:spacing w:line="360" w:lineRule="auto"/>
        <w:rPr>
          <w:rFonts w:ascii="Arial" w:hAnsi="Arial" w:cs="Arial"/>
          <w:sz w:val="22"/>
          <w:szCs w:val="22"/>
        </w:rPr>
      </w:pPr>
      <w:r w:rsidRPr="00BE5E2C">
        <w:rPr>
          <w:rFonts w:ascii="Arial" w:hAnsi="Arial" w:cs="Arial"/>
          <w:sz w:val="22"/>
          <w:szCs w:val="22"/>
        </w:rPr>
        <w:t>Uncheck Shading Correction (</w:t>
      </w:r>
      <w:r w:rsidRPr="00C84BC9">
        <w:rPr>
          <w:rFonts w:ascii="Arial" w:hAnsi="Arial" w:cs="Arial"/>
          <w:b/>
          <w:sz w:val="22"/>
          <w:szCs w:val="22"/>
        </w:rPr>
        <w:t>A</w:t>
      </w:r>
      <w:r w:rsidRPr="00BE5E2C">
        <w:rPr>
          <w:rFonts w:ascii="Arial" w:hAnsi="Arial" w:cs="Arial"/>
          <w:sz w:val="22"/>
          <w:szCs w:val="22"/>
        </w:rPr>
        <w:t xml:space="preserve"> in Figure </w:t>
      </w:r>
      <w:r>
        <w:rPr>
          <w:rFonts w:ascii="Arial" w:hAnsi="Arial" w:cs="Arial"/>
          <w:sz w:val="22"/>
          <w:szCs w:val="22"/>
        </w:rPr>
        <w:t>6</w:t>
      </w:r>
      <w:r w:rsidRPr="00BE5E2C">
        <w:rPr>
          <w:rFonts w:ascii="Arial" w:hAnsi="Arial" w:cs="Arial"/>
          <w:sz w:val="22"/>
          <w:szCs w:val="22"/>
        </w:rPr>
        <w:t>).</w:t>
      </w:r>
    </w:p>
    <w:p w14:paraId="5073078A" w14:textId="77777777" w:rsidR="00DB40AB" w:rsidRDefault="00DB40AB" w:rsidP="00DB40AB">
      <w:pPr>
        <w:pStyle w:val="List"/>
        <w:spacing w:line="360" w:lineRule="auto"/>
        <w:ind w:left="1224" w:firstLine="0"/>
        <w:jc w:val="center"/>
        <w:rPr>
          <w:rFonts w:ascii="Arial" w:hAnsi="Arial" w:cs="Arial"/>
          <w:sz w:val="22"/>
          <w:szCs w:val="22"/>
        </w:rPr>
      </w:pPr>
      <w:r>
        <w:rPr>
          <w:noProof/>
        </w:rPr>
        <w:lastRenderedPageBreak/>
        <w:drawing>
          <wp:inline distT="0" distB="0" distL="0" distR="0" wp14:anchorId="0CA6453E" wp14:editId="61BB1BE3">
            <wp:extent cx="3002280" cy="3450590"/>
            <wp:effectExtent l="0" t="0" r="7620" b="0"/>
            <wp:docPr id="21" name="Picture 21" descr="C:\Users\shiellac\Pictures\zen_pro\chann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ellac\Pictures\zen_pro\channel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2280" cy="3450590"/>
                    </a:xfrm>
                    <a:prstGeom prst="rect">
                      <a:avLst/>
                    </a:prstGeom>
                    <a:noFill/>
                    <a:ln>
                      <a:noFill/>
                    </a:ln>
                  </pic:spPr>
                </pic:pic>
              </a:graphicData>
            </a:graphic>
          </wp:inline>
        </w:drawing>
      </w:r>
    </w:p>
    <w:p w14:paraId="67F51777" w14:textId="77777777" w:rsidR="00DB40AB" w:rsidRDefault="00DB40AB" w:rsidP="00DB40AB">
      <w:pPr>
        <w:pStyle w:val="List"/>
        <w:spacing w:line="360" w:lineRule="auto"/>
        <w:ind w:left="720" w:firstLine="720"/>
        <w:jc w:val="center"/>
        <w:rPr>
          <w:rFonts w:ascii="Arial Narrow" w:hAnsi="Arial Narrow" w:cs="Arial"/>
          <w:sz w:val="22"/>
          <w:szCs w:val="22"/>
        </w:rPr>
      </w:pPr>
      <w:r w:rsidRPr="00DF3E15">
        <w:rPr>
          <w:rFonts w:ascii="Arial Narrow" w:hAnsi="Arial Narrow" w:cs="Arial"/>
          <w:b/>
          <w:bCs/>
          <w:sz w:val="22"/>
          <w:szCs w:val="22"/>
        </w:rPr>
        <w:t>Figure 6:</w:t>
      </w:r>
      <w:r w:rsidRPr="001D7C2E">
        <w:rPr>
          <w:rFonts w:ascii="Arial Narrow" w:hAnsi="Arial Narrow" w:cs="Arial"/>
          <w:sz w:val="22"/>
          <w:szCs w:val="22"/>
        </w:rPr>
        <w:t xml:space="preserve"> Shading correction</w:t>
      </w:r>
    </w:p>
    <w:p w14:paraId="4092245F" w14:textId="77777777" w:rsidR="00DB40AB" w:rsidRPr="00BE5E2C" w:rsidRDefault="00DB40AB" w:rsidP="00DB40AB">
      <w:pPr>
        <w:pStyle w:val="List"/>
        <w:spacing w:line="360" w:lineRule="auto"/>
        <w:ind w:left="1224" w:firstLine="0"/>
        <w:jc w:val="center"/>
        <w:rPr>
          <w:rFonts w:ascii="Arial" w:hAnsi="Arial" w:cs="Arial"/>
          <w:sz w:val="22"/>
          <w:szCs w:val="22"/>
        </w:rPr>
      </w:pPr>
    </w:p>
    <w:p w14:paraId="418A18D1" w14:textId="77777777" w:rsidR="00DB40AB" w:rsidRPr="00CA31CA" w:rsidRDefault="00DB40AB" w:rsidP="00DB40AB">
      <w:pPr>
        <w:pStyle w:val="List"/>
        <w:numPr>
          <w:ilvl w:val="2"/>
          <w:numId w:val="14"/>
        </w:numPr>
        <w:spacing w:line="360" w:lineRule="auto"/>
        <w:rPr>
          <w:rFonts w:ascii="Arial" w:hAnsi="Arial" w:cs="Arial"/>
          <w:sz w:val="22"/>
          <w:szCs w:val="22"/>
        </w:rPr>
      </w:pPr>
      <w:r w:rsidRPr="00325B57">
        <w:rPr>
          <w:rFonts w:ascii="Arial" w:hAnsi="Arial" w:cs="Arial"/>
          <w:sz w:val="22"/>
          <w:szCs w:val="22"/>
        </w:rPr>
        <w:t xml:space="preserve">Turn on the </w:t>
      </w:r>
      <w:r w:rsidRPr="00325B57">
        <w:rPr>
          <w:rFonts w:ascii="Arial" w:hAnsi="Arial" w:cs="Arial"/>
          <w:b/>
          <w:sz w:val="22"/>
          <w:szCs w:val="22"/>
        </w:rPr>
        <w:t>Range Indicator</w:t>
      </w:r>
      <w:r w:rsidRPr="00325B57">
        <w:rPr>
          <w:rFonts w:ascii="Arial" w:hAnsi="Arial" w:cs="Arial"/>
          <w:sz w:val="22"/>
          <w:szCs w:val="22"/>
        </w:rPr>
        <w:t xml:space="preserve"> in the </w:t>
      </w:r>
      <w:r w:rsidRPr="00325B57">
        <w:rPr>
          <w:rFonts w:ascii="Arial" w:hAnsi="Arial" w:cs="Arial"/>
          <w:b/>
          <w:sz w:val="22"/>
          <w:szCs w:val="22"/>
        </w:rPr>
        <w:t xml:space="preserve">Dimension </w:t>
      </w:r>
      <w:r w:rsidRPr="00325B57">
        <w:rPr>
          <w:rFonts w:ascii="Arial" w:hAnsi="Arial" w:cs="Arial"/>
          <w:sz w:val="22"/>
          <w:szCs w:val="22"/>
        </w:rPr>
        <w:t xml:space="preserve">menu </w:t>
      </w:r>
      <w:r w:rsidRPr="00C30D7C">
        <w:rPr>
          <w:rFonts w:ascii="Arial" w:hAnsi="Arial" w:cs="Arial"/>
          <w:sz w:val="22"/>
          <w:szCs w:val="22"/>
        </w:rPr>
        <w:t xml:space="preserve">(Figure </w:t>
      </w:r>
      <w:r>
        <w:rPr>
          <w:rFonts w:ascii="Arial" w:hAnsi="Arial" w:cs="Arial"/>
          <w:sz w:val="22"/>
          <w:szCs w:val="22"/>
        </w:rPr>
        <w:t>7</w:t>
      </w:r>
      <w:r w:rsidRPr="00C30D7C">
        <w:rPr>
          <w:rFonts w:ascii="Arial" w:hAnsi="Arial" w:cs="Arial"/>
          <w:sz w:val="22"/>
          <w:szCs w:val="22"/>
        </w:rPr>
        <w:t>)</w:t>
      </w:r>
      <w:r>
        <w:rPr>
          <w:rFonts w:ascii="Arial" w:hAnsi="Arial" w:cs="Arial"/>
          <w:sz w:val="22"/>
          <w:szCs w:val="22"/>
        </w:rPr>
        <w:t xml:space="preserve">. </w:t>
      </w:r>
      <w:r w:rsidRPr="00CA31CA">
        <w:rPr>
          <w:rFonts w:ascii="Arial" w:hAnsi="Arial" w:cs="Arial"/>
          <w:sz w:val="22"/>
          <w:szCs w:val="22"/>
        </w:rPr>
        <w:t>Oversaturated areas will be indicated in red.</w:t>
      </w:r>
    </w:p>
    <w:p w14:paraId="69E6EEA1" w14:textId="77777777" w:rsidR="00DB40AB" w:rsidRDefault="00DB40AB" w:rsidP="00DB40AB">
      <w:pPr>
        <w:pStyle w:val="List"/>
        <w:spacing w:line="360" w:lineRule="auto"/>
        <w:ind w:left="1224" w:firstLine="0"/>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6229AE6D" wp14:editId="74157911">
                <wp:simplePos x="0" y="0"/>
                <wp:positionH relativeFrom="column">
                  <wp:posOffset>2905125</wp:posOffset>
                </wp:positionH>
                <wp:positionV relativeFrom="paragraph">
                  <wp:posOffset>1175385</wp:posOffset>
                </wp:positionV>
                <wp:extent cx="1219200" cy="361950"/>
                <wp:effectExtent l="0" t="0" r="19050" b="19050"/>
                <wp:wrapNone/>
                <wp:docPr id="42" name="Oval 42"/>
                <wp:cNvGraphicFramePr/>
                <a:graphic xmlns:a="http://schemas.openxmlformats.org/drawingml/2006/main">
                  <a:graphicData uri="http://schemas.microsoft.com/office/word/2010/wordprocessingShape">
                    <wps:wsp>
                      <wps:cNvSpPr/>
                      <wps:spPr>
                        <a:xfrm>
                          <a:off x="0" y="0"/>
                          <a:ext cx="1219200" cy="361950"/>
                        </a:xfrm>
                        <a:prstGeom prst="ellipse">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5FDC9" id="Oval 42" o:spid="_x0000_s1026" style="position:absolute;margin-left:228.75pt;margin-top:92.55pt;width:96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" filled="f" strokecolor="#b8cce4 [1300]" strokeweight="2pt"/>
            </w:pict>
          </mc:Fallback>
        </mc:AlternateContent>
      </w:r>
      <w:r>
        <w:rPr>
          <w:noProof/>
        </w:rPr>
        <w:drawing>
          <wp:inline distT="0" distB="0" distL="0" distR="0" wp14:anchorId="76D26979" wp14:editId="0125412B">
            <wp:extent cx="4314825" cy="2009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2009775"/>
                    </a:xfrm>
                    <a:prstGeom prst="rect">
                      <a:avLst/>
                    </a:prstGeom>
                    <a:noFill/>
                    <a:ln>
                      <a:noFill/>
                    </a:ln>
                  </pic:spPr>
                </pic:pic>
              </a:graphicData>
            </a:graphic>
          </wp:inline>
        </w:drawing>
      </w:r>
    </w:p>
    <w:p w14:paraId="5B5D751F" w14:textId="77777777" w:rsidR="00DB40AB" w:rsidRPr="00C30D7C" w:rsidRDefault="00DB40AB" w:rsidP="00DB40AB">
      <w:pPr>
        <w:pStyle w:val="List"/>
        <w:spacing w:line="360" w:lineRule="auto"/>
        <w:ind w:left="864" w:firstLine="576"/>
        <w:jc w:val="center"/>
        <w:rPr>
          <w:rFonts w:ascii="Arial" w:hAnsi="Arial" w:cs="Arial"/>
          <w:sz w:val="22"/>
          <w:szCs w:val="22"/>
          <w:highlight w:val="yellow"/>
        </w:rPr>
      </w:pPr>
      <w:r w:rsidRPr="00DF3E15">
        <w:rPr>
          <w:rFonts w:ascii="Arial Narrow" w:hAnsi="Arial Narrow" w:cs="Arial"/>
          <w:b/>
          <w:bCs/>
          <w:sz w:val="22"/>
          <w:szCs w:val="22"/>
        </w:rPr>
        <w:t>Figure 7:</w:t>
      </w:r>
      <w:r>
        <w:rPr>
          <w:rFonts w:ascii="Arial Narrow" w:hAnsi="Arial Narrow" w:cs="Arial"/>
          <w:sz w:val="22"/>
          <w:szCs w:val="22"/>
        </w:rPr>
        <w:t xml:space="preserve"> Range Indicator</w:t>
      </w:r>
    </w:p>
    <w:p w14:paraId="2B630FEA" w14:textId="77777777" w:rsidR="00DB40AB" w:rsidRDefault="00DB40AB" w:rsidP="00DB40AB">
      <w:pPr>
        <w:pStyle w:val="List"/>
        <w:spacing w:line="360" w:lineRule="auto"/>
        <w:ind w:left="1224" w:firstLine="0"/>
        <w:rPr>
          <w:rFonts w:ascii="Arial" w:hAnsi="Arial" w:cs="Arial"/>
          <w:sz w:val="22"/>
          <w:szCs w:val="22"/>
        </w:rPr>
      </w:pPr>
    </w:p>
    <w:p w14:paraId="12663BD5" w14:textId="77777777" w:rsidR="00DB40AB" w:rsidRDefault="00DB40AB" w:rsidP="00DB40AB">
      <w:pPr>
        <w:pStyle w:val="List"/>
        <w:numPr>
          <w:ilvl w:val="2"/>
          <w:numId w:val="14"/>
        </w:numPr>
        <w:spacing w:line="360" w:lineRule="auto"/>
        <w:rPr>
          <w:rFonts w:ascii="Arial" w:hAnsi="Arial" w:cs="Arial"/>
          <w:sz w:val="22"/>
          <w:szCs w:val="22"/>
        </w:rPr>
      </w:pPr>
      <w:r w:rsidRPr="00B91732">
        <w:rPr>
          <w:rFonts w:ascii="Arial" w:hAnsi="Arial" w:cs="Arial"/>
          <w:sz w:val="22"/>
          <w:szCs w:val="22"/>
        </w:rPr>
        <w:t xml:space="preserve">Open the histogram in the </w:t>
      </w:r>
      <w:r w:rsidRPr="00201659">
        <w:rPr>
          <w:rFonts w:ascii="Arial" w:hAnsi="Arial" w:cs="Arial"/>
          <w:b/>
          <w:sz w:val="22"/>
          <w:szCs w:val="22"/>
        </w:rPr>
        <w:t xml:space="preserve">Display </w:t>
      </w:r>
      <w:r w:rsidRPr="00201659">
        <w:rPr>
          <w:rFonts w:ascii="Arial" w:hAnsi="Arial" w:cs="Arial"/>
          <w:sz w:val="22"/>
          <w:szCs w:val="22"/>
        </w:rPr>
        <w:t>menu</w:t>
      </w:r>
      <w:r>
        <w:rPr>
          <w:rFonts w:ascii="Arial" w:hAnsi="Arial" w:cs="Arial"/>
          <w:sz w:val="22"/>
          <w:szCs w:val="22"/>
        </w:rPr>
        <w:t>.</w:t>
      </w:r>
    </w:p>
    <w:p w14:paraId="77121A37" w14:textId="77777777" w:rsidR="00DB40AB" w:rsidRDefault="00DB40AB" w:rsidP="00DB40AB">
      <w:pPr>
        <w:pStyle w:val="List"/>
        <w:numPr>
          <w:ilvl w:val="3"/>
          <w:numId w:val="14"/>
        </w:numPr>
        <w:spacing w:line="360" w:lineRule="auto"/>
        <w:rPr>
          <w:rFonts w:ascii="Arial" w:hAnsi="Arial" w:cs="Arial"/>
          <w:sz w:val="22"/>
          <w:szCs w:val="22"/>
        </w:rPr>
      </w:pPr>
      <w:r w:rsidRPr="00AC676F">
        <w:rPr>
          <w:rFonts w:ascii="Arial" w:hAnsi="Arial" w:cs="Arial"/>
          <w:sz w:val="22"/>
          <w:szCs w:val="22"/>
        </w:rPr>
        <w:t xml:space="preserve">Select </w:t>
      </w:r>
      <w:r w:rsidRPr="00AC676F">
        <w:rPr>
          <w:rFonts w:ascii="Arial" w:hAnsi="Arial" w:cs="Arial"/>
          <w:b/>
          <w:sz w:val="22"/>
          <w:szCs w:val="22"/>
        </w:rPr>
        <w:t>Set Exposure</w:t>
      </w:r>
      <w:r w:rsidRPr="00AC676F">
        <w:rPr>
          <w:rFonts w:ascii="Arial" w:hAnsi="Arial" w:cs="Arial"/>
          <w:sz w:val="22"/>
          <w:szCs w:val="22"/>
        </w:rPr>
        <w:t xml:space="preserve"> </w:t>
      </w:r>
      <w:r w:rsidRPr="00AC676F">
        <w:rPr>
          <w:rFonts w:ascii="Arial" w:hAnsi="Arial" w:cs="Arial"/>
          <w:b/>
          <w:sz w:val="22"/>
          <w:szCs w:val="22"/>
        </w:rPr>
        <w:t>(D</w:t>
      </w:r>
      <w:r w:rsidRPr="00AC676F">
        <w:rPr>
          <w:rFonts w:ascii="Arial" w:hAnsi="Arial" w:cs="Arial"/>
          <w:sz w:val="22"/>
          <w:szCs w:val="22"/>
        </w:rPr>
        <w:t xml:space="preserve"> in Figure 6). If the exposure time is less than 10 ms, adjust the light intensity manually and click </w:t>
      </w:r>
      <w:r w:rsidRPr="00AC676F">
        <w:rPr>
          <w:rFonts w:ascii="Arial" w:hAnsi="Arial" w:cs="Arial"/>
          <w:b/>
          <w:sz w:val="22"/>
          <w:szCs w:val="22"/>
        </w:rPr>
        <w:t>Set Exposure</w:t>
      </w:r>
      <w:r w:rsidRPr="00AC676F">
        <w:rPr>
          <w:rFonts w:ascii="Arial" w:hAnsi="Arial" w:cs="Arial"/>
          <w:sz w:val="22"/>
          <w:szCs w:val="22"/>
        </w:rPr>
        <w:t xml:space="preserve"> again. Repeat this process until the exposure time is 10-20 ms. This will create stability in the light source and create a flat field illumination within a field of view.</w:t>
      </w:r>
      <w:r w:rsidRPr="001E1466">
        <w:rPr>
          <w:noProof/>
        </w:rPr>
        <w:t xml:space="preserve">  </w:t>
      </w:r>
    </w:p>
    <w:p w14:paraId="0C84A6E5" w14:textId="77777777" w:rsidR="00DB40AB" w:rsidRDefault="00DB40AB" w:rsidP="00DB40AB">
      <w:pPr>
        <w:pStyle w:val="List"/>
        <w:numPr>
          <w:ilvl w:val="3"/>
          <w:numId w:val="14"/>
        </w:numPr>
        <w:spacing w:line="360" w:lineRule="auto"/>
        <w:rPr>
          <w:rFonts w:ascii="Arial" w:hAnsi="Arial" w:cs="Arial"/>
          <w:sz w:val="22"/>
          <w:szCs w:val="22"/>
        </w:rPr>
      </w:pPr>
      <w:r w:rsidRPr="00AC676F">
        <w:rPr>
          <w:rFonts w:ascii="Arial" w:hAnsi="Arial" w:cs="Arial"/>
          <w:sz w:val="22"/>
          <w:szCs w:val="22"/>
        </w:rPr>
        <w:lastRenderedPageBreak/>
        <w:t xml:space="preserve">Click </w:t>
      </w:r>
      <w:r w:rsidRPr="00AC676F">
        <w:rPr>
          <w:rFonts w:ascii="Arial" w:hAnsi="Arial" w:cs="Arial"/>
          <w:b/>
          <w:sz w:val="22"/>
          <w:szCs w:val="22"/>
        </w:rPr>
        <w:t>Define</w:t>
      </w:r>
      <w:r w:rsidRPr="00AC676F">
        <w:rPr>
          <w:rFonts w:ascii="Arial" w:hAnsi="Arial" w:cs="Arial"/>
          <w:sz w:val="22"/>
          <w:szCs w:val="22"/>
        </w:rPr>
        <w:t xml:space="preserve"> to capture and apply the shading correction (</w:t>
      </w:r>
      <w:r w:rsidRPr="00AC676F">
        <w:rPr>
          <w:rFonts w:ascii="Arial" w:hAnsi="Arial" w:cs="Arial"/>
          <w:b/>
          <w:sz w:val="22"/>
          <w:szCs w:val="22"/>
        </w:rPr>
        <w:t>B</w:t>
      </w:r>
      <w:r w:rsidRPr="00AC676F">
        <w:rPr>
          <w:rFonts w:ascii="Arial" w:hAnsi="Arial" w:cs="Arial"/>
          <w:sz w:val="22"/>
          <w:szCs w:val="22"/>
        </w:rPr>
        <w:t xml:space="preserve"> in Figure 6).  The box for </w:t>
      </w:r>
      <w:r w:rsidRPr="00AC676F">
        <w:rPr>
          <w:rFonts w:ascii="Arial" w:hAnsi="Arial" w:cs="Arial"/>
          <w:b/>
          <w:sz w:val="22"/>
          <w:szCs w:val="22"/>
        </w:rPr>
        <w:t>Shading Correction</w:t>
      </w:r>
      <w:r w:rsidRPr="00AC676F">
        <w:rPr>
          <w:rFonts w:ascii="Arial" w:hAnsi="Arial" w:cs="Arial"/>
          <w:sz w:val="22"/>
          <w:szCs w:val="22"/>
        </w:rPr>
        <w:t xml:space="preserve"> should now be checked.  </w:t>
      </w:r>
    </w:p>
    <w:p w14:paraId="58035CDB" w14:textId="77777777" w:rsidR="00DB40AB" w:rsidRDefault="00DB40AB" w:rsidP="00DB40AB">
      <w:pPr>
        <w:pStyle w:val="List"/>
        <w:numPr>
          <w:ilvl w:val="2"/>
          <w:numId w:val="14"/>
        </w:numPr>
        <w:spacing w:line="360" w:lineRule="auto"/>
        <w:rPr>
          <w:rFonts w:ascii="Arial" w:hAnsi="Arial" w:cs="Arial"/>
          <w:sz w:val="22"/>
          <w:szCs w:val="22"/>
        </w:rPr>
      </w:pPr>
      <w:r w:rsidRPr="00AC676F">
        <w:rPr>
          <w:rFonts w:ascii="Arial" w:hAnsi="Arial" w:cs="Arial"/>
          <w:sz w:val="22"/>
          <w:szCs w:val="22"/>
        </w:rPr>
        <w:t>Set Shift to 100% to maximize the dynamic range (</w:t>
      </w:r>
      <w:r w:rsidRPr="00AC676F">
        <w:rPr>
          <w:rFonts w:ascii="Arial" w:hAnsi="Arial" w:cs="Arial"/>
          <w:b/>
          <w:sz w:val="22"/>
          <w:szCs w:val="22"/>
        </w:rPr>
        <w:t>C</w:t>
      </w:r>
      <w:r w:rsidRPr="00AC676F">
        <w:rPr>
          <w:rFonts w:ascii="Arial" w:hAnsi="Arial" w:cs="Arial"/>
          <w:sz w:val="22"/>
          <w:szCs w:val="22"/>
        </w:rPr>
        <w:t xml:space="preserve"> in Figure 6).</w:t>
      </w:r>
    </w:p>
    <w:p w14:paraId="140E2A35" w14:textId="77777777" w:rsidR="00DB40AB" w:rsidRDefault="00DB40AB" w:rsidP="00DB40AB">
      <w:pPr>
        <w:pStyle w:val="List"/>
        <w:numPr>
          <w:ilvl w:val="2"/>
          <w:numId w:val="14"/>
        </w:numPr>
        <w:spacing w:line="360" w:lineRule="auto"/>
        <w:rPr>
          <w:rFonts w:ascii="Arial" w:hAnsi="Arial" w:cs="Arial"/>
          <w:sz w:val="22"/>
          <w:szCs w:val="22"/>
        </w:rPr>
      </w:pPr>
      <w:r w:rsidRPr="00AC676F">
        <w:rPr>
          <w:rFonts w:ascii="Arial" w:hAnsi="Arial" w:cs="Arial"/>
          <w:sz w:val="22"/>
          <w:szCs w:val="22"/>
        </w:rPr>
        <w:t xml:space="preserve">Locate a stained cell in the tissue. </w:t>
      </w:r>
    </w:p>
    <w:p w14:paraId="7E75F543" w14:textId="77777777" w:rsidR="00DB40AB" w:rsidRDefault="00DB40AB" w:rsidP="00DB40AB">
      <w:pPr>
        <w:pStyle w:val="List"/>
        <w:numPr>
          <w:ilvl w:val="2"/>
          <w:numId w:val="14"/>
        </w:numPr>
        <w:spacing w:line="360" w:lineRule="auto"/>
        <w:rPr>
          <w:rFonts w:ascii="Arial" w:hAnsi="Arial" w:cs="Arial"/>
          <w:sz w:val="22"/>
          <w:szCs w:val="22"/>
        </w:rPr>
      </w:pPr>
      <w:r w:rsidRPr="00AC676F">
        <w:rPr>
          <w:rFonts w:ascii="Arial" w:hAnsi="Arial" w:cs="Arial"/>
          <w:sz w:val="22"/>
          <w:szCs w:val="22"/>
        </w:rPr>
        <w:t xml:space="preserve">Use the joystick to navigate to a location on the slide that is just outside of the field of view of the cell but where tissue is still visible. </w:t>
      </w:r>
    </w:p>
    <w:p w14:paraId="09A0037E" w14:textId="6BC4CCB3" w:rsidR="00DB40AB" w:rsidRPr="002058DF" w:rsidRDefault="00DB40AB" w:rsidP="002058DF">
      <w:pPr>
        <w:pStyle w:val="List"/>
        <w:numPr>
          <w:ilvl w:val="2"/>
          <w:numId w:val="14"/>
        </w:numPr>
        <w:spacing w:line="360" w:lineRule="auto"/>
        <w:rPr>
          <w:rFonts w:ascii="Arial" w:hAnsi="Arial" w:cs="Arial"/>
          <w:sz w:val="22"/>
          <w:szCs w:val="22"/>
        </w:rPr>
      </w:pPr>
      <w:r w:rsidRPr="00AC676F">
        <w:rPr>
          <w:rFonts w:ascii="Arial" w:hAnsi="Arial" w:cs="Arial"/>
          <w:sz w:val="22"/>
          <w:szCs w:val="22"/>
        </w:rPr>
        <w:t xml:space="preserve">Select </w:t>
      </w:r>
      <w:r w:rsidRPr="00AC676F">
        <w:rPr>
          <w:rFonts w:ascii="Arial" w:hAnsi="Arial" w:cs="Arial"/>
          <w:b/>
          <w:sz w:val="22"/>
          <w:szCs w:val="22"/>
        </w:rPr>
        <w:t>Set Exposure</w:t>
      </w:r>
      <w:r w:rsidRPr="00AC676F">
        <w:rPr>
          <w:rFonts w:ascii="Arial" w:hAnsi="Arial" w:cs="Arial"/>
          <w:sz w:val="22"/>
          <w:szCs w:val="22"/>
        </w:rPr>
        <w:t xml:space="preserve"> while on tissue</w:t>
      </w:r>
      <w:r w:rsidRPr="00AC676F">
        <w:rPr>
          <w:rFonts w:ascii="Arial" w:hAnsi="Arial" w:cs="Arial"/>
          <w:b/>
          <w:sz w:val="22"/>
          <w:szCs w:val="22"/>
        </w:rPr>
        <w:t xml:space="preserve"> (D</w:t>
      </w:r>
      <w:r w:rsidRPr="00AC676F">
        <w:rPr>
          <w:rFonts w:ascii="Arial" w:hAnsi="Arial" w:cs="Arial"/>
          <w:sz w:val="22"/>
          <w:szCs w:val="22"/>
        </w:rPr>
        <w:t xml:space="preserve"> in Figure 6). Make sure that the exposure time is greater than 20 ms.</w:t>
      </w:r>
      <w:r w:rsidR="0012768F">
        <w:rPr>
          <w:rFonts w:ascii="Arial" w:hAnsi="Arial" w:cs="Arial"/>
          <w:sz w:val="22"/>
          <w:szCs w:val="22"/>
        </w:rPr>
        <w:t xml:space="preserve"> </w:t>
      </w:r>
      <w:r w:rsidRPr="00AC676F">
        <w:rPr>
          <w:rFonts w:ascii="Arial" w:hAnsi="Arial" w:cs="Arial"/>
          <w:sz w:val="22"/>
          <w:szCs w:val="22"/>
        </w:rPr>
        <w:t>If it is less than 20 ms, adjust the lamp intensity manually and click set exposure again.</w:t>
      </w:r>
      <w:r w:rsidR="0012768F">
        <w:rPr>
          <w:rFonts w:ascii="Arial" w:hAnsi="Arial" w:cs="Arial"/>
          <w:sz w:val="22"/>
          <w:szCs w:val="22"/>
        </w:rPr>
        <w:t xml:space="preserve"> </w:t>
      </w:r>
      <w:r w:rsidRPr="00AC676F">
        <w:rPr>
          <w:rFonts w:ascii="Arial" w:hAnsi="Arial" w:cs="Arial"/>
          <w:sz w:val="22"/>
          <w:szCs w:val="22"/>
        </w:rPr>
        <w:t>Repeat this procedure until you can obtain a value between 20-50 ms.</w:t>
      </w:r>
    </w:p>
    <w:p w14:paraId="5AB29C96" w14:textId="77777777" w:rsidR="00DB40AB" w:rsidRPr="00E25CEC" w:rsidRDefault="00DB40AB" w:rsidP="00DB40AB">
      <w:pPr>
        <w:pStyle w:val="List"/>
        <w:numPr>
          <w:ilvl w:val="1"/>
          <w:numId w:val="14"/>
        </w:numPr>
        <w:spacing w:line="360" w:lineRule="auto"/>
        <w:rPr>
          <w:rFonts w:ascii="Arial" w:hAnsi="Arial" w:cs="Arial"/>
          <w:b/>
          <w:sz w:val="22"/>
          <w:szCs w:val="22"/>
        </w:rPr>
      </w:pPr>
      <w:r w:rsidRPr="00E25CEC">
        <w:rPr>
          <w:rFonts w:ascii="Arial" w:hAnsi="Arial" w:cs="Arial"/>
          <w:b/>
          <w:sz w:val="22"/>
          <w:szCs w:val="22"/>
        </w:rPr>
        <w:t>Z-Stack Image Capture</w:t>
      </w:r>
    </w:p>
    <w:p w14:paraId="112E1FF4"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 xml:space="preserve">Select </w:t>
      </w:r>
      <w:r w:rsidRPr="00D433E3">
        <w:rPr>
          <w:rFonts w:ascii="Arial" w:hAnsi="Arial" w:cs="Arial"/>
          <w:b/>
          <w:sz w:val="22"/>
          <w:szCs w:val="22"/>
        </w:rPr>
        <w:t xml:space="preserve">Z-Stack </w:t>
      </w:r>
      <w:r>
        <w:rPr>
          <w:rFonts w:ascii="Arial" w:hAnsi="Arial" w:cs="Arial"/>
          <w:sz w:val="22"/>
          <w:szCs w:val="22"/>
        </w:rPr>
        <w:t xml:space="preserve">and </w:t>
      </w:r>
      <w:r w:rsidRPr="00D433E3">
        <w:rPr>
          <w:rFonts w:ascii="Arial" w:hAnsi="Arial" w:cs="Arial"/>
          <w:b/>
          <w:sz w:val="22"/>
          <w:szCs w:val="22"/>
        </w:rPr>
        <w:t>Tiles</w:t>
      </w:r>
      <w:r>
        <w:rPr>
          <w:rFonts w:ascii="Arial" w:hAnsi="Arial" w:cs="Arial"/>
          <w:sz w:val="22"/>
          <w:szCs w:val="22"/>
        </w:rPr>
        <w:t xml:space="preserve"> in the Experiment Manager (</w:t>
      </w:r>
      <w:r>
        <w:rPr>
          <w:rFonts w:ascii="Arial" w:hAnsi="Arial" w:cs="Arial"/>
          <w:b/>
          <w:sz w:val="22"/>
          <w:szCs w:val="22"/>
        </w:rPr>
        <w:t>D</w:t>
      </w:r>
      <w:r>
        <w:rPr>
          <w:rFonts w:ascii="Arial" w:hAnsi="Arial" w:cs="Arial"/>
          <w:sz w:val="22"/>
          <w:szCs w:val="22"/>
        </w:rPr>
        <w:t xml:space="preserve"> in Figure 5).</w:t>
      </w:r>
    </w:p>
    <w:p w14:paraId="318C97FA"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 xml:space="preserve">Click </w:t>
      </w:r>
      <w:r>
        <w:rPr>
          <w:rFonts w:ascii="Arial" w:hAnsi="Arial" w:cs="Arial"/>
          <w:b/>
          <w:sz w:val="22"/>
          <w:szCs w:val="22"/>
        </w:rPr>
        <w:t xml:space="preserve">Advance Setup </w:t>
      </w:r>
      <w:r>
        <w:rPr>
          <w:rFonts w:ascii="Arial" w:hAnsi="Arial" w:cs="Arial"/>
          <w:sz w:val="22"/>
          <w:szCs w:val="22"/>
        </w:rPr>
        <w:t>(</w:t>
      </w:r>
      <w:r>
        <w:rPr>
          <w:rFonts w:ascii="Arial" w:hAnsi="Arial" w:cs="Arial"/>
          <w:b/>
          <w:sz w:val="22"/>
          <w:szCs w:val="22"/>
        </w:rPr>
        <w:t>E</w:t>
      </w:r>
      <w:r>
        <w:rPr>
          <w:rFonts w:ascii="Arial" w:hAnsi="Arial" w:cs="Arial"/>
          <w:sz w:val="22"/>
          <w:szCs w:val="22"/>
        </w:rPr>
        <w:t xml:space="preserve"> in Figure 5).</w:t>
      </w:r>
    </w:p>
    <w:p w14:paraId="79AF1E78"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Define the region to be imaged.</w:t>
      </w:r>
    </w:p>
    <w:p w14:paraId="4E30DAD4"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Locate the cell or cluster of cells being imaged.</w:t>
      </w:r>
    </w:p>
    <w:p w14:paraId="4347CCF5"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Follow each dendritic and axonal projections of the cell or cluster of cells of interest and acquire a snapshot at each ending. </w:t>
      </w:r>
    </w:p>
    <w:p w14:paraId="348EB9F5" w14:textId="77777777" w:rsidR="00DB40AB" w:rsidRDefault="00DB40AB" w:rsidP="00DB40AB">
      <w:pPr>
        <w:pStyle w:val="List"/>
        <w:numPr>
          <w:ilvl w:val="4"/>
          <w:numId w:val="14"/>
        </w:numPr>
        <w:spacing w:line="360" w:lineRule="auto"/>
        <w:ind w:left="2412"/>
        <w:rPr>
          <w:rFonts w:ascii="Arial" w:hAnsi="Arial" w:cs="Arial"/>
          <w:sz w:val="22"/>
          <w:szCs w:val="22"/>
        </w:rPr>
      </w:pPr>
      <w:r>
        <w:rPr>
          <w:rFonts w:ascii="Arial" w:hAnsi="Arial" w:cs="Arial"/>
          <w:sz w:val="22"/>
          <w:szCs w:val="22"/>
        </w:rPr>
        <w:t>hMPATCH tissue requires all dendrites to be imaged, but axons can be cropped after 2 tiles.</w:t>
      </w:r>
    </w:p>
    <w:p w14:paraId="6280B582"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In the </w:t>
      </w:r>
      <w:r w:rsidRPr="000D1369">
        <w:rPr>
          <w:rFonts w:ascii="Arial" w:hAnsi="Arial" w:cs="Arial"/>
          <w:b/>
          <w:sz w:val="22"/>
          <w:szCs w:val="22"/>
        </w:rPr>
        <w:t>Tile Region Setup</w:t>
      </w:r>
      <w:r w:rsidRPr="000D1369">
        <w:rPr>
          <w:rFonts w:ascii="Arial" w:hAnsi="Arial" w:cs="Arial"/>
          <w:sz w:val="22"/>
          <w:szCs w:val="22"/>
        </w:rPr>
        <w:t xml:space="preserve"> tab below the live window, select the </w:t>
      </w:r>
      <w:r>
        <w:rPr>
          <w:rFonts w:ascii="Arial" w:hAnsi="Arial" w:cs="Arial"/>
          <w:sz w:val="22"/>
          <w:szCs w:val="22"/>
        </w:rPr>
        <w:t>draw tile region tool</w:t>
      </w:r>
      <w:r w:rsidRPr="000D1369">
        <w:rPr>
          <w:rFonts w:ascii="Arial" w:hAnsi="Arial" w:cs="Arial"/>
          <w:sz w:val="22"/>
          <w:szCs w:val="22"/>
        </w:rPr>
        <w:t xml:space="preserve"> as shown in Figure </w:t>
      </w:r>
      <w:r>
        <w:rPr>
          <w:rFonts w:ascii="Arial" w:hAnsi="Arial" w:cs="Arial"/>
          <w:sz w:val="22"/>
          <w:szCs w:val="22"/>
        </w:rPr>
        <w:t>8.</w:t>
      </w:r>
      <w:r>
        <w:rPr>
          <w:rFonts w:ascii="Arial" w:hAnsi="Arial" w:cs="Arial"/>
          <w:sz w:val="22"/>
          <w:szCs w:val="22"/>
        </w:rPr>
        <w:br/>
      </w: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2"/>
      </w:tblGrid>
      <w:tr w:rsidR="00DB40AB" w14:paraId="2B322F4E" w14:textId="77777777" w:rsidTr="00D44987">
        <w:tc>
          <w:tcPr>
            <w:tcW w:w="9576" w:type="dxa"/>
          </w:tcPr>
          <w:p w14:paraId="7EC01D55" w14:textId="77777777" w:rsidR="00DB40AB" w:rsidRDefault="00DB40AB" w:rsidP="00D44987">
            <w:pPr>
              <w:pStyle w:val="List"/>
              <w:spacing w:line="360" w:lineRule="auto"/>
              <w:ind w:left="0" w:firstLine="0"/>
              <w:jc w:val="center"/>
              <w:rPr>
                <w:rFonts w:ascii="Arial" w:hAnsi="Arial" w:cs="Arial"/>
                <w:sz w:val="22"/>
                <w:szCs w:val="22"/>
              </w:rPr>
            </w:pPr>
            <w:r>
              <w:rPr>
                <w:noProof/>
              </w:rPr>
              <mc:AlternateContent>
                <mc:Choice Requires="wps">
                  <w:drawing>
                    <wp:anchor distT="0" distB="0" distL="114300" distR="114300" simplePos="0" relativeHeight="251666432" behindDoc="0" locked="0" layoutInCell="1" allowOverlap="1" wp14:anchorId="0D41CBFE" wp14:editId="303B79AF">
                      <wp:simplePos x="0" y="0"/>
                      <wp:positionH relativeFrom="column">
                        <wp:posOffset>1653540</wp:posOffset>
                      </wp:positionH>
                      <wp:positionV relativeFrom="paragraph">
                        <wp:posOffset>684530</wp:posOffset>
                      </wp:positionV>
                      <wp:extent cx="552450" cy="323850"/>
                      <wp:effectExtent l="0" t="0" r="19050" b="19050"/>
                      <wp:wrapNone/>
                      <wp:docPr id="47" name="Oval 47"/>
                      <wp:cNvGraphicFramePr/>
                      <a:graphic xmlns:a="http://schemas.openxmlformats.org/drawingml/2006/main">
                        <a:graphicData uri="http://schemas.microsoft.com/office/word/2010/wordprocessingShape">
                          <wps:wsp>
                            <wps:cNvSpPr/>
                            <wps:spPr>
                              <a:xfrm>
                                <a:off x="0" y="0"/>
                                <a:ext cx="552450" cy="323850"/>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01CAE" id="Oval 47" o:spid="_x0000_s1026" style="position:absolute;margin-left:130.2pt;margin-top:53.9pt;width:43.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" filled="f" strokecolor="#365f91 [2404]" strokeweight="2pt"/>
                  </w:pict>
                </mc:Fallback>
              </mc:AlternateContent>
            </w:r>
            <w:r>
              <w:rPr>
                <w:noProof/>
              </w:rPr>
              <w:drawing>
                <wp:inline distT="0" distB="0" distL="0" distR="0" wp14:anchorId="74B80C92" wp14:editId="53C72500">
                  <wp:extent cx="333375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33750" cy="1752600"/>
                          </a:xfrm>
                          <a:prstGeom prst="rect">
                            <a:avLst/>
                          </a:prstGeom>
                        </pic:spPr>
                      </pic:pic>
                    </a:graphicData>
                  </a:graphic>
                </wp:inline>
              </w:drawing>
            </w:r>
          </w:p>
        </w:tc>
      </w:tr>
      <w:tr w:rsidR="00DB40AB" w14:paraId="1D1B3579" w14:textId="77777777" w:rsidTr="00D44987">
        <w:tc>
          <w:tcPr>
            <w:tcW w:w="9576" w:type="dxa"/>
          </w:tcPr>
          <w:p w14:paraId="3F4D8CB1" w14:textId="77777777" w:rsidR="00DB40AB" w:rsidRDefault="00DB40AB" w:rsidP="00D44987">
            <w:pPr>
              <w:pStyle w:val="List"/>
              <w:spacing w:line="360" w:lineRule="auto"/>
              <w:ind w:left="0" w:firstLine="0"/>
              <w:jc w:val="center"/>
              <w:rPr>
                <w:rFonts w:ascii="Arial" w:hAnsi="Arial" w:cs="Arial"/>
                <w:sz w:val="22"/>
                <w:szCs w:val="22"/>
              </w:rPr>
            </w:pPr>
            <w:r w:rsidRPr="00DF3E15">
              <w:rPr>
                <w:rFonts w:ascii="Arial Narrow" w:hAnsi="Arial Narrow" w:cs="Arial"/>
                <w:b/>
                <w:bCs/>
                <w:sz w:val="22"/>
                <w:szCs w:val="22"/>
              </w:rPr>
              <w:t>Figure 8:</w:t>
            </w:r>
            <w:r w:rsidRPr="009E43E4">
              <w:rPr>
                <w:rFonts w:ascii="Arial Narrow" w:hAnsi="Arial Narrow" w:cs="Arial"/>
                <w:sz w:val="22"/>
                <w:szCs w:val="22"/>
              </w:rPr>
              <w:t xml:space="preserve"> </w:t>
            </w:r>
            <w:r>
              <w:rPr>
                <w:rFonts w:ascii="Arial Narrow" w:hAnsi="Arial Narrow" w:cs="Arial"/>
                <w:sz w:val="22"/>
                <w:szCs w:val="22"/>
              </w:rPr>
              <w:t xml:space="preserve">Tile </w:t>
            </w:r>
            <w:r w:rsidRPr="009E43E4">
              <w:rPr>
                <w:rFonts w:ascii="Arial Narrow" w:hAnsi="Arial Narrow" w:cs="Arial"/>
                <w:sz w:val="22"/>
                <w:szCs w:val="22"/>
              </w:rPr>
              <w:t>Region Setup</w:t>
            </w:r>
          </w:p>
        </w:tc>
      </w:tr>
    </w:tbl>
    <w:p w14:paraId="37DF2E43" w14:textId="77777777" w:rsidR="00DB40AB" w:rsidRDefault="00DB40AB" w:rsidP="00DB40AB">
      <w:pPr>
        <w:pStyle w:val="List"/>
        <w:spacing w:line="360" w:lineRule="auto"/>
        <w:ind w:left="1728" w:firstLine="0"/>
        <w:rPr>
          <w:rFonts w:ascii="Arial" w:hAnsi="Arial" w:cs="Arial"/>
          <w:sz w:val="22"/>
          <w:szCs w:val="22"/>
        </w:rPr>
      </w:pPr>
    </w:p>
    <w:p w14:paraId="07FE88E0"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lastRenderedPageBreak/>
        <w:t xml:space="preserve">Navigate to your area of interest, then click and drag the yellow rectangle until it covers the entire area.  Release and adjust so that the tile region best fits the area of interest. </w:t>
      </w:r>
    </w:p>
    <w:p w14:paraId="4AD5A642" w14:textId="77777777" w:rsidR="00DB40AB" w:rsidRPr="008121D7"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Confirm </w:t>
      </w:r>
      <w:r w:rsidRPr="000D1369">
        <w:rPr>
          <w:rFonts w:ascii="Arial" w:hAnsi="Arial" w:cs="Arial"/>
          <w:sz w:val="22"/>
          <w:szCs w:val="22"/>
        </w:rPr>
        <w:t xml:space="preserve">that the region has been saved by deselecting and selecting </w:t>
      </w:r>
      <w:r>
        <w:rPr>
          <w:rFonts w:ascii="Arial" w:hAnsi="Arial" w:cs="Arial"/>
          <w:sz w:val="22"/>
          <w:szCs w:val="22"/>
        </w:rPr>
        <w:t>the tile region</w:t>
      </w:r>
      <w:r w:rsidRPr="000D1369">
        <w:rPr>
          <w:rFonts w:ascii="Arial" w:hAnsi="Arial" w:cs="Arial"/>
          <w:sz w:val="22"/>
          <w:szCs w:val="22"/>
        </w:rPr>
        <w:t xml:space="preserve"> in the </w:t>
      </w:r>
      <w:r w:rsidRPr="000D1369">
        <w:rPr>
          <w:rFonts w:ascii="Arial" w:hAnsi="Arial" w:cs="Arial"/>
          <w:b/>
          <w:sz w:val="22"/>
          <w:szCs w:val="22"/>
        </w:rPr>
        <w:t>Tiles</w:t>
      </w:r>
      <w:r w:rsidRPr="000D1369">
        <w:rPr>
          <w:rFonts w:ascii="Arial" w:hAnsi="Arial" w:cs="Arial"/>
          <w:sz w:val="22"/>
          <w:szCs w:val="22"/>
        </w:rPr>
        <w:t xml:space="preserve"> drop-down menu</w:t>
      </w:r>
      <w:r>
        <w:rPr>
          <w:rFonts w:ascii="Arial" w:hAnsi="Arial" w:cs="Arial"/>
          <w:sz w:val="22"/>
          <w:szCs w:val="22"/>
        </w:rPr>
        <w:t>.</w:t>
      </w:r>
    </w:p>
    <w:p w14:paraId="01580441"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Set the Z Stack range.</w:t>
      </w:r>
    </w:p>
    <w:p w14:paraId="28A7CFA9" w14:textId="081FBEFD" w:rsidR="00DB40AB" w:rsidRPr="00EE2050"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When imaging mouse tissue, use a 0.28 µm step Z-step intervals. When imaging human or macaque tissue, use a 0.44 µm Z-step intervals. </w:t>
      </w:r>
    </w:p>
    <w:p w14:paraId="48D65A04"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Under the </w:t>
      </w:r>
      <w:r w:rsidRPr="00C84BC9">
        <w:rPr>
          <w:rFonts w:ascii="Arial" w:hAnsi="Arial" w:cs="Arial"/>
          <w:b/>
          <w:sz w:val="22"/>
          <w:szCs w:val="22"/>
        </w:rPr>
        <w:t>Focus Strategy</w:t>
      </w:r>
      <w:r>
        <w:rPr>
          <w:rFonts w:ascii="Arial" w:hAnsi="Arial" w:cs="Arial"/>
          <w:sz w:val="22"/>
          <w:szCs w:val="22"/>
        </w:rPr>
        <w:t xml:space="preserve"> pull-down menu and select </w:t>
      </w:r>
      <w:r w:rsidRPr="00887F52">
        <w:rPr>
          <w:rFonts w:ascii="Arial" w:hAnsi="Arial" w:cs="Arial"/>
          <w:b/>
          <w:sz w:val="22"/>
          <w:szCs w:val="22"/>
        </w:rPr>
        <w:t>None</w:t>
      </w:r>
      <w:r>
        <w:rPr>
          <w:rFonts w:ascii="Arial" w:hAnsi="Arial" w:cs="Arial"/>
          <w:sz w:val="22"/>
          <w:szCs w:val="22"/>
        </w:rPr>
        <w:t xml:space="preserve">. </w:t>
      </w:r>
    </w:p>
    <w:p w14:paraId="624825B4"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Open the </w:t>
      </w:r>
      <w:r>
        <w:rPr>
          <w:rFonts w:ascii="Arial" w:hAnsi="Arial" w:cs="Arial"/>
          <w:b/>
          <w:sz w:val="22"/>
          <w:szCs w:val="22"/>
        </w:rPr>
        <w:t>Z S</w:t>
      </w:r>
      <w:r w:rsidRPr="007337C7">
        <w:rPr>
          <w:rFonts w:ascii="Arial" w:hAnsi="Arial" w:cs="Arial"/>
          <w:b/>
          <w:sz w:val="22"/>
          <w:szCs w:val="22"/>
        </w:rPr>
        <w:t xml:space="preserve">tack </w:t>
      </w:r>
      <w:r>
        <w:rPr>
          <w:rFonts w:ascii="Arial" w:hAnsi="Arial" w:cs="Arial"/>
          <w:sz w:val="22"/>
          <w:szCs w:val="22"/>
        </w:rPr>
        <w:t>pull-down menu.</w:t>
      </w:r>
    </w:p>
    <w:p w14:paraId="04DB4F3F" w14:textId="77777777" w:rsidR="00DB40AB" w:rsidRDefault="00DB40AB" w:rsidP="00DB40AB">
      <w:pPr>
        <w:pStyle w:val="List"/>
        <w:numPr>
          <w:ilvl w:val="3"/>
          <w:numId w:val="14"/>
        </w:numPr>
        <w:spacing w:line="360" w:lineRule="auto"/>
        <w:rPr>
          <w:rFonts w:ascii="Arial" w:hAnsi="Arial" w:cs="Arial"/>
          <w:sz w:val="22"/>
          <w:szCs w:val="22"/>
        </w:rPr>
      </w:pPr>
      <w:r w:rsidRPr="00245681">
        <w:rPr>
          <w:rFonts w:ascii="Arial" w:hAnsi="Arial" w:cs="Arial"/>
          <w:sz w:val="22"/>
          <w:szCs w:val="22"/>
        </w:rPr>
        <w:t>Focus on the cell body or another well-defined structure. The blue plane in the dialog box will indicate the current Z position.</w:t>
      </w:r>
      <w:bookmarkStart w:id="0" w:name="_Hlk34922961"/>
      <w:r>
        <w:rPr>
          <w:rFonts w:ascii="Arial" w:hAnsi="Arial" w:cs="Arial"/>
          <w:sz w:val="22"/>
          <w:szCs w:val="22"/>
        </w:rPr>
        <w:t xml:space="preserve"> </w:t>
      </w:r>
    </w:p>
    <w:p w14:paraId="6C7BEA18" w14:textId="77777777" w:rsidR="00DB40AB" w:rsidRDefault="00DB40AB" w:rsidP="00DB40AB">
      <w:pPr>
        <w:pStyle w:val="List"/>
        <w:numPr>
          <w:ilvl w:val="3"/>
          <w:numId w:val="14"/>
        </w:numPr>
        <w:spacing w:line="360" w:lineRule="auto"/>
        <w:rPr>
          <w:rFonts w:ascii="Arial" w:hAnsi="Arial" w:cs="Arial"/>
          <w:sz w:val="22"/>
          <w:szCs w:val="22"/>
        </w:rPr>
      </w:pPr>
      <w:r w:rsidRPr="0092621A">
        <w:rPr>
          <w:rFonts w:ascii="Arial" w:hAnsi="Arial" w:cs="Arial"/>
          <w:sz w:val="22"/>
          <w:szCs w:val="22"/>
        </w:rPr>
        <w:t xml:space="preserve">Drive the focus up in the tissue to the desired upper extent of the range by turning the focus knob </w:t>
      </w:r>
      <w:r>
        <w:rPr>
          <w:rFonts w:ascii="Arial" w:hAnsi="Arial" w:cs="Arial"/>
          <w:sz w:val="22"/>
          <w:szCs w:val="22"/>
        </w:rPr>
        <w:t>forward</w:t>
      </w:r>
      <w:r w:rsidRPr="0092621A">
        <w:rPr>
          <w:rFonts w:ascii="Arial" w:hAnsi="Arial" w:cs="Arial"/>
          <w:sz w:val="22"/>
          <w:szCs w:val="22"/>
        </w:rPr>
        <w:t xml:space="preserve">. Define the top of the Z stack by clicking on the </w:t>
      </w:r>
      <w:r w:rsidRPr="0092621A">
        <w:rPr>
          <w:rFonts w:ascii="Arial" w:hAnsi="Arial" w:cs="Arial"/>
          <w:b/>
          <w:bCs/>
          <w:sz w:val="22"/>
          <w:szCs w:val="22"/>
        </w:rPr>
        <w:t xml:space="preserve">Set </w:t>
      </w:r>
      <w:r>
        <w:rPr>
          <w:rFonts w:ascii="Arial" w:hAnsi="Arial" w:cs="Arial"/>
          <w:b/>
          <w:bCs/>
          <w:sz w:val="22"/>
          <w:szCs w:val="22"/>
        </w:rPr>
        <w:t>First</w:t>
      </w:r>
      <w:r w:rsidRPr="0092621A">
        <w:rPr>
          <w:rFonts w:ascii="Arial" w:hAnsi="Arial" w:cs="Arial"/>
          <w:sz w:val="22"/>
          <w:szCs w:val="22"/>
        </w:rPr>
        <w:t xml:space="preserve"> (</w:t>
      </w:r>
      <w:r w:rsidRPr="007534C2">
        <w:rPr>
          <w:rFonts w:ascii="Arial" w:hAnsi="Arial" w:cs="Arial"/>
          <w:sz w:val="22"/>
          <w:szCs w:val="22"/>
        </w:rPr>
        <w:t>A</w:t>
      </w:r>
      <w:r w:rsidRPr="00901CFF">
        <w:rPr>
          <w:rFonts w:ascii="Arial" w:hAnsi="Arial" w:cs="Arial"/>
          <w:sz w:val="22"/>
          <w:szCs w:val="22"/>
        </w:rPr>
        <w:t xml:space="preserve"> </w:t>
      </w:r>
      <w:r w:rsidRPr="0092621A">
        <w:rPr>
          <w:rFonts w:ascii="Arial" w:hAnsi="Arial" w:cs="Arial"/>
          <w:sz w:val="22"/>
          <w:szCs w:val="22"/>
        </w:rPr>
        <w:t xml:space="preserve">in Figure </w:t>
      </w:r>
      <w:r>
        <w:rPr>
          <w:rFonts w:ascii="Arial" w:hAnsi="Arial" w:cs="Arial"/>
          <w:sz w:val="22"/>
          <w:szCs w:val="22"/>
        </w:rPr>
        <w:t>9</w:t>
      </w:r>
      <w:r w:rsidRPr="0092621A">
        <w:rPr>
          <w:rFonts w:ascii="Arial" w:hAnsi="Arial" w:cs="Arial"/>
          <w:sz w:val="22"/>
          <w:szCs w:val="22"/>
        </w:rPr>
        <w:t>).</w:t>
      </w:r>
    </w:p>
    <w:p w14:paraId="68D07C20" w14:textId="101ED43D" w:rsidR="00DB40AB" w:rsidRDefault="00DB40AB" w:rsidP="00DB40AB">
      <w:pPr>
        <w:pStyle w:val="List"/>
        <w:numPr>
          <w:ilvl w:val="3"/>
          <w:numId w:val="14"/>
        </w:numPr>
        <w:spacing w:line="360" w:lineRule="auto"/>
        <w:rPr>
          <w:rFonts w:ascii="Arial" w:hAnsi="Arial" w:cs="Arial"/>
          <w:sz w:val="22"/>
          <w:szCs w:val="22"/>
        </w:rPr>
      </w:pPr>
      <w:r w:rsidRPr="00245681">
        <w:rPr>
          <w:rFonts w:ascii="Arial" w:hAnsi="Arial" w:cs="Arial"/>
          <w:sz w:val="22"/>
          <w:szCs w:val="22"/>
        </w:rPr>
        <w:t xml:space="preserve">Focus deeper into the tissue to reach the desired lower extent of the range by turning the focus knob </w:t>
      </w:r>
      <w:r>
        <w:rPr>
          <w:rFonts w:ascii="Arial" w:hAnsi="Arial" w:cs="Arial"/>
          <w:sz w:val="22"/>
          <w:szCs w:val="22"/>
        </w:rPr>
        <w:t>back</w:t>
      </w:r>
      <w:r w:rsidRPr="00245681">
        <w:rPr>
          <w:rFonts w:ascii="Arial" w:hAnsi="Arial" w:cs="Arial"/>
          <w:sz w:val="22"/>
          <w:szCs w:val="22"/>
        </w:rPr>
        <w:t>.</w:t>
      </w:r>
      <w:r w:rsidR="0012768F">
        <w:rPr>
          <w:rFonts w:ascii="Arial" w:hAnsi="Arial" w:cs="Arial"/>
          <w:sz w:val="22"/>
          <w:szCs w:val="22"/>
        </w:rPr>
        <w:t xml:space="preserve"> </w:t>
      </w:r>
      <w:r w:rsidRPr="00245681">
        <w:rPr>
          <w:rFonts w:ascii="Arial" w:hAnsi="Arial" w:cs="Arial"/>
          <w:sz w:val="22"/>
          <w:szCs w:val="22"/>
        </w:rPr>
        <w:t xml:space="preserve">Define the bottom of the Z stack by clicking on the </w:t>
      </w:r>
      <w:r w:rsidRPr="007534C2">
        <w:rPr>
          <w:rFonts w:ascii="Arial" w:hAnsi="Arial" w:cs="Arial"/>
          <w:b/>
          <w:bCs/>
          <w:sz w:val="22"/>
          <w:szCs w:val="22"/>
        </w:rPr>
        <w:t xml:space="preserve">Set </w:t>
      </w:r>
      <w:r>
        <w:rPr>
          <w:rFonts w:ascii="Arial" w:hAnsi="Arial" w:cs="Arial"/>
          <w:b/>
          <w:bCs/>
          <w:sz w:val="22"/>
          <w:szCs w:val="22"/>
        </w:rPr>
        <w:t>Last</w:t>
      </w:r>
      <w:r w:rsidRPr="00245681">
        <w:rPr>
          <w:rFonts w:ascii="Arial" w:hAnsi="Arial" w:cs="Arial"/>
          <w:sz w:val="22"/>
          <w:szCs w:val="22"/>
        </w:rPr>
        <w:t xml:space="preserve"> (</w:t>
      </w:r>
      <w:r>
        <w:rPr>
          <w:rFonts w:ascii="Arial" w:hAnsi="Arial" w:cs="Arial"/>
          <w:sz w:val="22"/>
          <w:szCs w:val="22"/>
        </w:rPr>
        <w:t xml:space="preserve">B </w:t>
      </w:r>
      <w:r w:rsidRPr="00245681">
        <w:rPr>
          <w:rFonts w:ascii="Arial" w:hAnsi="Arial" w:cs="Arial"/>
          <w:sz w:val="22"/>
          <w:szCs w:val="22"/>
        </w:rPr>
        <w:t xml:space="preserve">in Figure </w:t>
      </w:r>
      <w:r>
        <w:rPr>
          <w:rFonts w:ascii="Arial" w:hAnsi="Arial" w:cs="Arial"/>
          <w:sz w:val="22"/>
          <w:szCs w:val="22"/>
        </w:rPr>
        <w:t>9</w:t>
      </w:r>
      <w:r w:rsidRPr="00245681">
        <w:rPr>
          <w:rFonts w:ascii="Arial" w:hAnsi="Arial" w:cs="Arial"/>
          <w:sz w:val="22"/>
          <w:szCs w:val="22"/>
        </w:rPr>
        <w:t xml:space="preserve">). </w:t>
      </w:r>
    </w:p>
    <w:bookmarkEnd w:id="0"/>
    <w:p w14:paraId="2136B690" w14:textId="77777777" w:rsidR="00DB40AB" w:rsidRDefault="00DB40AB" w:rsidP="00DB40AB">
      <w:pPr>
        <w:pStyle w:val="List"/>
        <w:spacing w:line="360" w:lineRule="auto"/>
        <w:ind w:left="1728" w:firstLine="0"/>
        <w:rPr>
          <w:rFonts w:ascii="Arial" w:hAnsi="Arial" w:cs="Arial"/>
          <w:sz w:val="22"/>
          <w:szCs w:val="22"/>
        </w:rPr>
      </w:pP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2"/>
      </w:tblGrid>
      <w:tr w:rsidR="00DB40AB" w14:paraId="5047DEDF" w14:textId="77777777" w:rsidTr="00D44987">
        <w:tc>
          <w:tcPr>
            <w:tcW w:w="9350" w:type="dxa"/>
          </w:tcPr>
          <w:p w14:paraId="4B066B1C" w14:textId="77777777" w:rsidR="00DB40AB" w:rsidRDefault="00DB40AB" w:rsidP="00D44987">
            <w:pPr>
              <w:pStyle w:val="List"/>
              <w:spacing w:line="360" w:lineRule="auto"/>
              <w:ind w:left="0" w:firstLine="0"/>
              <w:rPr>
                <w:rFonts w:ascii="Arial" w:hAnsi="Arial" w:cs="Arial"/>
                <w:sz w:val="22"/>
                <w:szCs w:val="22"/>
              </w:rPr>
            </w:pPr>
            <w:r>
              <w:rPr>
                <w:noProof/>
              </w:rPr>
              <w:lastRenderedPageBreak/>
              <w:drawing>
                <wp:inline distT="0" distB="0" distL="0" distR="0" wp14:anchorId="19E35F13" wp14:editId="42C308DC">
                  <wp:extent cx="4346917" cy="4330036"/>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4693" cy="4357704"/>
                          </a:xfrm>
                          <a:prstGeom prst="rect">
                            <a:avLst/>
                          </a:prstGeom>
                        </pic:spPr>
                      </pic:pic>
                    </a:graphicData>
                  </a:graphic>
                </wp:inline>
              </w:drawing>
            </w:r>
          </w:p>
        </w:tc>
      </w:tr>
      <w:tr w:rsidR="00DB40AB" w14:paraId="147B46F2" w14:textId="77777777" w:rsidTr="00D44987">
        <w:tc>
          <w:tcPr>
            <w:tcW w:w="9350" w:type="dxa"/>
          </w:tcPr>
          <w:p w14:paraId="703DF8B6" w14:textId="77777777" w:rsidR="00DB40AB" w:rsidRDefault="00DB40AB" w:rsidP="00D44987">
            <w:pPr>
              <w:pStyle w:val="List"/>
              <w:spacing w:line="360" w:lineRule="auto"/>
              <w:ind w:left="0" w:firstLine="0"/>
              <w:jc w:val="center"/>
              <w:rPr>
                <w:rFonts w:ascii="Arial" w:hAnsi="Arial" w:cs="Arial"/>
                <w:sz w:val="22"/>
                <w:szCs w:val="22"/>
              </w:rPr>
            </w:pPr>
            <w:r w:rsidRPr="00DF3E15">
              <w:rPr>
                <w:rFonts w:ascii="Arial Narrow" w:hAnsi="Arial Narrow" w:cs="Arial"/>
                <w:b/>
                <w:bCs/>
                <w:sz w:val="22"/>
                <w:szCs w:val="22"/>
              </w:rPr>
              <w:t>Figure 9</w:t>
            </w:r>
            <w:r w:rsidRPr="002E18DE">
              <w:rPr>
                <w:rFonts w:ascii="Arial Narrow" w:hAnsi="Arial Narrow" w:cs="Arial"/>
                <w:sz w:val="22"/>
                <w:szCs w:val="22"/>
              </w:rPr>
              <w:t>: Z stack parameters</w:t>
            </w:r>
          </w:p>
        </w:tc>
      </w:tr>
    </w:tbl>
    <w:p w14:paraId="585D69E2" w14:textId="77777777" w:rsidR="00DB40AB" w:rsidRDefault="00DB40AB" w:rsidP="00DB40AB">
      <w:pPr>
        <w:pStyle w:val="List"/>
        <w:spacing w:line="360" w:lineRule="auto"/>
        <w:ind w:left="0" w:firstLine="0"/>
        <w:rPr>
          <w:rFonts w:ascii="Arial" w:hAnsi="Arial" w:cs="Arial"/>
          <w:sz w:val="22"/>
          <w:szCs w:val="22"/>
        </w:rPr>
      </w:pPr>
      <w:r w:rsidRPr="00DF3E15">
        <w:rPr>
          <w:b/>
          <w:bCs/>
          <w:noProof/>
        </w:rPr>
        <mc:AlternateContent>
          <mc:Choice Requires="wps">
            <w:drawing>
              <wp:anchor distT="0" distB="0" distL="114300" distR="114300" simplePos="0" relativeHeight="251659264" behindDoc="0" locked="0" layoutInCell="1" allowOverlap="1" wp14:anchorId="4F37B929" wp14:editId="27C7408C">
                <wp:simplePos x="0" y="0"/>
                <wp:positionH relativeFrom="column">
                  <wp:posOffset>4183380</wp:posOffset>
                </wp:positionH>
                <wp:positionV relativeFrom="paragraph">
                  <wp:posOffset>2749550</wp:posOffset>
                </wp:positionV>
                <wp:extent cx="914400" cy="3143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0BD0FE7" w14:textId="77777777" w:rsidR="00DB40AB" w:rsidRPr="007534C2" w:rsidRDefault="00DB40AB" w:rsidP="00DB40AB">
                            <w:pPr>
                              <w:rPr>
                                <w:b/>
                                <w:color w:val="B6DDE8" w:themeColor="accent5" w:themeTint="66"/>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37B929" id="_x0000_t202" coordsize="21600,21600" o:spt="202" path="m,l,21600r21600,l21600,xe">
                <v:stroke joinstyle="miter"/>
                <v:path gradientshapeok="t" o:connecttype="rect"/>
              </v:shapetype>
              <v:shape id="Text Box 33" o:spid="_x0000_s1026" type="#_x0000_t202" style="position:absolute;margin-left:329.4pt;margin-top:216.5pt;width:1in;height:24.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" filled="f" stroked="f" strokeweight=".5pt">
                <v:textbox>
                  <w:txbxContent>
                    <w:p w14:paraId="00BD0FE7" w14:textId="77777777" w:rsidR="00DB40AB" w:rsidRPr="007534C2" w:rsidRDefault="00DB40AB" w:rsidP="00DB40AB">
                      <w:pPr>
                        <w:rPr>
                          <w:b/>
                          <w:color w:val="B6DDE8" w:themeColor="accent5" w:themeTint="66"/>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r w:rsidRPr="00FA5A10">
        <w:rPr>
          <w:noProof/>
        </w:rPr>
        <w:t xml:space="preserve"> </w:t>
      </w:r>
    </w:p>
    <w:p w14:paraId="12B3F73E"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Click on the “</w:t>
      </w:r>
      <w:r>
        <w:rPr>
          <w:rFonts w:ascii="Arial" w:hAnsi="Arial" w:cs="Arial"/>
          <w:b/>
          <w:sz w:val="22"/>
          <w:szCs w:val="22"/>
        </w:rPr>
        <w:t>F</w:t>
      </w:r>
      <w:r w:rsidRPr="00C84BC9">
        <w:rPr>
          <w:rFonts w:ascii="Arial" w:hAnsi="Arial" w:cs="Arial"/>
          <w:sz w:val="22"/>
          <w:szCs w:val="22"/>
        </w:rPr>
        <w:t>”</w:t>
      </w:r>
      <w:r>
        <w:rPr>
          <w:rFonts w:ascii="Arial" w:hAnsi="Arial" w:cs="Arial"/>
          <w:sz w:val="22"/>
          <w:szCs w:val="22"/>
        </w:rPr>
        <w:t xml:space="preserve"> in the graphic to move the focus to the top of the Z stack (</w:t>
      </w:r>
      <w:r w:rsidRPr="007534C2">
        <w:rPr>
          <w:rFonts w:ascii="Arial" w:hAnsi="Arial" w:cs="Arial"/>
          <w:b/>
          <w:sz w:val="22"/>
          <w:szCs w:val="22"/>
        </w:rPr>
        <w:t xml:space="preserve">C </w:t>
      </w:r>
      <w:r>
        <w:rPr>
          <w:rFonts w:ascii="Arial" w:hAnsi="Arial" w:cs="Arial"/>
          <w:sz w:val="22"/>
          <w:szCs w:val="22"/>
        </w:rPr>
        <w:t>in Figure 9).</w:t>
      </w:r>
    </w:p>
    <w:p w14:paraId="1D20CDD5" w14:textId="6D6D45F5" w:rsidR="00DB40AB" w:rsidRPr="00844018"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Acquire a preview scan of the top plane. If </w:t>
      </w:r>
      <w:r w:rsidR="0012768F">
        <w:rPr>
          <w:rFonts w:ascii="Arial" w:hAnsi="Arial" w:cs="Arial"/>
          <w:sz w:val="22"/>
          <w:szCs w:val="22"/>
        </w:rPr>
        <w:t xml:space="preserve">biocytin </w:t>
      </w:r>
      <w:r>
        <w:rPr>
          <w:rFonts w:ascii="Arial" w:hAnsi="Arial" w:cs="Arial"/>
          <w:sz w:val="22"/>
          <w:szCs w:val="22"/>
        </w:rPr>
        <w:t xml:space="preserve">staining is found in the </w:t>
      </w:r>
      <w:r w:rsidR="0012768F">
        <w:rPr>
          <w:rFonts w:ascii="Arial" w:hAnsi="Arial" w:cs="Arial"/>
          <w:sz w:val="22"/>
          <w:szCs w:val="22"/>
        </w:rPr>
        <w:t xml:space="preserve">top </w:t>
      </w:r>
      <w:r>
        <w:rPr>
          <w:rFonts w:ascii="Arial" w:hAnsi="Arial" w:cs="Arial"/>
          <w:sz w:val="22"/>
          <w:szCs w:val="22"/>
        </w:rPr>
        <w:t xml:space="preserve">plane, focus further up in the tissue until the staining is no longer visible. Click </w:t>
      </w:r>
      <w:r w:rsidRPr="00F614C6">
        <w:rPr>
          <w:rFonts w:ascii="Arial" w:hAnsi="Arial" w:cs="Arial"/>
          <w:b/>
          <w:sz w:val="22"/>
          <w:szCs w:val="22"/>
        </w:rPr>
        <w:t xml:space="preserve">Set </w:t>
      </w:r>
      <w:r>
        <w:rPr>
          <w:rFonts w:ascii="Arial" w:hAnsi="Arial" w:cs="Arial"/>
          <w:b/>
          <w:sz w:val="22"/>
          <w:szCs w:val="22"/>
        </w:rPr>
        <w:t xml:space="preserve">First </w:t>
      </w:r>
      <w:r w:rsidRPr="00F614C6">
        <w:rPr>
          <w:rFonts w:ascii="Arial" w:hAnsi="Arial" w:cs="Arial"/>
          <w:sz w:val="22"/>
          <w:szCs w:val="22"/>
        </w:rPr>
        <w:t xml:space="preserve">to </w:t>
      </w:r>
      <w:r>
        <w:rPr>
          <w:rFonts w:ascii="Arial" w:hAnsi="Arial" w:cs="Arial"/>
          <w:sz w:val="22"/>
          <w:szCs w:val="22"/>
        </w:rPr>
        <w:t xml:space="preserve">redefine the top of the Z-stack. If necessary, </w:t>
      </w:r>
      <w:r w:rsidRPr="00F47287">
        <w:rPr>
          <w:rFonts w:ascii="Arial" w:hAnsi="Arial" w:cs="Arial"/>
          <w:sz w:val="22"/>
          <w:szCs w:val="22"/>
        </w:rPr>
        <w:t xml:space="preserve">expand the borders of the </w:t>
      </w:r>
      <w:r>
        <w:rPr>
          <w:rFonts w:ascii="Arial" w:hAnsi="Arial" w:cs="Arial"/>
          <w:sz w:val="22"/>
          <w:szCs w:val="22"/>
        </w:rPr>
        <w:t xml:space="preserve">tile region to include additional features of the specimen within the imaged z-stack.    </w:t>
      </w:r>
    </w:p>
    <w:p w14:paraId="0E8522B9" w14:textId="77777777" w:rsidR="00DB40AB" w:rsidRPr="00152238"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Click on the “</w:t>
      </w:r>
      <w:r>
        <w:rPr>
          <w:rFonts w:ascii="Arial" w:hAnsi="Arial" w:cs="Arial"/>
          <w:b/>
          <w:sz w:val="22"/>
          <w:szCs w:val="22"/>
        </w:rPr>
        <w:t>L</w:t>
      </w:r>
      <w:r w:rsidRPr="00C84BC9">
        <w:rPr>
          <w:rFonts w:ascii="Arial" w:hAnsi="Arial" w:cs="Arial"/>
          <w:sz w:val="22"/>
          <w:szCs w:val="22"/>
        </w:rPr>
        <w:t>”</w:t>
      </w:r>
      <w:r>
        <w:rPr>
          <w:rFonts w:ascii="Arial" w:hAnsi="Arial" w:cs="Arial"/>
          <w:sz w:val="22"/>
          <w:szCs w:val="22"/>
        </w:rPr>
        <w:t xml:space="preserve"> in the graphic to move the focus to the bottom of the Z stack (</w:t>
      </w:r>
      <w:r w:rsidRPr="007534C2">
        <w:rPr>
          <w:rFonts w:ascii="Arial" w:hAnsi="Arial" w:cs="Arial"/>
          <w:b/>
          <w:sz w:val="22"/>
          <w:szCs w:val="22"/>
        </w:rPr>
        <w:t>D</w:t>
      </w:r>
      <w:r>
        <w:rPr>
          <w:rFonts w:ascii="Arial" w:hAnsi="Arial" w:cs="Arial"/>
          <w:sz w:val="22"/>
          <w:szCs w:val="22"/>
        </w:rPr>
        <w:t xml:space="preserve"> in Figure 9).</w:t>
      </w:r>
    </w:p>
    <w:p w14:paraId="2491CB7B" w14:textId="399D50E6" w:rsidR="00DB40AB" w:rsidRPr="00A600BF"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Acquire a preview scan of the bottom plane.  If </w:t>
      </w:r>
      <w:r w:rsidR="0012768F">
        <w:rPr>
          <w:rFonts w:ascii="Arial" w:hAnsi="Arial" w:cs="Arial"/>
          <w:sz w:val="22"/>
          <w:szCs w:val="22"/>
        </w:rPr>
        <w:t xml:space="preserve">biocytin </w:t>
      </w:r>
      <w:r>
        <w:rPr>
          <w:rFonts w:ascii="Arial" w:hAnsi="Arial" w:cs="Arial"/>
          <w:sz w:val="22"/>
          <w:szCs w:val="22"/>
        </w:rPr>
        <w:t xml:space="preserve">staining is found in the </w:t>
      </w:r>
      <w:r w:rsidR="0012768F">
        <w:rPr>
          <w:rFonts w:ascii="Arial" w:hAnsi="Arial" w:cs="Arial"/>
          <w:sz w:val="22"/>
          <w:szCs w:val="22"/>
        </w:rPr>
        <w:t xml:space="preserve">bottom </w:t>
      </w:r>
      <w:r>
        <w:rPr>
          <w:rFonts w:ascii="Arial" w:hAnsi="Arial" w:cs="Arial"/>
          <w:sz w:val="22"/>
          <w:szCs w:val="22"/>
        </w:rPr>
        <w:t xml:space="preserve">plane, focus further down in the tissue until the staining is no longer visible. Click </w:t>
      </w:r>
      <w:r w:rsidRPr="00F614C6">
        <w:rPr>
          <w:rFonts w:ascii="Arial" w:hAnsi="Arial" w:cs="Arial"/>
          <w:b/>
          <w:sz w:val="22"/>
          <w:szCs w:val="22"/>
        </w:rPr>
        <w:t xml:space="preserve">Set </w:t>
      </w:r>
      <w:r>
        <w:rPr>
          <w:rFonts w:ascii="Arial" w:hAnsi="Arial" w:cs="Arial"/>
          <w:b/>
          <w:sz w:val="22"/>
          <w:szCs w:val="22"/>
        </w:rPr>
        <w:t xml:space="preserve">Last </w:t>
      </w:r>
      <w:r w:rsidRPr="00F614C6">
        <w:rPr>
          <w:rFonts w:ascii="Arial" w:hAnsi="Arial" w:cs="Arial"/>
          <w:sz w:val="22"/>
          <w:szCs w:val="22"/>
        </w:rPr>
        <w:t xml:space="preserve">to </w:t>
      </w:r>
      <w:r>
        <w:rPr>
          <w:rFonts w:ascii="Arial" w:hAnsi="Arial" w:cs="Arial"/>
          <w:sz w:val="22"/>
          <w:szCs w:val="22"/>
        </w:rPr>
        <w:t xml:space="preserve">redefine the bottom of the Z stack.  If necessary, </w:t>
      </w:r>
      <w:r w:rsidRPr="00C84BC9">
        <w:rPr>
          <w:rFonts w:ascii="Arial" w:hAnsi="Arial" w:cs="Arial"/>
          <w:sz w:val="22"/>
          <w:szCs w:val="22"/>
        </w:rPr>
        <w:t xml:space="preserve">expand the borders of the </w:t>
      </w:r>
      <w:r>
        <w:rPr>
          <w:rFonts w:ascii="Arial" w:hAnsi="Arial" w:cs="Arial"/>
          <w:sz w:val="22"/>
          <w:szCs w:val="22"/>
        </w:rPr>
        <w:t xml:space="preserve">tile region to include </w:t>
      </w:r>
      <w:r w:rsidRPr="00E87AD5">
        <w:rPr>
          <w:rFonts w:ascii="Arial" w:hAnsi="Arial" w:cs="Arial"/>
          <w:sz w:val="22"/>
          <w:szCs w:val="22"/>
        </w:rPr>
        <w:t xml:space="preserve">additional features of the specimen within the imaged z-stack.  </w:t>
      </w:r>
    </w:p>
    <w:p w14:paraId="0837F0F9" w14:textId="77777777" w:rsidR="00DB40AB" w:rsidRPr="00E87AD5" w:rsidRDefault="00DB40AB" w:rsidP="00DB40AB">
      <w:pPr>
        <w:pStyle w:val="List"/>
        <w:numPr>
          <w:ilvl w:val="4"/>
          <w:numId w:val="14"/>
        </w:numPr>
        <w:spacing w:line="360" w:lineRule="auto"/>
        <w:ind w:left="2412"/>
        <w:rPr>
          <w:rFonts w:ascii="Arial" w:hAnsi="Arial" w:cs="Arial"/>
          <w:sz w:val="22"/>
          <w:szCs w:val="22"/>
        </w:rPr>
      </w:pPr>
      <w:r w:rsidRPr="00A600BF">
        <w:rPr>
          <w:rFonts w:ascii="Arial" w:hAnsi="Arial" w:cs="Arial"/>
          <w:sz w:val="22"/>
          <w:szCs w:val="22"/>
        </w:rPr>
        <w:lastRenderedPageBreak/>
        <w:t xml:space="preserve">If there is still staining visible on the </w:t>
      </w:r>
      <w:r w:rsidRPr="007534C2">
        <w:rPr>
          <w:rFonts w:ascii="Arial" w:hAnsi="Arial" w:cs="Arial"/>
          <w:sz w:val="22"/>
          <w:szCs w:val="22"/>
        </w:rPr>
        <w:t xml:space="preserve">bottom </w:t>
      </w:r>
      <w:r w:rsidRPr="00E87AD5">
        <w:rPr>
          <w:rFonts w:ascii="Arial" w:hAnsi="Arial" w:cs="Arial"/>
          <w:sz w:val="22"/>
          <w:szCs w:val="22"/>
        </w:rPr>
        <w:t>plane</w:t>
      </w:r>
      <w:r w:rsidRPr="007534C2">
        <w:rPr>
          <w:rFonts w:ascii="Arial" w:hAnsi="Arial" w:cs="Arial"/>
          <w:sz w:val="22"/>
          <w:szCs w:val="22"/>
        </w:rPr>
        <w:t>,</w:t>
      </w:r>
      <w:r w:rsidRPr="00E87AD5">
        <w:rPr>
          <w:rFonts w:ascii="Arial" w:hAnsi="Arial" w:cs="Arial"/>
          <w:sz w:val="22"/>
          <w:szCs w:val="22"/>
        </w:rPr>
        <w:t xml:space="preserve"> but</w:t>
      </w:r>
      <w:r>
        <w:rPr>
          <w:rFonts w:ascii="Arial" w:hAnsi="Arial" w:cs="Arial"/>
          <w:sz w:val="22"/>
          <w:szCs w:val="22"/>
        </w:rPr>
        <w:t xml:space="preserve"> the</w:t>
      </w:r>
      <w:r w:rsidRPr="00E87AD5">
        <w:rPr>
          <w:rFonts w:ascii="Arial" w:hAnsi="Arial" w:cs="Arial"/>
          <w:sz w:val="22"/>
          <w:szCs w:val="22"/>
        </w:rPr>
        <w:t xml:space="preserve"> </w:t>
      </w:r>
      <w:r w:rsidRPr="007534C2">
        <w:rPr>
          <w:rFonts w:ascii="Arial" w:hAnsi="Arial" w:cs="Arial"/>
          <w:sz w:val="22"/>
          <w:szCs w:val="22"/>
        </w:rPr>
        <w:t>free working distance of the objective has been reached</w:t>
      </w:r>
      <w:r w:rsidRPr="00E87AD5">
        <w:rPr>
          <w:rFonts w:ascii="Arial" w:hAnsi="Arial" w:cs="Arial"/>
          <w:sz w:val="22"/>
          <w:szCs w:val="22"/>
        </w:rPr>
        <w:t xml:space="preserve">, set that position to </w:t>
      </w:r>
      <w:r w:rsidRPr="007534C2">
        <w:rPr>
          <w:rFonts w:ascii="Arial" w:hAnsi="Arial" w:cs="Arial"/>
          <w:b/>
          <w:sz w:val="22"/>
          <w:szCs w:val="22"/>
        </w:rPr>
        <w:t xml:space="preserve">Last </w:t>
      </w:r>
      <w:r w:rsidRPr="007534C2">
        <w:rPr>
          <w:rFonts w:ascii="Arial" w:hAnsi="Arial" w:cs="Arial"/>
          <w:sz w:val="22"/>
          <w:szCs w:val="22"/>
        </w:rPr>
        <w:t>and</w:t>
      </w:r>
      <w:r w:rsidRPr="00E87AD5">
        <w:rPr>
          <w:rFonts w:ascii="Arial" w:hAnsi="Arial" w:cs="Arial"/>
          <w:sz w:val="22"/>
          <w:szCs w:val="22"/>
        </w:rPr>
        <w:t xml:space="preserve"> </w:t>
      </w:r>
      <w:r w:rsidRPr="007534C2">
        <w:rPr>
          <w:rFonts w:ascii="Arial" w:hAnsi="Arial" w:cs="Arial"/>
          <w:sz w:val="22"/>
          <w:szCs w:val="22"/>
        </w:rPr>
        <w:t>record “</w:t>
      </w:r>
      <w:r w:rsidRPr="00E87AD5">
        <w:rPr>
          <w:rFonts w:ascii="Arial" w:hAnsi="Arial" w:cs="Arial"/>
          <w:sz w:val="22"/>
          <w:szCs w:val="22"/>
        </w:rPr>
        <w:t>Z-limit reached”</w:t>
      </w:r>
      <w:r>
        <w:rPr>
          <w:rFonts w:ascii="Arial" w:hAnsi="Arial" w:cs="Arial"/>
          <w:sz w:val="22"/>
          <w:szCs w:val="22"/>
        </w:rPr>
        <w:t>.</w:t>
      </w:r>
    </w:p>
    <w:p w14:paraId="65243847" w14:textId="77777777" w:rsidR="00DB40AB" w:rsidRDefault="00DB40AB" w:rsidP="00DB40AB">
      <w:pPr>
        <w:pStyle w:val="List"/>
        <w:numPr>
          <w:ilvl w:val="2"/>
          <w:numId w:val="14"/>
        </w:numPr>
        <w:spacing w:line="360" w:lineRule="auto"/>
        <w:rPr>
          <w:rFonts w:ascii="Arial" w:hAnsi="Arial" w:cs="Arial"/>
          <w:sz w:val="22"/>
          <w:szCs w:val="22"/>
        </w:rPr>
      </w:pPr>
      <w:r>
        <w:rPr>
          <w:rFonts w:ascii="Arial" w:hAnsi="Arial" w:cs="Arial"/>
          <w:sz w:val="22"/>
          <w:szCs w:val="22"/>
        </w:rPr>
        <w:t>Acquire the Z-stack image series</w:t>
      </w:r>
    </w:p>
    <w:p w14:paraId="398FE1FF"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Acquire a preview scan of the specimen in focus.</w:t>
      </w:r>
    </w:p>
    <w:p w14:paraId="5FDDC42F" w14:textId="77777777" w:rsidR="00DB40AB" w:rsidRPr="00F47287" w:rsidRDefault="00DB40AB" w:rsidP="00DB40AB">
      <w:pPr>
        <w:pStyle w:val="List"/>
        <w:numPr>
          <w:ilvl w:val="3"/>
          <w:numId w:val="14"/>
        </w:numPr>
        <w:spacing w:line="360" w:lineRule="auto"/>
        <w:rPr>
          <w:rFonts w:ascii="Arial" w:hAnsi="Arial" w:cs="Arial"/>
          <w:sz w:val="22"/>
          <w:szCs w:val="22"/>
        </w:rPr>
      </w:pPr>
      <w:r w:rsidRPr="00F47287">
        <w:rPr>
          <w:rFonts w:ascii="Arial" w:hAnsi="Arial" w:cs="Arial"/>
          <w:sz w:val="22"/>
          <w:szCs w:val="22"/>
        </w:rPr>
        <w:t xml:space="preserve">Once the preview scan has been completed, check </w:t>
      </w:r>
      <w:r>
        <w:rPr>
          <w:rFonts w:ascii="Arial" w:hAnsi="Arial" w:cs="Arial"/>
          <w:sz w:val="22"/>
          <w:szCs w:val="22"/>
        </w:rPr>
        <w:t>for image quality</w:t>
      </w:r>
      <w:r w:rsidRPr="00F47287">
        <w:rPr>
          <w:rFonts w:ascii="Arial" w:hAnsi="Arial" w:cs="Arial"/>
          <w:sz w:val="22"/>
          <w:szCs w:val="22"/>
        </w:rPr>
        <w:t xml:space="preserve">. The image should be free of any tiling artifacts (tessellation). If necessary, </w:t>
      </w:r>
      <w:r>
        <w:rPr>
          <w:rFonts w:ascii="Arial" w:hAnsi="Arial" w:cs="Arial"/>
          <w:sz w:val="22"/>
          <w:szCs w:val="22"/>
        </w:rPr>
        <w:t xml:space="preserve">redefine shading correction (Section </w:t>
      </w:r>
      <w:r w:rsidRPr="007534C2">
        <w:rPr>
          <w:rFonts w:ascii="Arial" w:hAnsi="Arial" w:cs="Arial"/>
          <w:b/>
          <w:sz w:val="22"/>
          <w:szCs w:val="22"/>
        </w:rPr>
        <w:t>8.2</w:t>
      </w:r>
      <w:r>
        <w:rPr>
          <w:rFonts w:ascii="Arial" w:hAnsi="Arial" w:cs="Arial"/>
          <w:sz w:val="22"/>
          <w:szCs w:val="22"/>
        </w:rPr>
        <w:t xml:space="preserve">), </w:t>
      </w:r>
      <w:r w:rsidRPr="00F47287">
        <w:rPr>
          <w:rFonts w:ascii="Arial" w:hAnsi="Arial" w:cs="Arial"/>
          <w:sz w:val="22"/>
          <w:szCs w:val="22"/>
        </w:rPr>
        <w:t xml:space="preserve">adjust the </w:t>
      </w:r>
      <w:r>
        <w:rPr>
          <w:rFonts w:ascii="Arial" w:hAnsi="Arial" w:cs="Arial"/>
          <w:sz w:val="22"/>
          <w:szCs w:val="22"/>
        </w:rPr>
        <w:t>lamp</w:t>
      </w:r>
      <w:r w:rsidRPr="00F47287">
        <w:rPr>
          <w:rFonts w:ascii="Arial" w:hAnsi="Arial" w:cs="Arial"/>
          <w:sz w:val="22"/>
          <w:szCs w:val="22"/>
        </w:rPr>
        <w:t xml:space="preserve"> intensity</w:t>
      </w:r>
      <w:r>
        <w:rPr>
          <w:rFonts w:ascii="Arial" w:hAnsi="Arial" w:cs="Arial"/>
          <w:sz w:val="22"/>
          <w:szCs w:val="22"/>
        </w:rPr>
        <w:t xml:space="preserve">, or </w:t>
      </w:r>
      <w:r w:rsidRPr="00F47287">
        <w:rPr>
          <w:rFonts w:ascii="Arial" w:hAnsi="Arial" w:cs="Arial"/>
          <w:sz w:val="22"/>
          <w:szCs w:val="22"/>
        </w:rPr>
        <w:t xml:space="preserve">exposure time to optimize the final image output.  </w:t>
      </w:r>
    </w:p>
    <w:p w14:paraId="59BC2307"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 xml:space="preserve">Click the </w:t>
      </w:r>
      <w:r w:rsidRPr="000B003F">
        <w:rPr>
          <w:rFonts w:ascii="Arial" w:hAnsi="Arial" w:cs="Arial"/>
          <w:b/>
          <w:sz w:val="22"/>
          <w:szCs w:val="22"/>
        </w:rPr>
        <w:t>Start Experiment</w:t>
      </w:r>
      <w:r>
        <w:rPr>
          <w:rFonts w:ascii="Arial" w:hAnsi="Arial" w:cs="Arial"/>
          <w:sz w:val="22"/>
          <w:szCs w:val="22"/>
        </w:rPr>
        <w:t xml:space="preserve"> button at the top of the </w:t>
      </w:r>
      <w:r w:rsidRPr="000B003F">
        <w:rPr>
          <w:rFonts w:ascii="Arial" w:hAnsi="Arial" w:cs="Arial"/>
          <w:b/>
          <w:sz w:val="22"/>
          <w:szCs w:val="22"/>
        </w:rPr>
        <w:t>Acquisition</w:t>
      </w:r>
      <w:r>
        <w:rPr>
          <w:rFonts w:ascii="Arial" w:hAnsi="Arial" w:cs="Arial"/>
          <w:sz w:val="22"/>
          <w:szCs w:val="22"/>
        </w:rPr>
        <w:t xml:space="preserve"> tab.</w:t>
      </w:r>
    </w:p>
    <w:p w14:paraId="2198A939" w14:textId="77777777" w:rsidR="00DB40AB" w:rsidRDefault="00DB40AB" w:rsidP="00DB40AB">
      <w:pPr>
        <w:pStyle w:val="List"/>
        <w:numPr>
          <w:ilvl w:val="3"/>
          <w:numId w:val="14"/>
        </w:numPr>
        <w:spacing w:line="360" w:lineRule="auto"/>
        <w:rPr>
          <w:rFonts w:ascii="Arial" w:hAnsi="Arial" w:cs="Arial"/>
          <w:sz w:val="22"/>
          <w:szCs w:val="22"/>
        </w:rPr>
      </w:pPr>
      <w:r>
        <w:rPr>
          <w:rFonts w:ascii="Arial" w:hAnsi="Arial" w:cs="Arial"/>
          <w:sz w:val="22"/>
          <w:szCs w:val="22"/>
        </w:rPr>
        <w:t>An experiment progress pop-up box will appear at the bottom of the screen once the acquisition is running.</w:t>
      </w:r>
    </w:p>
    <w:p w14:paraId="78A0B5D6" w14:textId="77777777" w:rsidR="00DB40AB" w:rsidRDefault="00DB40AB" w:rsidP="00DB40AB">
      <w:pPr>
        <w:pStyle w:val="List"/>
        <w:numPr>
          <w:ilvl w:val="3"/>
          <w:numId w:val="14"/>
        </w:numPr>
        <w:spacing w:line="360" w:lineRule="auto"/>
        <w:rPr>
          <w:rFonts w:ascii="Arial" w:hAnsi="Arial" w:cs="Arial"/>
          <w:sz w:val="22"/>
          <w:szCs w:val="22"/>
        </w:rPr>
      </w:pPr>
      <w:r w:rsidRPr="000D1369">
        <w:rPr>
          <w:rFonts w:ascii="Arial" w:hAnsi="Arial" w:cs="Arial"/>
          <w:sz w:val="22"/>
          <w:szCs w:val="22"/>
        </w:rPr>
        <w:t>A new window will appear when the scan is finished</w:t>
      </w:r>
      <w:r>
        <w:rPr>
          <w:rFonts w:ascii="Arial" w:hAnsi="Arial" w:cs="Arial"/>
          <w:sz w:val="22"/>
          <w:szCs w:val="22"/>
        </w:rPr>
        <w:t>.</w:t>
      </w:r>
    </w:p>
    <w:p w14:paraId="486CD38B" w14:textId="77777777" w:rsidR="00DB40AB" w:rsidRPr="0051306A" w:rsidRDefault="00DB40AB" w:rsidP="00DB40AB">
      <w:pPr>
        <w:pStyle w:val="List"/>
        <w:numPr>
          <w:ilvl w:val="3"/>
          <w:numId w:val="14"/>
        </w:numPr>
        <w:spacing w:line="360" w:lineRule="auto"/>
        <w:rPr>
          <w:rFonts w:ascii="Arial" w:hAnsi="Arial" w:cs="Arial"/>
          <w:sz w:val="22"/>
          <w:szCs w:val="22"/>
        </w:rPr>
      </w:pPr>
      <w:r w:rsidRPr="00E87AD5">
        <w:rPr>
          <w:rFonts w:ascii="Arial" w:hAnsi="Arial" w:cs="Arial"/>
          <w:sz w:val="22"/>
          <w:szCs w:val="22"/>
        </w:rPr>
        <w:t xml:space="preserve">Rename the image to </w:t>
      </w:r>
      <w:r w:rsidRPr="007534C2">
        <w:rPr>
          <w:rFonts w:ascii="Arial" w:hAnsi="Arial" w:cs="Arial"/>
          <w:sz w:val="22"/>
          <w:szCs w:val="22"/>
        </w:rPr>
        <w:t xml:space="preserve">match </w:t>
      </w:r>
      <w:r w:rsidRPr="00E87AD5">
        <w:rPr>
          <w:rFonts w:ascii="Arial" w:hAnsi="Arial" w:cs="Arial"/>
          <w:sz w:val="22"/>
          <w:szCs w:val="22"/>
        </w:rPr>
        <w:t>the slide barcode.</w:t>
      </w:r>
    </w:p>
    <w:p w14:paraId="11FC5EA1" w14:textId="77777777" w:rsidR="00DB40AB" w:rsidRPr="00C5132C" w:rsidRDefault="00DB40AB" w:rsidP="00DB40AB">
      <w:pPr>
        <w:pStyle w:val="List"/>
        <w:numPr>
          <w:ilvl w:val="0"/>
          <w:numId w:val="14"/>
        </w:numPr>
        <w:spacing w:before="240" w:line="360" w:lineRule="auto"/>
        <w:rPr>
          <w:rFonts w:ascii="Arial" w:hAnsi="Arial" w:cs="Arial"/>
          <w:b/>
          <w:sz w:val="22"/>
          <w:szCs w:val="22"/>
        </w:rPr>
      </w:pPr>
      <w:r>
        <w:rPr>
          <w:rFonts w:ascii="Arial" w:hAnsi="Arial" w:cs="Arial"/>
          <w:b/>
          <w:sz w:val="22"/>
          <w:szCs w:val="22"/>
        </w:rPr>
        <w:t xml:space="preserve">Batch </w:t>
      </w:r>
      <w:r w:rsidRPr="00AD12B0">
        <w:rPr>
          <w:rFonts w:ascii="Arial" w:hAnsi="Arial" w:cs="Arial"/>
          <w:b/>
          <w:sz w:val="22"/>
          <w:szCs w:val="22"/>
        </w:rPr>
        <w:t xml:space="preserve">Image Stitching </w:t>
      </w:r>
    </w:p>
    <w:p w14:paraId="19C705E1" w14:textId="77777777" w:rsidR="00DB40AB" w:rsidRPr="00712849" w:rsidRDefault="00DB40AB" w:rsidP="00DB40AB">
      <w:pPr>
        <w:pStyle w:val="List"/>
        <w:numPr>
          <w:ilvl w:val="1"/>
          <w:numId w:val="14"/>
        </w:numPr>
        <w:spacing w:line="360" w:lineRule="auto"/>
        <w:rPr>
          <w:rFonts w:ascii="Arial" w:hAnsi="Arial" w:cs="Arial"/>
          <w:sz w:val="22"/>
          <w:szCs w:val="22"/>
        </w:rPr>
      </w:pPr>
      <w:r>
        <w:rPr>
          <w:rFonts w:ascii="Arial" w:hAnsi="Arial" w:cs="Arial"/>
          <w:sz w:val="22"/>
          <w:szCs w:val="22"/>
        </w:rPr>
        <w:t>The stitching function a</w:t>
      </w:r>
      <w:r w:rsidRPr="00712849">
        <w:rPr>
          <w:rFonts w:ascii="Arial" w:hAnsi="Arial" w:cs="Arial"/>
          <w:sz w:val="22"/>
          <w:szCs w:val="22"/>
        </w:rPr>
        <w:t>llows you to align the individual tiles of a tile image with one another automatically and correctly</w:t>
      </w:r>
      <w:r>
        <w:rPr>
          <w:rFonts w:ascii="Arial" w:hAnsi="Arial" w:cs="Arial"/>
          <w:sz w:val="22"/>
          <w:szCs w:val="22"/>
        </w:rPr>
        <w:t xml:space="preserve">. This step is only performed if there is a stitch error in the scanned image. If the image does not have a stitch error, skip this step and proceed directly to section </w:t>
      </w:r>
      <w:r w:rsidRPr="007534C2">
        <w:rPr>
          <w:rFonts w:ascii="Arial" w:hAnsi="Arial" w:cs="Arial"/>
          <w:b/>
          <w:sz w:val="22"/>
          <w:szCs w:val="22"/>
        </w:rPr>
        <w:t>10.0 Image Export</w:t>
      </w:r>
      <w:r>
        <w:rPr>
          <w:rFonts w:ascii="Arial" w:hAnsi="Arial" w:cs="Arial"/>
          <w:sz w:val="22"/>
          <w:szCs w:val="22"/>
        </w:rPr>
        <w:t>.</w:t>
      </w:r>
    </w:p>
    <w:p w14:paraId="033955D8" w14:textId="77777777" w:rsidR="00DB40AB" w:rsidRPr="007534C2"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 xml:space="preserve">Navigate to the </w:t>
      </w:r>
      <w:r w:rsidRPr="00712849">
        <w:rPr>
          <w:rFonts w:ascii="Arial" w:hAnsi="Arial" w:cs="Arial"/>
          <w:b/>
          <w:sz w:val="22"/>
          <w:szCs w:val="22"/>
        </w:rPr>
        <w:t>Processing</w:t>
      </w:r>
      <w:r>
        <w:rPr>
          <w:rFonts w:ascii="Arial" w:hAnsi="Arial" w:cs="Arial"/>
          <w:sz w:val="22"/>
          <w:szCs w:val="22"/>
        </w:rPr>
        <w:t xml:space="preserve"> tab.</w:t>
      </w:r>
    </w:p>
    <w:p w14:paraId="499EEF6C" w14:textId="00A5CB5A" w:rsidR="00DB40AB"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 xml:space="preserve">Select the </w:t>
      </w:r>
      <w:r w:rsidRPr="001B2C8C">
        <w:rPr>
          <w:rFonts w:ascii="Arial" w:hAnsi="Arial" w:cs="Arial"/>
          <w:b/>
          <w:sz w:val="22"/>
          <w:szCs w:val="22"/>
        </w:rPr>
        <w:t>Batch</w:t>
      </w:r>
      <w:r>
        <w:rPr>
          <w:rFonts w:ascii="Arial" w:hAnsi="Arial" w:cs="Arial"/>
          <w:sz w:val="22"/>
          <w:szCs w:val="22"/>
        </w:rPr>
        <w:t xml:space="preserve"> option under </w:t>
      </w:r>
      <w:r w:rsidRPr="001B2C8C">
        <w:rPr>
          <w:rFonts w:ascii="Arial" w:hAnsi="Arial" w:cs="Arial"/>
          <w:b/>
          <w:sz w:val="22"/>
          <w:szCs w:val="22"/>
        </w:rPr>
        <w:t>Function</w:t>
      </w:r>
      <w:r>
        <w:rPr>
          <w:rFonts w:ascii="Arial" w:hAnsi="Arial" w:cs="Arial"/>
          <w:b/>
          <w:sz w:val="22"/>
          <w:szCs w:val="22"/>
        </w:rPr>
        <w:t xml:space="preserve">: Stitching </w:t>
      </w:r>
      <w:r w:rsidRPr="007534C2">
        <w:rPr>
          <w:rFonts w:ascii="Arial" w:hAnsi="Arial" w:cs="Arial"/>
          <w:sz w:val="22"/>
          <w:szCs w:val="22"/>
        </w:rPr>
        <w:t>(</w:t>
      </w:r>
      <w:r>
        <w:rPr>
          <w:rFonts w:ascii="Arial" w:hAnsi="Arial" w:cs="Arial"/>
          <w:sz w:val="22"/>
          <w:szCs w:val="22"/>
        </w:rPr>
        <w:t>Figure 10)</w:t>
      </w:r>
      <w:r w:rsidR="0012768F">
        <w:rPr>
          <w:rFonts w:ascii="Arial" w:hAnsi="Arial" w:cs="Arial"/>
          <w:sz w:val="22"/>
          <w:szCs w:val="22"/>
        </w:rPr>
        <w:t>.</w:t>
      </w:r>
    </w:p>
    <w:p w14:paraId="7153E5AA" w14:textId="77777777" w:rsidR="00DB40AB" w:rsidRDefault="00DB40AB" w:rsidP="00DB40AB">
      <w:pPr>
        <w:pStyle w:val="List"/>
        <w:spacing w:line="360" w:lineRule="auto"/>
        <w:ind w:left="1152"/>
        <w:rPr>
          <w:rFonts w:ascii="Arial" w:hAnsi="Arial" w:cs="Arial"/>
          <w:b/>
          <w:sz w:val="22"/>
          <w:szCs w:val="22"/>
        </w:rPr>
      </w:pPr>
      <w:r>
        <w:rPr>
          <w:noProof/>
        </w:rPr>
        <mc:AlternateContent>
          <mc:Choice Requires="wps">
            <w:drawing>
              <wp:anchor distT="0" distB="0" distL="114300" distR="114300" simplePos="0" relativeHeight="251663360" behindDoc="0" locked="0" layoutInCell="1" allowOverlap="1" wp14:anchorId="22040EDB" wp14:editId="10BAB2CA">
                <wp:simplePos x="0" y="0"/>
                <wp:positionH relativeFrom="column">
                  <wp:posOffset>428625</wp:posOffset>
                </wp:positionH>
                <wp:positionV relativeFrom="paragraph">
                  <wp:posOffset>170815</wp:posOffset>
                </wp:positionV>
                <wp:extent cx="419100" cy="285750"/>
                <wp:effectExtent l="0" t="0" r="19050" b="19050"/>
                <wp:wrapNone/>
                <wp:docPr id="41" name="Oval 41"/>
                <wp:cNvGraphicFramePr/>
                <a:graphic xmlns:a="http://schemas.openxmlformats.org/drawingml/2006/main">
                  <a:graphicData uri="http://schemas.microsoft.com/office/word/2010/wordprocessingShape">
                    <wps:wsp>
                      <wps:cNvSpPr/>
                      <wps:spPr>
                        <a:xfrm>
                          <a:off x="0" y="0"/>
                          <a:ext cx="419100" cy="285750"/>
                        </a:xfrm>
                        <a:prstGeom prst="ellipse">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354BD" id="Oval 41" o:spid="_x0000_s1026" style="position:absolute;margin-left:33.75pt;margin-top:13.45pt;width:3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" filled="f" strokecolor="#95b3d7 [1940]" strokeweight="2pt"/>
            </w:pict>
          </mc:Fallback>
        </mc:AlternateContent>
      </w:r>
      <w:r>
        <w:rPr>
          <w:noProof/>
        </w:rPr>
        <w:drawing>
          <wp:inline distT="0" distB="0" distL="0" distR="0" wp14:anchorId="6569B0F1" wp14:editId="22B60B48">
            <wp:extent cx="6037646" cy="1406769"/>
            <wp:effectExtent l="0" t="0" r="1270" b="3175"/>
            <wp:docPr id="54" name="Picture 54" descr="C:\Users\rachel.enstrom\AppData\Local\Microsoft\Windows\INetCacheContent.Word\Batch Process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enstrom\AppData\Local\Microsoft\Windows\INetCacheContent.Word\Batch Processing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9901" cy="1414284"/>
                    </a:xfrm>
                    <a:prstGeom prst="rect">
                      <a:avLst/>
                    </a:prstGeom>
                    <a:noFill/>
                    <a:ln>
                      <a:noFill/>
                    </a:ln>
                  </pic:spPr>
                </pic:pic>
              </a:graphicData>
            </a:graphic>
          </wp:inline>
        </w:drawing>
      </w:r>
    </w:p>
    <w:p w14:paraId="3A9E9D06" w14:textId="77777777" w:rsidR="00DB40AB" w:rsidRDefault="00DB40AB" w:rsidP="00DB40AB">
      <w:pPr>
        <w:pStyle w:val="List"/>
        <w:spacing w:line="360" w:lineRule="auto"/>
        <w:rPr>
          <w:rFonts w:ascii="Arial Narrow" w:hAnsi="Arial Narrow" w:cs="Arial"/>
          <w:sz w:val="22"/>
          <w:szCs w:val="22"/>
        </w:rPr>
      </w:pPr>
      <w:r>
        <w:rPr>
          <w:rFonts w:ascii="Arial Narrow" w:hAnsi="Arial Narrow" w:cs="Arial"/>
          <w:sz w:val="22"/>
          <w:szCs w:val="22"/>
        </w:rPr>
        <w:t xml:space="preserve">                                                                        </w:t>
      </w:r>
      <w:r w:rsidRPr="00237EC9">
        <w:rPr>
          <w:rFonts w:ascii="Arial Narrow" w:hAnsi="Arial Narrow" w:cs="Arial"/>
          <w:sz w:val="22"/>
          <w:szCs w:val="22"/>
        </w:rPr>
        <w:t>Figure 1</w:t>
      </w:r>
      <w:r>
        <w:rPr>
          <w:rFonts w:ascii="Arial Narrow" w:hAnsi="Arial Narrow" w:cs="Arial"/>
          <w:sz w:val="22"/>
          <w:szCs w:val="22"/>
        </w:rPr>
        <w:t>0: Batch</w:t>
      </w:r>
      <w:r w:rsidRPr="00237EC9">
        <w:rPr>
          <w:rFonts w:ascii="Arial Narrow" w:hAnsi="Arial Narrow" w:cs="Arial"/>
          <w:sz w:val="22"/>
          <w:szCs w:val="22"/>
        </w:rPr>
        <w:t xml:space="preserve"> Method Selection</w:t>
      </w:r>
    </w:p>
    <w:p w14:paraId="71FAC92A" w14:textId="77777777" w:rsidR="00DB40AB" w:rsidRDefault="00DB40AB" w:rsidP="00DB40AB">
      <w:pPr>
        <w:pStyle w:val="List"/>
        <w:spacing w:line="360" w:lineRule="auto"/>
        <w:ind w:left="3672" w:firstLine="648"/>
        <w:rPr>
          <w:rFonts w:ascii="Arial" w:hAnsi="Arial" w:cs="Arial"/>
          <w:b/>
          <w:sz w:val="22"/>
          <w:szCs w:val="22"/>
        </w:rPr>
      </w:pPr>
    </w:p>
    <w:p w14:paraId="3D04563B" w14:textId="77777777" w:rsidR="00DB40AB" w:rsidRPr="001B2C8C"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 xml:space="preserve">Drag and drop the image .czi file to be stitched into the field that says </w:t>
      </w:r>
      <w:r w:rsidRPr="001B2C8C">
        <w:rPr>
          <w:rFonts w:ascii="Arial" w:hAnsi="Arial" w:cs="Arial"/>
          <w:b/>
          <w:sz w:val="22"/>
          <w:szCs w:val="22"/>
        </w:rPr>
        <w:t>‘Select function first: Add files by pressing the ‘+’ button.’</w:t>
      </w:r>
      <w:r>
        <w:rPr>
          <w:rFonts w:ascii="Arial" w:hAnsi="Arial" w:cs="Arial"/>
          <w:b/>
          <w:sz w:val="22"/>
          <w:szCs w:val="22"/>
        </w:rPr>
        <w:t xml:space="preserve"> </w:t>
      </w:r>
      <w:r>
        <w:rPr>
          <w:rFonts w:ascii="Arial" w:hAnsi="Arial" w:cs="Arial"/>
          <w:sz w:val="22"/>
          <w:szCs w:val="22"/>
        </w:rPr>
        <w:t xml:space="preserve">under the </w:t>
      </w:r>
      <w:r>
        <w:rPr>
          <w:rFonts w:ascii="Arial" w:hAnsi="Arial" w:cs="Arial"/>
          <w:b/>
          <w:sz w:val="22"/>
          <w:szCs w:val="22"/>
        </w:rPr>
        <w:t xml:space="preserve">Batch Processing </w:t>
      </w:r>
      <w:r>
        <w:rPr>
          <w:rFonts w:ascii="Arial" w:hAnsi="Arial" w:cs="Arial"/>
          <w:sz w:val="22"/>
          <w:szCs w:val="22"/>
        </w:rPr>
        <w:t>section.</w:t>
      </w:r>
    </w:p>
    <w:p w14:paraId="6A6CE694" w14:textId="77777777" w:rsidR="00DB40AB" w:rsidRPr="001B2C8C" w:rsidRDefault="00DB40AB" w:rsidP="00DB40AB">
      <w:pPr>
        <w:pStyle w:val="List"/>
        <w:numPr>
          <w:ilvl w:val="2"/>
          <w:numId w:val="14"/>
        </w:numPr>
        <w:spacing w:line="360" w:lineRule="auto"/>
        <w:rPr>
          <w:rFonts w:ascii="Arial" w:hAnsi="Arial" w:cs="Arial"/>
          <w:b/>
          <w:sz w:val="22"/>
          <w:szCs w:val="22"/>
        </w:rPr>
      </w:pPr>
      <w:r>
        <w:rPr>
          <w:rFonts w:ascii="Arial" w:hAnsi="Arial" w:cs="Arial"/>
          <w:sz w:val="22"/>
          <w:szCs w:val="22"/>
        </w:rPr>
        <w:t xml:space="preserve">Files can be added using the ‘+’ button. They may also be dragged and dropped. </w:t>
      </w:r>
    </w:p>
    <w:p w14:paraId="6ED6B11A" w14:textId="77777777" w:rsidR="00DB40AB" w:rsidRPr="0051306A"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lastRenderedPageBreak/>
        <w:t xml:space="preserve">While the file is highlighted, open the </w:t>
      </w:r>
      <w:r>
        <w:rPr>
          <w:rFonts w:ascii="Arial" w:hAnsi="Arial" w:cs="Arial"/>
          <w:b/>
          <w:sz w:val="22"/>
          <w:szCs w:val="22"/>
        </w:rPr>
        <w:t xml:space="preserve">Batch Method </w:t>
      </w:r>
      <w:r>
        <w:rPr>
          <w:rFonts w:ascii="Arial" w:hAnsi="Arial" w:cs="Arial"/>
          <w:sz w:val="22"/>
          <w:szCs w:val="22"/>
        </w:rPr>
        <w:t xml:space="preserve">drop-down menu and select </w:t>
      </w:r>
      <w:r>
        <w:rPr>
          <w:rFonts w:ascii="Arial" w:hAnsi="Arial" w:cs="Arial"/>
          <w:b/>
          <w:sz w:val="22"/>
          <w:szCs w:val="22"/>
        </w:rPr>
        <w:t xml:space="preserve">Stitching </w:t>
      </w:r>
      <w:r w:rsidRPr="0012768F">
        <w:rPr>
          <w:rFonts w:ascii="Arial" w:hAnsi="Arial" w:cs="Arial"/>
          <w:bCs/>
          <w:sz w:val="22"/>
          <w:szCs w:val="22"/>
        </w:rPr>
        <w:t>(</w:t>
      </w:r>
      <w:r>
        <w:rPr>
          <w:rFonts w:ascii="Arial" w:hAnsi="Arial" w:cs="Arial"/>
          <w:sz w:val="22"/>
          <w:szCs w:val="22"/>
        </w:rPr>
        <w:t xml:space="preserve">Highlighted Figure 11). Toggle between stitching and another method if stitching is auto-selected to ensure parameters are correctly applied. </w:t>
      </w:r>
    </w:p>
    <w:tbl>
      <w:tblPr>
        <w:tblStyle w:val="TableGrid"/>
        <w:tblW w:w="9117"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DB40AB" w14:paraId="055A4086" w14:textId="77777777" w:rsidTr="00D44987">
        <w:trPr>
          <w:trHeight w:val="2330"/>
        </w:trPr>
        <w:tc>
          <w:tcPr>
            <w:tcW w:w="9117" w:type="dxa"/>
          </w:tcPr>
          <w:p w14:paraId="3D551D85" w14:textId="77777777" w:rsidR="00DB40AB" w:rsidRDefault="00DB40AB" w:rsidP="00D44987">
            <w:pPr>
              <w:pStyle w:val="List"/>
              <w:spacing w:line="360" w:lineRule="auto"/>
              <w:ind w:left="0" w:firstLine="0"/>
              <w:rPr>
                <w:rFonts w:ascii="Arial" w:hAnsi="Arial" w:cs="Arial"/>
                <w:b/>
                <w:sz w:val="22"/>
                <w:szCs w:val="22"/>
              </w:rPr>
            </w:pPr>
            <w:r>
              <w:rPr>
                <w:noProof/>
              </w:rPr>
              <w:drawing>
                <wp:inline distT="0" distB="0" distL="0" distR="0" wp14:anchorId="3CDB9B0E" wp14:editId="4FD83004">
                  <wp:extent cx="5785106" cy="1390650"/>
                  <wp:effectExtent l="0" t="0" r="635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5105" cy="1395457"/>
                          </a:xfrm>
                          <a:prstGeom prst="rect">
                            <a:avLst/>
                          </a:prstGeom>
                        </pic:spPr>
                      </pic:pic>
                    </a:graphicData>
                  </a:graphic>
                </wp:inline>
              </w:drawing>
            </w:r>
          </w:p>
        </w:tc>
      </w:tr>
      <w:tr w:rsidR="00DB40AB" w14:paraId="6B70F98D" w14:textId="77777777" w:rsidTr="00D44987">
        <w:trPr>
          <w:trHeight w:val="452"/>
        </w:trPr>
        <w:tc>
          <w:tcPr>
            <w:tcW w:w="9117" w:type="dxa"/>
          </w:tcPr>
          <w:p w14:paraId="726A19E9" w14:textId="77777777" w:rsidR="00DB40AB" w:rsidRPr="00825255" w:rsidRDefault="00DB40AB" w:rsidP="00D44987">
            <w:pPr>
              <w:pStyle w:val="List"/>
              <w:spacing w:line="360" w:lineRule="auto"/>
              <w:jc w:val="center"/>
              <w:rPr>
                <w:rFonts w:ascii="Arial Narrow" w:hAnsi="Arial Narrow" w:cs="Arial"/>
                <w:sz w:val="22"/>
                <w:szCs w:val="22"/>
              </w:rPr>
            </w:pPr>
            <w:r w:rsidRPr="00237EC9">
              <w:rPr>
                <w:rFonts w:ascii="Arial Narrow" w:hAnsi="Arial Narrow" w:cs="Arial"/>
                <w:sz w:val="22"/>
                <w:szCs w:val="22"/>
              </w:rPr>
              <w:t>Figure 1</w:t>
            </w:r>
            <w:r>
              <w:rPr>
                <w:rFonts w:ascii="Arial Narrow" w:hAnsi="Arial Narrow" w:cs="Arial"/>
                <w:sz w:val="22"/>
                <w:szCs w:val="22"/>
              </w:rPr>
              <w:t>1: Stitching Method Selection</w:t>
            </w:r>
          </w:p>
        </w:tc>
      </w:tr>
    </w:tbl>
    <w:p w14:paraId="68228471" w14:textId="77777777" w:rsidR="00DB40AB" w:rsidRDefault="00DB40AB" w:rsidP="00DB40AB">
      <w:pPr>
        <w:pStyle w:val="List"/>
        <w:spacing w:line="360" w:lineRule="auto"/>
        <w:ind w:left="0" w:firstLine="0"/>
        <w:rPr>
          <w:rFonts w:ascii="Arial" w:hAnsi="Arial" w:cs="Arial"/>
          <w:b/>
          <w:sz w:val="22"/>
          <w:szCs w:val="22"/>
        </w:rPr>
      </w:pPr>
    </w:p>
    <w:p w14:paraId="0F3FC463" w14:textId="77777777" w:rsidR="00DB40AB" w:rsidRPr="00B56973"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 xml:space="preserve">Under </w:t>
      </w:r>
      <w:r>
        <w:rPr>
          <w:rFonts w:ascii="Arial" w:hAnsi="Arial" w:cs="Arial"/>
          <w:b/>
          <w:sz w:val="22"/>
          <w:szCs w:val="22"/>
        </w:rPr>
        <w:t>Method Parameters</w:t>
      </w:r>
      <w:r>
        <w:rPr>
          <w:rFonts w:ascii="Arial" w:hAnsi="Arial" w:cs="Arial"/>
          <w:sz w:val="22"/>
          <w:szCs w:val="22"/>
        </w:rPr>
        <w:t xml:space="preserve"> open the </w:t>
      </w:r>
      <w:r>
        <w:rPr>
          <w:rFonts w:ascii="Arial" w:hAnsi="Arial" w:cs="Arial"/>
          <w:b/>
          <w:sz w:val="22"/>
          <w:szCs w:val="22"/>
        </w:rPr>
        <w:t xml:space="preserve">Parameters </w:t>
      </w:r>
      <w:r>
        <w:rPr>
          <w:rFonts w:ascii="Arial" w:hAnsi="Arial" w:cs="Arial"/>
          <w:sz w:val="22"/>
          <w:szCs w:val="22"/>
        </w:rPr>
        <w:t>drop-down menu (Figure 12).</w:t>
      </w:r>
    </w:p>
    <w:p w14:paraId="1C5DBB92" w14:textId="77777777" w:rsidR="00DB40AB" w:rsidRPr="00B56973" w:rsidRDefault="00DB40AB" w:rsidP="00DB40AB">
      <w:pPr>
        <w:pStyle w:val="List"/>
        <w:numPr>
          <w:ilvl w:val="2"/>
          <w:numId w:val="14"/>
        </w:numPr>
        <w:spacing w:line="360" w:lineRule="auto"/>
        <w:rPr>
          <w:rFonts w:ascii="Arial" w:hAnsi="Arial" w:cs="Arial"/>
          <w:b/>
          <w:sz w:val="22"/>
          <w:szCs w:val="22"/>
        </w:rPr>
      </w:pPr>
      <w:r>
        <w:rPr>
          <w:rFonts w:ascii="Arial" w:hAnsi="Arial" w:cs="Arial"/>
          <w:sz w:val="22"/>
          <w:szCs w:val="22"/>
        </w:rPr>
        <w:t>Under ‘Settings’, toggle between ‘63x Stitching’ and ‘63x Optimized.’ Choose ‘</w:t>
      </w:r>
      <w:r w:rsidRPr="007534C2">
        <w:rPr>
          <w:rFonts w:ascii="Arial" w:hAnsi="Arial" w:cs="Arial"/>
          <w:b/>
          <w:sz w:val="22"/>
          <w:szCs w:val="22"/>
        </w:rPr>
        <w:t>63x Stitching</w:t>
      </w:r>
      <w:r>
        <w:rPr>
          <w:rFonts w:ascii="Arial" w:hAnsi="Arial" w:cs="Arial"/>
          <w:sz w:val="22"/>
          <w:szCs w:val="22"/>
        </w:rPr>
        <w:t>’.</w:t>
      </w:r>
    </w:p>
    <w:p w14:paraId="52F18CF4" w14:textId="77777777" w:rsidR="00DB40AB" w:rsidRPr="00B56973" w:rsidRDefault="00DB40AB" w:rsidP="00DB40AB">
      <w:pPr>
        <w:pStyle w:val="List"/>
        <w:numPr>
          <w:ilvl w:val="2"/>
          <w:numId w:val="14"/>
        </w:numPr>
        <w:spacing w:line="360" w:lineRule="auto"/>
        <w:rPr>
          <w:rFonts w:ascii="Arial" w:hAnsi="Arial" w:cs="Arial"/>
          <w:b/>
          <w:sz w:val="22"/>
          <w:szCs w:val="22"/>
        </w:rPr>
      </w:pPr>
      <w:r>
        <w:rPr>
          <w:rFonts w:ascii="Arial" w:hAnsi="Arial" w:cs="Arial"/>
          <w:sz w:val="22"/>
          <w:szCs w:val="22"/>
        </w:rPr>
        <w:t>Under ‘Settings’, select Inplace.</w:t>
      </w:r>
    </w:p>
    <w:p w14:paraId="17B96055" w14:textId="77777777" w:rsidR="00DB40AB" w:rsidRPr="00B56973" w:rsidRDefault="00DB40AB" w:rsidP="00DB40AB">
      <w:pPr>
        <w:pStyle w:val="List"/>
        <w:numPr>
          <w:ilvl w:val="3"/>
          <w:numId w:val="14"/>
        </w:numPr>
        <w:spacing w:line="360" w:lineRule="auto"/>
        <w:rPr>
          <w:rFonts w:ascii="Arial" w:hAnsi="Arial" w:cs="Arial"/>
          <w:b/>
          <w:sz w:val="22"/>
          <w:szCs w:val="22"/>
        </w:rPr>
      </w:pPr>
      <w:r>
        <w:rPr>
          <w:rFonts w:ascii="Arial" w:hAnsi="Arial" w:cs="Arial"/>
          <w:sz w:val="22"/>
          <w:szCs w:val="22"/>
        </w:rPr>
        <w:t>Open the ‘Select dimension references for stitching’ tab and under ‘Z-Position’ select ‘All by reference.’</w:t>
      </w:r>
    </w:p>
    <w:p w14:paraId="3DB161BD" w14:textId="36C49C06" w:rsidR="00DB40AB" w:rsidRPr="007534C2" w:rsidRDefault="00DB40AB" w:rsidP="00DB40AB">
      <w:pPr>
        <w:pStyle w:val="List"/>
        <w:numPr>
          <w:ilvl w:val="3"/>
          <w:numId w:val="14"/>
        </w:numPr>
        <w:spacing w:line="360" w:lineRule="auto"/>
        <w:rPr>
          <w:rFonts w:ascii="Arial" w:hAnsi="Arial" w:cs="Arial"/>
          <w:b/>
          <w:sz w:val="22"/>
          <w:szCs w:val="22"/>
        </w:rPr>
      </w:pPr>
      <w:r>
        <w:rPr>
          <w:rFonts w:ascii="Arial" w:hAnsi="Arial" w:cs="Arial"/>
          <w:sz w:val="22"/>
          <w:szCs w:val="22"/>
        </w:rPr>
        <w:t>Enter the desired stitch plane into the window (</w:t>
      </w:r>
      <w:r w:rsidR="0012768F">
        <w:rPr>
          <w:rFonts w:ascii="Arial" w:hAnsi="Arial" w:cs="Arial"/>
          <w:sz w:val="22"/>
          <w:szCs w:val="22"/>
        </w:rPr>
        <w:t>c</w:t>
      </w:r>
      <w:r>
        <w:rPr>
          <w:rFonts w:ascii="Arial" w:hAnsi="Arial" w:cs="Arial"/>
          <w:sz w:val="22"/>
          <w:szCs w:val="22"/>
        </w:rPr>
        <w:t>ircled in Figure 12).</w:t>
      </w:r>
    </w:p>
    <w:p w14:paraId="58FF66BA" w14:textId="77777777" w:rsidR="00DB40AB" w:rsidRPr="00B56973" w:rsidRDefault="00DB40AB" w:rsidP="00DB40AB">
      <w:pPr>
        <w:pStyle w:val="List"/>
        <w:numPr>
          <w:ilvl w:val="2"/>
          <w:numId w:val="14"/>
        </w:numPr>
        <w:spacing w:line="360" w:lineRule="auto"/>
        <w:rPr>
          <w:rFonts w:ascii="Arial" w:hAnsi="Arial" w:cs="Arial"/>
          <w:b/>
          <w:sz w:val="22"/>
          <w:szCs w:val="22"/>
        </w:rPr>
      </w:pPr>
      <w:r>
        <w:rPr>
          <w:rFonts w:ascii="Arial" w:hAnsi="Arial" w:cs="Arial"/>
          <w:sz w:val="22"/>
          <w:szCs w:val="22"/>
        </w:rPr>
        <w:t>Open the ‘Parameters’ drop down menu.</w:t>
      </w:r>
    </w:p>
    <w:p w14:paraId="5914C9F5" w14:textId="77777777" w:rsidR="00DB40AB" w:rsidRPr="00B56973" w:rsidRDefault="00DB40AB" w:rsidP="00DB40AB">
      <w:pPr>
        <w:pStyle w:val="List"/>
        <w:numPr>
          <w:ilvl w:val="3"/>
          <w:numId w:val="14"/>
        </w:numPr>
        <w:spacing w:line="360" w:lineRule="auto"/>
        <w:rPr>
          <w:rFonts w:ascii="Arial" w:hAnsi="Arial" w:cs="Arial"/>
          <w:b/>
          <w:sz w:val="22"/>
          <w:szCs w:val="22"/>
        </w:rPr>
      </w:pPr>
      <w:r>
        <w:rPr>
          <w:rFonts w:ascii="Arial" w:hAnsi="Arial" w:cs="Arial"/>
          <w:sz w:val="22"/>
          <w:szCs w:val="22"/>
        </w:rPr>
        <w:t>Set Edge Detector to No.</w:t>
      </w:r>
    </w:p>
    <w:p w14:paraId="0D94946C" w14:textId="77777777" w:rsidR="00DB40AB" w:rsidRPr="00B56973" w:rsidRDefault="00DB40AB" w:rsidP="00DB40AB">
      <w:pPr>
        <w:pStyle w:val="List"/>
        <w:numPr>
          <w:ilvl w:val="3"/>
          <w:numId w:val="14"/>
        </w:numPr>
        <w:spacing w:line="360" w:lineRule="auto"/>
        <w:rPr>
          <w:rFonts w:ascii="Arial" w:hAnsi="Arial" w:cs="Arial"/>
          <w:b/>
          <w:sz w:val="22"/>
          <w:szCs w:val="22"/>
        </w:rPr>
      </w:pPr>
      <w:r>
        <w:rPr>
          <w:rFonts w:ascii="Arial" w:hAnsi="Arial" w:cs="Arial"/>
          <w:sz w:val="22"/>
          <w:szCs w:val="22"/>
        </w:rPr>
        <w:t>Set Minimal Overlap to 5%.</w:t>
      </w:r>
    </w:p>
    <w:p w14:paraId="180EB39A" w14:textId="77777777" w:rsidR="00DB40AB" w:rsidRPr="00B56973" w:rsidRDefault="00DB40AB" w:rsidP="00DB40AB">
      <w:pPr>
        <w:pStyle w:val="List"/>
        <w:numPr>
          <w:ilvl w:val="3"/>
          <w:numId w:val="14"/>
        </w:numPr>
        <w:spacing w:line="360" w:lineRule="auto"/>
        <w:rPr>
          <w:rFonts w:ascii="Arial" w:hAnsi="Arial" w:cs="Arial"/>
          <w:b/>
          <w:sz w:val="22"/>
          <w:szCs w:val="22"/>
        </w:rPr>
      </w:pPr>
      <w:r>
        <w:rPr>
          <w:rFonts w:ascii="Arial" w:hAnsi="Arial" w:cs="Arial"/>
          <w:sz w:val="22"/>
          <w:szCs w:val="22"/>
        </w:rPr>
        <w:t>Set Max shift to 10%.</w:t>
      </w:r>
    </w:p>
    <w:p w14:paraId="070CCF8C" w14:textId="77777777" w:rsidR="00DB40AB" w:rsidRPr="00B56973" w:rsidRDefault="00DB40AB" w:rsidP="00DB40AB">
      <w:pPr>
        <w:pStyle w:val="List"/>
        <w:numPr>
          <w:ilvl w:val="3"/>
          <w:numId w:val="14"/>
        </w:numPr>
        <w:spacing w:line="360" w:lineRule="auto"/>
        <w:rPr>
          <w:rFonts w:ascii="Arial" w:hAnsi="Arial" w:cs="Arial"/>
          <w:b/>
          <w:sz w:val="22"/>
          <w:szCs w:val="22"/>
        </w:rPr>
      </w:pPr>
      <w:r>
        <w:rPr>
          <w:rFonts w:ascii="Arial" w:hAnsi="Arial" w:cs="Arial"/>
          <w:sz w:val="22"/>
          <w:szCs w:val="22"/>
        </w:rPr>
        <w:t>Set Comparer to ‘Best’.</w:t>
      </w:r>
    </w:p>
    <w:p w14:paraId="67FC9007" w14:textId="4AAEC3E3" w:rsidR="00DB40AB" w:rsidRPr="002058DF" w:rsidRDefault="00DB40AB" w:rsidP="002058DF">
      <w:pPr>
        <w:pStyle w:val="List"/>
        <w:numPr>
          <w:ilvl w:val="3"/>
          <w:numId w:val="14"/>
        </w:numPr>
        <w:spacing w:line="360" w:lineRule="auto"/>
        <w:rPr>
          <w:rFonts w:ascii="Arial" w:hAnsi="Arial" w:cs="Arial"/>
          <w:b/>
          <w:sz w:val="22"/>
          <w:szCs w:val="22"/>
        </w:rPr>
      </w:pPr>
      <w:r>
        <w:rPr>
          <w:rFonts w:ascii="Arial" w:hAnsi="Arial" w:cs="Arial"/>
          <w:sz w:val="22"/>
          <w:szCs w:val="22"/>
        </w:rPr>
        <w:t>Set Global Optimizer to ‘Best’.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B40AB" w14:paraId="0FC2E768" w14:textId="77777777" w:rsidTr="00D44987">
        <w:tc>
          <w:tcPr>
            <w:tcW w:w="9350" w:type="dxa"/>
          </w:tcPr>
          <w:p w14:paraId="5F2E56C0" w14:textId="77777777" w:rsidR="00DB40AB" w:rsidRDefault="00DB40AB" w:rsidP="00D44987">
            <w:pPr>
              <w:pStyle w:val="List"/>
              <w:spacing w:line="360" w:lineRule="auto"/>
              <w:ind w:left="0" w:firstLine="0"/>
              <w:jc w:val="center"/>
              <w:rPr>
                <w:rFonts w:ascii="Arial" w:hAnsi="Arial" w:cs="Arial"/>
                <w:b/>
                <w:sz w:val="22"/>
                <w:szCs w:val="22"/>
              </w:rPr>
            </w:pPr>
            <w:r>
              <w:rPr>
                <w:noProof/>
              </w:rPr>
              <w:lastRenderedPageBreak/>
              <w:drawing>
                <wp:inline distT="0" distB="0" distL="0" distR="0" wp14:anchorId="33B6F1AE" wp14:editId="0C626D17">
                  <wp:extent cx="2495550" cy="59055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447" b="1447"/>
                          <a:stretch/>
                        </pic:blipFill>
                        <pic:spPr>
                          <a:xfrm>
                            <a:off x="0" y="0"/>
                            <a:ext cx="2495550" cy="5905500"/>
                          </a:xfrm>
                          <a:prstGeom prst="rect">
                            <a:avLst/>
                          </a:prstGeom>
                        </pic:spPr>
                      </pic:pic>
                    </a:graphicData>
                  </a:graphic>
                </wp:inline>
              </w:drawing>
            </w:r>
          </w:p>
        </w:tc>
      </w:tr>
      <w:tr w:rsidR="00DB40AB" w14:paraId="481E331C" w14:textId="77777777" w:rsidTr="00D44987">
        <w:tc>
          <w:tcPr>
            <w:tcW w:w="9350" w:type="dxa"/>
          </w:tcPr>
          <w:p w14:paraId="43344A96" w14:textId="77777777" w:rsidR="00DB40AB" w:rsidRPr="00966A5E" w:rsidRDefault="00DB40AB" w:rsidP="00D44987">
            <w:pPr>
              <w:pStyle w:val="List"/>
              <w:spacing w:line="360" w:lineRule="auto"/>
              <w:ind w:left="0" w:firstLine="0"/>
              <w:jc w:val="center"/>
              <w:rPr>
                <w:rFonts w:ascii="Arial Narrow" w:hAnsi="Arial Narrow" w:cs="Arial"/>
                <w:b/>
                <w:sz w:val="22"/>
                <w:szCs w:val="22"/>
              </w:rPr>
            </w:pPr>
            <w:r w:rsidRPr="00966A5E">
              <w:rPr>
                <w:rFonts w:ascii="Arial Narrow" w:hAnsi="Arial Narrow" w:cs="Arial"/>
                <w:b/>
                <w:sz w:val="22"/>
                <w:szCs w:val="22"/>
              </w:rPr>
              <w:t xml:space="preserve">Figure 12: </w:t>
            </w:r>
            <w:r w:rsidRPr="00966A5E">
              <w:rPr>
                <w:rFonts w:ascii="Arial Narrow" w:hAnsi="Arial Narrow" w:cs="Arial"/>
                <w:bCs/>
                <w:sz w:val="22"/>
                <w:szCs w:val="22"/>
              </w:rPr>
              <w:t>Stitching Parameter Selection</w:t>
            </w:r>
          </w:p>
        </w:tc>
      </w:tr>
    </w:tbl>
    <w:p w14:paraId="499B921D" w14:textId="77777777" w:rsidR="00DB40AB" w:rsidRPr="00966A5E" w:rsidRDefault="00DB40AB" w:rsidP="00DB40AB">
      <w:pPr>
        <w:pStyle w:val="List"/>
        <w:spacing w:line="360" w:lineRule="auto"/>
        <w:ind w:left="0" w:firstLine="0"/>
        <w:rPr>
          <w:rFonts w:ascii="Arial Narrow" w:hAnsi="Arial Narrow" w:cs="Arial"/>
          <w:sz w:val="22"/>
          <w:szCs w:val="22"/>
        </w:rPr>
      </w:pPr>
      <w:r w:rsidRPr="007534C2">
        <w:rPr>
          <w:noProof/>
          <w:color w:val="95B3D7" w:themeColor="accent1" w:themeTint="99"/>
        </w:rPr>
        <mc:AlternateContent>
          <mc:Choice Requires="wps">
            <w:drawing>
              <wp:anchor distT="0" distB="0" distL="114300" distR="114300" simplePos="0" relativeHeight="251664384" behindDoc="0" locked="0" layoutInCell="1" allowOverlap="1" wp14:anchorId="36FFCCC5" wp14:editId="0E5F6B00">
                <wp:simplePos x="0" y="0"/>
                <wp:positionH relativeFrom="column">
                  <wp:posOffset>3295650</wp:posOffset>
                </wp:positionH>
                <wp:positionV relativeFrom="paragraph">
                  <wp:posOffset>4580255</wp:posOffset>
                </wp:positionV>
                <wp:extent cx="533400" cy="352425"/>
                <wp:effectExtent l="0" t="0" r="19050" b="28575"/>
                <wp:wrapNone/>
                <wp:docPr id="46" name="Oval 46"/>
                <wp:cNvGraphicFramePr/>
                <a:graphic xmlns:a="http://schemas.openxmlformats.org/drawingml/2006/main">
                  <a:graphicData uri="http://schemas.microsoft.com/office/word/2010/wordprocessingShape">
                    <wps:wsp>
                      <wps:cNvSpPr/>
                      <wps:spPr>
                        <a:xfrm>
                          <a:off x="0" y="0"/>
                          <a:ext cx="533400" cy="352425"/>
                        </a:xfrm>
                        <a:prstGeom prst="ellipse">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2D3FE" id="Oval 46" o:spid="_x0000_s1026" style="position:absolute;margin-left:259.5pt;margin-top:360.65pt;width:42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" filled="f" strokecolor="#95b3d7 [1940]" strokeweight="2pt"/>
            </w:pict>
          </mc:Fallback>
        </mc:AlternateContent>
      </w:r>
    </w:p>
    <w:p w14:paraId="70412D50" w14:textId="77777777" w:rsidR="00DB40AB" w:rsidRPr="007534C2"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 xml:space="preserve">Click </w:t>
      </w:r>
      <w:r w:rsidRPr="00F41CDB">
        <w:rPr>
          <w:rFonts w:ascii="Arial" w:hAnsi="Arial" w:cs="Arial"/>
          <w:b/>
          <w:sz w:val="22"/>
          <w:szCs w:val="22"/>
        </w:rPr>
        <w:t>Copy Parameters</w:t>
      </w:r>
      <w:r>
        <w:rPr>
          <w:rFonts w:ascii="Arial" w:hAnsi="Arial" w:cs="Arial"/>
          <w:sz w:val="22"/>
          <w:szCs w:val="22"/>
        </w:rPr>
        <w:t xml:space="preserve"> (circled in Figure 11). </w:t>
      </w:r>
    </w:p>
    <w:p w14:paraId="0F743A8B" w14:textId="77777777" w:rsidR="00DB40AB" w:rsidRPr="007534C2"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 xml:space="preserve">Add the rest of the files that need to be stitched by dragging and dropping them into the window. </w:t>
      </w:r>
    </w:p>
    <w:p w14:paraId="78F6B04C" w14:textId="77777777" w:rsidR="00DB40AB" w:rsidRPr="007534C2" w:rsidRDefault="00DB40AB" w:rsidP="00DB40AB">
      <w:pPr>
        <w:pStyle w:val="List"/>
        <w:numPr>
          <w:ilvl w:val="1"/>
          <w:numId w:val="14"/>
        </w:numPr>
        <w:spacing w:line="360" w:lineRule="auto"/>
        <w:rPr>
          <w:rFonts w:ascii="Arial" w:hAnsi="Arial" w:cs="Arial"/>
          <w:b/>
          <w:sz w:val="22"/>
          <w:szCs w:val="22"/>
        </w:rPr>
      </w:pPr>
      <w:r>
        <w:rPr>
          <w:rFonts w:ascii="Arial" w:hAnsi="Arial" w:cs="Arial"/>
          <w:sz w:val="22"/>
          <w:szCs w:val="22"/>
        </w:rPr>
        <w:t xml:space="preserve">Highlight all files and click </w:t>
      </w:r>
      <w:r w:rsidRPr="007534C2">
        <w:rPr>
          <w:rFonts w:ascii="Arial" w:hAnsi="Arial" w:cs="Arial"/>
          <w:b/>
          <w:sz w:val="22"/>
          <w:szCs w:val="22"/>
        </w:rPr>
        <w:t>Paste Parameters</w:t>
      </w:r>
      <w:r>
        <w:rPr>
          <w:rFonts w:ascii="Arial" w:hAnsi="Arial" w:cs="Arial"/>
          <w:sz w:val="22"/>
          <w:szCs w:val="22"/>
        </w:rPr>
        <w:t xml:space="preserve">. Enter the correct stitch plane for each image. </w:t>
      </w:r>
    </w:p>
    <w:p w14:paraId="2AD65097" w14:textId="77777777" w:rsidR="00DB40AB" w:rsidRPr="007534C2" w:rsidRDefault="00DB40AB" w:rsidP="00DB40AB">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Ensure that ‘Use Input Folder as Output Folder’ is checked (</w:t>
      </w:r>
      <w:r w:rsidRPr="007534C2">
        <w:rPr>
          <w:rFonts w:ascii="Arial" w:hAnsi="Arial" w:cs="Arial"/>
          <w:b/>
          <w:sz w:val="22"/>
          <w:szCs w:val="22"/>
        </w:rPr>
        <w:t>A</w:t>
      </w:r>
      <w:r>
        <w:rPr>
          <w:rFonts w:ascii="Arial" w:hAnsi="Arial" w:cs="Arial"/>
          <w:sz w:val="22"/>
          <w:szCs w:val="22"/>
        </w:rPr>
        <w:t xml:space="preserve"> in Figure 13)</w:t>
      </w:r>
      <w:r w:rsidRPr="007534C2">
        <w:rPr>
          <w:rFonts w:ascii="Arial" w:hAnsi="Arial" w:cs="Arial"/>
          <w:sz w:val="22"/>
          <w:szCs w:val="22"/>
        </w:rPr>
        <w:t>.</w:t>
      </w:r>
    </w:p>
    <w:p w14:paraId="7ADE89CB" w14:textId="77777777" w:rsidR="00DB40AB" w:rsidRPr="001B2C8C" w:rsidRDefault="00DB40AB" w:rsidP="00DB40AB">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Click </w:t>
      </w:r>
      <w:r>
        <w:rPr>
          <w:rFonts w:ascii="Arial" w:hAnsi="Arial" w:cs="Arial"/>
          <w:b/>
          <w:sz w:val="22"/>
          <w:szCs w:val="22"/>
        </w:rPr>
        <w:t>Check All</w:t>
      </w:r>
      <w:r>
        <w:rPr>
          <w:rFonts w:ascii="Arial" w:hAnsi="Arial" w:cs="Arial"/>
          <w:sz w:val="22"/>
          <w:szCs w:val="22"/>
        </w:rPr>
        <w:t xml:space="preserve"> on the far-right side of the screen (</w:t>
      </w:r>
      <w:r w:rsidRPr="007534C2">
        <w:rPr>
          <w:rFonts w:ascii="Arial" w:hAnsi="Arial" w:cs="Arial"/>
          <w:b/>
          <w:sz w:val="22"/>
          <w:szCs w:val="22"/>
        </w:rPr>
        <w:t>B</w:t>
      </w:r>
      <w:r>
        <w:rPr>
          <w:rFonts w:ascii="Arial" w:hAnsi="Arial" w:cs="Arial"/>
          <w:sz w:val="22"/>
          <w:szCs w:val="22"/>
        </w:rPr>
        <w:t xml:space="preserve"> in Figure 13)</w:t>
      </w:r>
    </w:p>
    <w:p w14:paraId="465921E3" w14:textId="77777777" w:rsidR="00DB40AB" w:rsidRPr="001B2C8C" w:rsidRDefault="00DB40AB" w:rsidP="00DB40AB">
      <w:pPr>
        <w:pStyle w:val="List"/>
        <w:numPr>
          <w:ilvl w:val="2"/>
          <w:numId w:val="14"/>
        </w:numPr>
        <w:tabs>
          <w:tab w:val="left" w:pos="360"/>
          <w:tab w:val="left" w:pos="540"/>
        </w:tabs>
        <w:spacing w:line="360" w:lineRule="auto"/>
        <w:rPr>
          <w:rFonts w:ascii="Arial" w:hAnsi="Arial" w:cs="Arial"/>
          <w:b/>
          <w:sz w:val="22"/>
          <w:szCs w:val="22"/>
        </w:rPr>
      </w:pPr>
      <w:r>
        <w:rPr>
          <w:rFonts w:ascii="Arial" w:hAnsi="Arial" w:cs="Arial"/>
          <w:sz w:val="22"/>
          <w:szCs w:val="22"/>
        </w:rPr>
        <w:lastRenderedPageBreak/>
        <w:t>Make sure the stoplight icon next to each file turns from yellow to green.</w:t>
      </w:r>
    </w:p>
    <w:p w14:paraId="1A08FE63" w14:textId="09A3217D" w:rsidR="00DB40AB" w:rsidRPr="00DB40AB" w:rsidRDefault="00DB40AB" w:rsidP="00DB40AB">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Click </w:t>
      </w:r>
      <w:r>
        <w:rPr>
          <w:rFonts w:ascii="Arial" w:hAnsi="Arial" w:cs="Arial"/>
          <w:b/>
          <w:sz w:val="22"/>
          <w:szCs w:val="22"/>
        </w:rPr>
        <w:t>Apply</w:t>
      </w:r>
      <w:r>
        <w:rPr>
          <w:rFonts w:ascii="Arial" w:hAnsi="Arial" w:cs="Arial"/>
          <w:sz w:val="22"/>
          <w:szCs w:val="22"/>
        </w:rPr>
        <w:t xml:space="preserve"> on the left side of the screen (</w:t>
      </w:r>
      <w:r w:rsidRPr="007534C2">
        <w:rPr>
          <w:rFonts w:ascii="Arial" w:hAnsi="Arial" w:cs="Arial"/>
          <w:b/>
          <w:sz w:val="22"/>
          <w:szCs w:val="22"/>
        </w:rPr>
        <w:t xml:space="preserve">C </w:t>
      </w:r>
      <w:r>
        <w:rPr>
          <w:rFonts w:ascii="Arial" w:hAnsi="Arial" w:cs="Arial"/>
          <w:sz w:val="22"/>
          <w:szCs w:val="22"/>
        </w:rPr>
        <w:t>in Figure 13).</w:t>
      </w:r>
    </w:p>
    <w:tbl>
      <w:tblPr>
        <w:tblStyle w:val="TableGrid"/>
        <w:tblW w:w="9463"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3"/>
      </w:tblGrid>
      <w:tr w:rsidR="00DB40AB" w14:paraId="24069153" w14:textId="77777777" w:rsidTr="00D44987">
        <w:tc>
          <w:tcPr>
            <w:tcW w:w="9463" w:type="dxa"/>
          </w:tcPr>
          <w:p w14:paraId="6613E35F" w14:textId="77777777" w:rsidR="00DB40AB" w:rsidRDefault="00DB40AB" w:rsidP="00D44987">
            <w:pPr>
              <w:pStyle w:val="List"/>
              <w:tabs>
                <w:tab w:val="left" w:pos="360"/>
                <w:tab w:val="left" w:pos="540"/>
              </w:tabs>
              <w:spacing w:line="360" w:lineRule="auto"/>
              <w:ind w:left="0" w:firstLine="0"/>
              <w:rPr>
                <w:rFonts w:ascii="Arial" w:hAnsi="Arial" w:cs="Arial"/>
                <w:b/>
                <w:sz w:val="22"/>
                <w:szCs w:val="22"/>
              </w:rPr>
            </w:pPr>
            <w:r>
              <w:rPr>
                <w:noProof/>
              </w:rPr>
              <w:drawing>
                <wp:inline distT="0" distB="0" distL="0" distR="0" wp14:anchorId="7D9892C6" wp14:editId="6143A379">
                  <wp:extent cx="5853850" cy="2708031"/>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5284" cy="2727199"/>
                          </a:xfrm>
                          <a:prstGeom prst="rect">
                            <a:avLst/>
                          </a:prstGeom>
                        </pic:spPr>
                      </pic:pic>
                    </a:graphicData>
                  </a:graphic>
                </wp:inline>
              </w:drawing>
            </w:r>
          </w:p>
        </w:tc>
      </w:tr>
      <w:tr w:rsidR="00DB40AB" w14:paraId="020EE6BF" w14:textId="77777777" w:rsidTr="00D44987">
        <w:tc>
          <w:tcPr>
            <w:tcW w:w="9463" w:type="dxa"/>
          </w:tcPr>
          <w:p w14:paraId="2B01E084" w14:textId="77777777" w:rsidR="00DB40AB" w:rsidRPr="00DC4D21" w:rsidRDefault="00DB40AB" w:rsidP="00D44987">
            <w:pPr>
              <w:pStyle w:val="List"/>
              <w:spacing w:line="360" w:lineRule="auto"/>
              <w:ind w:left="0" w:firstLine="0"/>
              <w:jc w:val="center"/>
              <w:rPr>
                <w:rFonts w:ascii="Arial Narrow" w:hAnsi="Arial Narrow" w:cs="Arial"/>
                <w:sz w:val="22"/>
                <w:szCs w:val="22"/>
              </w:rPr>
            </w:pPr>
            <w:r w:rsidRPr="00DC4D21">
              <w:rPr>
                <w:rFonts w:ascii="Arial Narrow" w:hAnsi="Arial Narrow" w:cs="Arial"/>
                <w:b/>
                <w:bCs/>
                <w:sz w:val="22"/>
                <w:szCs w:val="22"/>
              </w:rPr>
              <w:t>Figure 13:</w:t>
            </w:r>
            <w:r w:rsidRPr="001B2C8C">
              <w:rPr>
                <w:rFonts w:ascii="Arial Narrow" w:hAnsi="Arial Narrow" w:cs="Arial"/>
                <w:sz w:val="22"/>
                <w:szCs w:val="22"/>
              </w:rPr>
              <w:t xml:space="preserve"> </w:t>
            </w:r>
            <w:r>
              <w:rPr>
                <w:rFonts w:ascii="Arial Narrow" w:hAnsi="Arial Narrow" w:cs="Arial"/>
                <w:sz w:val="22"/>
                <w:szCs w:val="22"/>
              </w:rPr>
              <w:t>Batch Processing</w:t>
            </w:r>
          </w:p>
        </w:tc>
      </w:tr>
    </w:tbl>
    <w:p w14:paraId="10B6E91C" w14:textId="77777777" w:rsidR="00DB40AB" w:rsidRPr="00167C0F" w:rsidRDefault="00DB40AB" w:rsidP="00DB40AB">
      <w:pPr>
        <w:pStyle w:val="List"/>
        <w:spacing w:line="360" w:lineRule="auto"/>
        <w:ind w:left="0" w:firstLine="0"/>
        <w:rPr>
          <w:rFonts w:ascii="Arial" w:hAnsi="Arial" w:cs="Arial"/>
          <w:sz w:val="22"/>
          <w:szCs w:val="22"/>
        </w:rPr>
      </w:pPr>
    </w:p>
    <w:p w14:paraId="541981BC" w14:textId="77777777" w:rsidR="00DB40AB" w:rsidRDefault="00DB40AB" w:rsidP="00DB40AB">
      <w:pPr>
        <w:pStyle w:val="List"/>
        <w:numPr>
          <w:ilvl w:val="0"/>
          <w:numId w:val="14"/>
        </w:numPr>
        <w:tabs>
          <w:tab w:val="left" w:pos="360"/>
          <w:tab w:val="left" w:pos="540"/>
        </w:tabs>
        <w:spacing w:before="240" w:line="360" w:lineRule="auto"/>
        <w:rPr>
          <w:rFonts w:ascii="Arial" w:hAnsi="Arial" w:cs="Arial"/>
          <w:b/>
          <w:sz w:val="22"/>
          <w:szCs w:val="22"/>
        </w:rPr>
      </w:pPr>
      <w:r>
        <w:rPr>
          <w:rFonts w:ascii="Arial" w:hAnsi="Arial" w:cs="Arial"/>
          <w:b/>
          <w:sz w:val="22"/>
          <w:szCs w:val="22"/>
        </w:rPr>
        <w:t>Image Export</w:t>
      </w:r>
    </w:p>
    <w:p w14:paraId="7192DA5E" w14:textId="77777777" w:rsidR="00DB40AB" w:rsidRPr="007534C2" w:rsidRDefault="00DB40AB" w:rsidP="00DB40AB">
      <w:pPr>
        <w:pStyle w:val="List"/>
        <w:numPr>
          <w:ilvl w:val="1"/>
          <w:numId w:val="14"/>
        </w:numPr>
        <w:tabs>
          <w:tab w:val="left" w:pos="360"/>
          <w:tab w:val="left" w:pos="540"/>
        </w:tabs>
        <w:spacing w:line="360" w:lineRule="auto"/>
        <w:rPr>
          <w:rFonts w:ascii="Arial" w:hAnsi="Arial" w:cs="Arial"/>
          <w:b/>
          <w:sz w:val="22"/>
          <w:szCs w:val="22"/>
        </w:rPr>
      </w:pPr>
      <w:r w:rsidRPr="00E87AD5">
        <w:rPr>
          <w:rFonts w:ascii="Arial" w:hAnsi="Arial" w:cs="Arial"/>
          <w:sz w:val="22"/>
          <w:szCs w:val="22"/>
        </w:rPr>
        <w:t xml:space="preserve">The Image Export method allows export of </w:t>
      </w:r>
      <w:r w:rsidRPr="00B9208D">
        <w:rPr>
          <w:rFonts w:ascii="Arial" w:hAnsi="Arial" w:cs="Arial"/>
          <w:sz w:val="22"/>
          <w:szCs w:val="22"/>
        </w:rPr>
        <w:t xml:space="preserve">single images into various file types.  Multidimensional images are exported as individual images.  </w:t>
      </w:r>
    </w:p>
    <w:p w14:paraId="29D03685" w14:textId="77777777" w:rsidR="00DB40AB" w:rsidRPr="00B9208D" w:rsidRDefault="00DB40AB" w:rsidP="00DB40AB">
      <w:pPr>
        <w:pStyle w:val="List"/>
        <w:numPr>
          <w:ilvl w:val="1"/>
          <w:numId w:val="14"/>
        </w:numPr>
        <w:tabs>
          <w:tab w:val="left" w:pos="360"/>
          <w:tab w:val="left" w:pos="540"/>
        </w:tabs>
        <w:spacing w:line="360" w:lineRule="auto"/>
        <w:rPr>
          <w:rFonts w:ascii="Arial" w:hAnsi="Arial" w:cs="Arial"/>
          <w:b/>
          <w:sz w:val="22"/>
          <w:szCs w:val="22"/>
        </w:rPr>
      </w:pPr>
      <w:r w:rsidRPr="00E87AD5">
        <w:rPr>
          <w:rFonts w:ascii="Arial" w:hAnsi="Arial" w:cs="Arial"/>
          <w:sz w:val="22"/>
          <w:szCs w:val="22"/>
        </w:rPr>
        <w:t xml:space="preserve">Open a file that has already been stitched and drag it into the </w:t>
      </w:r>
      <w:r w:rsidRPr="00E87AD5">
        <w:rPr>
          <w:rFonts w:ascii="Arial" w:hAnsi="Arial" w:cs="Arial"/>
          <w:b/>
          <w:sz w:val="22"/>
          <w:szCs w:val="22"/>
        </w:rPr>
        <w:t>Batch Processing</w:t>
      </w:r>
      <w:r w:rsidRPr="00E87AD5">
        <w:rPr>
          <w:rFonts w:ascii="Arial" w:hAnsi="Arial" w:cs="Arial"/>
          <w:sz w:val="22"/>
          <w:szCs w:val="22"/>
        </w:rPr>
        <w:t xml:space="preserve"> window</w:t>
      </w:r>
      <w:r w:rsidRPr="00B9208D">
        <w:rPr>
          <w:rFonts w:ascii="Arial" w:hAnsi="Arial" w:cs="Arial"/>
          <w:sz w:val="22"/>
          <w:szCs w:val="22"/>
        </w:rPr>
        <w:t>.</w:t>
      </w:r>
    </w:p>
    <w:p w14:paraId="33C85539" w14:textId="03959ED2" w:rsidR="00DB40AB" w:rsidRPr="007534C2" w:rsidRDefault="00DB40AB" w:rsidP="00DB40AB">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Highlight the file in the window and select </w:t>
      </w:r>
      <w:r>
        <w:rPr>
          <w:rFonts w:ascii="Arial" w:hAnsi="Arial" w:cs="Arial"/>
          <w:b/>
          <w:sz w:val="22"/>
          <w:szCs w:val="22"/>
        </w:rPr>
        <w:t>Image Export</w:t>
      </w:r>
      <w:r>
        <w:rPr>
          <w:rFonts w:ascii="Arial" w:hAnsi="Arial" w:cs="Arial"/>
          <w:sz w:val="22"/>
          <w:szCs w:val="22"/>
        </w:rPr>
        <w:t xml:space="preserve"> under the </w:t>
      </w:r>
      <w:r>
        <w:rPr>
          <w:rFonts w:ascii="Arial" w:hAnsi="Arial" w:cs="Arial"/>
          <w:b/>
          <w:sz w:val="22"/>
          <w:szCs w:val="22"/>
        </w:rPr>
        <w:t xml:space="preserve">Batch Method </w:t>
      </w:r>
      <w:r>
        <w:rPr>
          <w:rFonts w:ascii="Arial" w:hAnsi="Arial" w:cs="Arial"/>
          <w:sz w:val="22"/>
          <w:szCs w:val="22"/>
        </w:rPr>
        <w:t>drop down menu (</w:t>
      </w:r>
      <w:r w:rsidR="0012768F">
        <w:rPr>
          <w:rFonts w:ascii="Arial" w:hAnsi="Arial" w:cs="Arial"/>
          <w:sz w:val="22"/>
          <w:szCs w:val="22"/>
        </w:rPr>
        <w:t>h</w:t>
      </w:r>
      <w:r>
        <w:rPr>
          <w:rFonts w:ascii="Arial" w:hAnsi="Arial" w:cs="Arial"/>
          <w:sz w:val="22"/>
          <w:szCs w:val="22"/>
        </w:rPr>
        <w:t>ighlighted in Figure 14).</w:t>
      </w:r>
      <w:r w:rsidRPr="00825132">
        <w:rPr>
          <w:rFonts w:ascii="Arial" w:hAnsi="Arial" w:cs="Arial"/>
          <w:sz w:val="22"/>
          <w:szCs w:val="22"/>
        </w:rPr>
        <w:t xml:space="preserve"> </w:t>
      </w:r>
      <w:r>
        <w:rPr>
          <w:rFonts w:ascii="Arial" w:hAnsi="Arial" w:cs="Arial"/>
          <w:sz w:val="22"/>
          <w:szCs w:val="22"/>
        </w:rPr>
        <w:t>Toggle between stitching and another method if Image Export is auto-selected to ensure parameters are correctly applied.</w:t>
      </w:r>
      <w:r w:rsidRPr="00825132">
        <w:rPr>
          <w:noProof/>
        </w:rPr>
        <w:t xml:space="preserve"> </w:t>
      </w:r>
    </w:p>
    <w:p w14:paraId="277A3B6F" w14:textId="77777777" w:rsidR="00DB40AB" w:rsidRPr="001B2C8C" w:rsidRDefault="00DB40AB" w:rsidP="00DB40AB">
      <w:pPr>
        <w:pStyle w:val="List"/>
        <w:tabs>
          <w:tab w:val="left" w:pos="360"/>
          <w:tab w:val="left" w:pos="540"/>
        </w:tabs>
        <w:spacing w:line="360" w:lineRule="auto"/>
        <w:ind w:left="792" w:firstLine="0"/>
        <w:rPr>
          <w:rFonts w:ascii="Arial" w:hAnsi="Arial" w:cs="Arial"/>
          <w:b/>
          <w:sz w:val="22"/>
          <w:szCs w:val="22"/>
        </w:rPr>
      </w:pPr>
      <w:r>
        <w:rPr>
          <w:noProof/>
        </w:rPr>
        <w:drawing>
          <wp:inline distT="0" distB="0" distL="0" distR="0" wp14:anchorId="7AE3485F" wp14:editId="7C5C6888">
            <wp:extent cx="5521960" cy="1752453"/>
            <wp:effectExtent l="0" t="0" r="2540" b="635"/>
            <wp:docPr id="57" name="Picture 57" descr="C:\Users\rachel.enstrom\AppData\Local\Microsoft\Windows\INetCacheContent.Word\Image Export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chel.enstrom\AppData\Local\Microsoft\Windows\INetCacheContent.Word\Image Export Examp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7730" cy="1760631"/>
                    </a:xfrm>
                    <a:prstGeom prst="rect">
                      <a:avLst/>
                    </a:prstGeom>
                    <a:noFill/>
                    <a:ln>
                      <a:noFill/>
                    </a:ln>
                  </pic:spPr>
                </pic:pic>
              </a:graphicData>
            </a:graphic>
          </wp:inline>
        </w:drawing>
      </w:r>
    </w:p>
    <w:p w14:paraId="1746CEFE" w14:textId="77777777" w:rsidR="00DB40AB" w:rsidRDefault="00DB40AB" w:rsidP="00DB40AB">
      <w:pPr>
        <w:rPr>
          <w:rFonts w:ascii="Arial Narrow" w:hAnsi="Arial Narrow" w:cs="Arial"/>
          <w:sz w:val="22"/>
          <w:szCs w:val="22"/>
        </w:rPr>
      </w:pPr>
      <w:r>
        <w:rPr>
          <w:rFonts w:ascii="Arial Narrow" w:hAnsi="Arial Narrow" w:cs="Arial"/>
          <w:sz w:val="22"/>
          <w:szCs w:val="22"/>
        </w:rPr>
        <w:t xml:space="preserve">                                                               </w:t>
      </w:r>
      <w:r w:rsidRPr="00DF3E15">
        <w:rPr>
          <w:rFonts w:ascii="Arial Narrow" w:hAnsi="Arial Narrow" w:cs="Arial"/>
          <w:b/>
          <w:bCs/>
          <w:sz w:val="22"/>
          <w:szCs w:val="22"/>
        </w:rPr>
        <w:t xml:space="preserve">Figure 14: </w:t>
      </w:r>
      <w:r w:rsidRPr="007534C2">
        <w:rPr>
          <w:rFonts w:ascii="Arial Narrow" w:hAnsi="Arial Narrow" w:cs="Arial"/>
          <w:sz w:val="22"/>
          <w:szCs w:val="22"/>
        </w:rPr>
        <w:t>Image Export Parameter Selection</w:t>
      </w:r>
    </w:p>
    <w:p w14:paraId="127FAC8F" w14:textId="77777777" w:rsidR="00DB40AB" w:rsidRDefault="00DB40AB" w:rsidP="00DB40AB"/>
    <w:p w14:paraId="470BABF6" w14:textId="77777777" w:rsidR="00DB40AB" w:rsidRPr="001B2C8C" w:rsidRDefault="00DB40AB" w:rsidP="00DB40AB">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Under </w:t>
      </w:r>
      <w:r>
        <w:rPr>
          <w:rFonts w:ascii="Arial" w:hAnsi="Arial" w:cs="Arial"/>
          <w:b/>
          <w:sz w:val="22"/>
          <w:szCs w:val="22"/>
        </w:rPr>
        <w:t xml:space="preserve">Method Parameters </w:t>
      </w:r>
      <w:r>
        <w:rPr>
          <w:rFonts w:ascii="Arial" w:hAnsi="Arial" w:cs="Arial"/>
          <w:sz w:val="22"/>
          <w:szCs w:val="22"/>
        </w:rPr>
        <w:t xml:space="preserve">open the </w:t>
      </w:r>
      <w:r>
        <w:rPr>
          <w:rFonts w:ascii="Arial" w:hAnsi="Arial" w:cs="Arial"/>
          <w:b/>
          <w:sz w:val="22"/>
          <w:szCs w:val="22"/>
        </w:rPr>
        <w:t xml:space="preserve">Parameters </w:t>
      </w:r>
      <w:r>
        <w:rPr>
          <w:rFonts w:ascii="Arial" w:hAnsi="Arial" w:cs="Arial"/>
          <w:sz w:val="22"/>
          <w:szCs w:val="22"/>
        </w:rPr>
        <w:t>tab (Figure 15).</w:t>
      </w:r>
    </w:p>
    <w:p w14:paraId="25D0D72F" w14:textId="77777777" w:rsidR="00DB40AB" w:rsidRPr="001B2C8C" w:rsidRDefault="00DB40AB" w:rsidP="00DB40AB">
      <w:pPr>
        <w:pStyle w:val="List"/>
        <w:numPr>
          <w:ilvl w:val="2"/>
          <w:numId w:val="14"/>
        </w:numPr>
        <w:tabs>
          <w:tab w:val="left" w:pos="360"/>
          <w:tab w:val="left" w:pos="540"/>
        </w:tabs>
        <w:spacing w:line="360" w:lineRule="auto"/>
        <w:rPr>
          <w:rFonts w:ascii="Arial" w:hAnsi="Arial" w:cs="Arial"/>
          <w:b/>
          <w:sz w:val="22"/>
          <w:szCs w:val="22"/>
        </w:rPr>
      </w:pPr>
      <w:r>
        <w:rPr>
          <w:rFonts w:ascii="Arial" w:hAnsi="Arial" w:cs="Arial"/>
          <w:sz w:val="22"/>
          <w:szCs w:val="22"/>
        </w:rPr>
        <w:lastRenderedPageBreak/>
        <w:t>Under ‘File type</w:t>
      </w:r>
      <w:r>
        <w:rPr>
          <w:rFonts w:ascii="Arial" w:hAnsi="Arial" w:cs="Arial"/>
          <w:b/>
          <w:sz w:val="22"/>
          <w:szCs w:val="22"/>
        </w:rPr>
        <w:t xml:space="preserve">’ </w:t>
      </w:r>
      <w:r>
        <w:rPr>
          <w:rFonts w:ascii="Arial" w:hAnsi="Arial" w:cs="Arial"/>
          <w:sz w:val="22"/>
          <w:szCs w:val="22"/>
        </w:rPr>
        <w:t>toggle between ‘Tiff’ and ‘Tiff Format (64Bit) (BigTiff.)’ Choose ‘</w:t>
      </w:r>
      <w:r w:rsidRPr="007534C2">
        <w:rPr>
          <w:rFonts w:ascii="Arial" w:hAnsi="Arial" w:cs="Arial"/>
          <w:b/>
          <w:sz w:val="22"/>
          <w:szCs w:val="22"/>
        </w:rPr>
        <w:t>Tiff Format (64Bit) (BigTiff)</w:t>
      </w:r>
      <w:r>
        <w:rPr>
          <w:rFonts w:ascii="Arial" w:hAnsi="Arial" w:cs="Arial"/>
          <w:sz w:val="22"/>
          <w:szCs w:val="22"/>
        </w:rPr>
        <w:t>’</w:t>
      </w:r>
    </w:p>
    <w:p w14:paraId="57DBDF3E" w14:textId="77777777" w:rsidR="00DB40AB" w:rsidRPr="001B2C8C"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‘BigTIFF’ and ‘Convert to 8 Bit’ should be checked.</w:t>
      </w:r>
    </w:p>
    <w:p w14:paraId="29103E11" w14:textId="77777777" w:rsidR="00DB40AB" w:rsidRPr="001B2C8C"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Set ‘Compression’ to None.</w:t>
      </w:r>
    </w:p>
    <w:p w14:paraId="6F29E545" w14:textId="77777777" w:rsidR="00DB40AB" w:rsidRPr="001B2C8C"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Set ‘Resize’ to 100%.</w:t>
      </w:r>
    </w:p>
    <w:p w14:paraId="354D72C4" w14:textId="77777777" w:rsidR="00DB40AB" w:rsidRPr="001B2C8C"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‘Apply Display Curve and Channel Color’ should be checked.</w:t>
      </w:r>
    </w:p>
    <w:p w14:paraId="773895DA" w14:textId="77777777" w:rsidR="00DB40AB" w:rsidRPr="007534C2" w:rsidRDefault="00DB40AB" w:rsidP="00DB40AB">
      <w:pPr>
        <w:pStyle w:val="List"/>
        <w:numPr>
          <w:ilvl w:val="3"/>
          <w:numId w:val="14"/>
        </w:numPr>
        <w:tabs>
          <w:tab w:val="left" w:pos="360"/>
          <w:tab w:val="left" w:pos="540"/>
        </w:tabs>
        <w:spacing w:line="360" w:lineRule="auto"/>
        <w:rPr>
          <w:rFonts w:ascii="Arial" w:hAnsi="Arial" w:cs="Arial"/>
          <w:b/>
          <w:sz w:val="22"/>
          <w:szCs w:val="22"/>
        </w:rPr>
      </w:pPr>
      <w:r w:rsidRPr="00CF7923">
        <w:rPr>
          <w:rFonts w:ascii="Arial" w:hAnsi="Arial" w:cs="Arial"/>
          <w:sz w:val="22"/>
          <w:szCs w:val="22"/>
        </w:rPr>
        <w:t>Select ‘Use Full Set of Dimensions’</w:t>
      </w:r>
      <w:r>
        <w:rPr>
          <w:rFonts w:ascii="Arial" w:hAnsi="Arial" w:cs="Arial"/>
          <w:sz w:val="22"/>
          <w:szCs w:val="22"/>
        </w:rPr>
        <w:t>.</w:t>
      </w:r>
    </w:p>
    <w:p w14:paraId="50D9C56E" w14:textId="77777777" w:rsidR="00DB40AB" w:rsidRPr="007E199E"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w:t>
      </w:r>
      <w:r w:rsidRPr="00F41CDB">
        <w:rPr>
          <w:rFonts w:ascii="Arial" w:hAnsi="Arial" w:cs="Arial"/>
          <w:sz w:val="22"/>
          <w:szCs w:val="22"/>
        </w:rPr>
        <w:t>Create folder’ and ‘Generate .xml file’ should be checked.</w:t>
      </w:r>
      <w:r>
        <w:rPr>
          <w:noProof/>
        </w:rPr>
        <w:drawing>
          <wp:anchor distT="0" distB="0" distL="114300" distR="114300" simplePos="0" relativeHeight="251660288" behindDoc="0" locked="0" layoutInCell="1" allowOverlap="1" wp14:anchorId="00232BB6" wp14:editId="605093CC">
            <wp:simplePos x="0" y="0"/>
            <wp:positionH relativeFrom="margin">
              <wp:posOffset>1856740</wp:posOffset>
            </wp:positionH>
            <wp:positionV relativeFrom="paragraph">
              <wp:posOffset>363220</wp:posOffset>
            </wp:positionV>
            <wp:extent cx="2441575" cy="5324475"/>
            <wp:effectExtent l="0" t="0" r="0" b="9525"/>
            <wp:wrapTopAndBottom/>
            <wp:docPr id="58" name="Picture 58" descr="C:\Users\rachel.enstrom\AppData\Local\Microsoft\Windows\INetCacheContent.Word\Image Export Param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chel.enstrom\AppData\Local\Microsoft\Windows\INetCacheContent.Word\Image Export Parameter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1575" cy="532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7E2E7" w14:textId="77777777" w:rsidR="00DB40AB" w:rsidRDefault="00DB40AB" w:rsidP="00DB40AB">
      <w:pPr>
        <w:pStyle w:val="List"/>
        <w:tabs>
          <w:tab w:val="left" w:pos="540"/>
        </w:tabs>
        <w:spacing w:before="240"/>
        <w:ind w:left="1224"/>
        <w:rPr>
          <w:rFonts w:ascii="Arial Narrow" w:hAnsi="Arial Narrow" w:cs="Arial"/>
          <w:sz w:val="22"/>
          <w:szCs w:val="22"/>
        </w:rPr>
      </w:pPr>
      <w:r>
        <w:rPr>
          <w:rFonts w:ascii="Arial" w:hAnsi="Arial" w:cs="Arial"/>
          <w:sz w:val="22"/>
          <w:szCs w:val="22"/>
        </w:rPr>
        <w:t xml:space="preserve">                                  </w:t>
      </w:r>
      <w:r w:rsidRPr="007E199E">
        <w:rPr>
          <w:rFonts w:ascii="Arial Narrow" w:hAnsi="Arial Narrow" w:cs="Arial"/>
          <w:b/>
          <w:bCs/>
          <w:sz w:val="22"/>
          <w:szCs w:val="22"/>
        </w:rPr>
        <w:t>Figure 15:</w:t>
      </w:r>
      <w:r w:rsidRPr="001B2C8C">
        <w:rPr>
          <w:rFonts w:ascii="Arial Narrow" w:hAnsi="Arial Narrow" w:cs="Arial"/>
          <w:sz w:val="22"/>
          <w:szCs w:val="22"/>
        </w:rPr>
        <w:t xml:space="preserve"> </w:t>
      </w:r>
      <w:r>
        <w:rPr>
          <w:rFonts w:ascii="Arial Narrow" w:hAnsi="Arial Narrow" w:cs="Arial"/>
          <w:sz w:val="22"/>
          <w:szCs w:val="22"/>
        </w:rPr>
        <w:t>Image Export Parameter Selection</w:t>
      </w:r>
      <w:r w:rsidRPr="001B2C8C" w:rsidDel="00317DB0">
        <w:rPr>
          <w:rFonts w:ascii="Arial Narrow" w:hAnsi="Arial Narrow" w:cs="Arial"/>
          <w:sz w:val="22"/>
          <w:szCs w:val="22"/>
        </w:rPr>
        <w:t xml:space="preserve"> </w:t>
      </w:r>
    </w:p>
    <w:p w14:paraId="0B489EDF" w14:textId="77777777" w:rsidR="00DB40AB" w:rsidRPr="008263A0" w:rsidRDefault="00DB40AB" w:rsidP="00DB40AB">
      <w:pPr>
        <w:pStyle w:val="List"/>
        <w:tabs>
          <w:tab w:val="left" w:pos="540"/>
        </w:tabs>
        <w:spacing w:before="240"/>
        <w:ind w:left="1224"/>
        <w:rPr>
          <w:rFonts w:ascii="Arial" w:hAnsi="Arial" w:cs="Arial"/>
          <w:sz w:val="22"/>
          <w:szCs w:val="22"/>
        </w:rPr>
      </w:pPr>
    </w:p>
    <w:p w14:paraId="7C039A83" w14:textId="77777777" w:rsidR="00DB40AB" w:rsidRPr="007534C2"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lastRenderedPageBreak/>
        <w:t xml:space="preserve">Click </w:t>
      </w:r>
      <w:r w:rsidRPr="00F41CDB">
        <w:rPr>
          <w:rFonts w:ascii="Arial" w:hAnsi="Arial" w:cs="Arial"/>
          <w:b/>
          <w:sz w:val="22"/>
          <w:szCs w:val="22"/>
        </w:rPr>
        <w:t>Copy Parameters</w:t>
      </w:r>
      <w:r>
        <w:rPr>
          <w:rFonts w:ascii="Arial" w:hAnsi="Arial" w:cs="Arial"/>
          <w:sz w:val="22"/>
          <w:szCs w:val="22"/>
        </w:rPr>
        <w:t xml:space="preserve"> (circled in Figure 11). Add the rest of the files that need to be exported by dragging and dropping them into the window. Highlight all files that need to be exported and click </w:t>
      </w:r>
      <w:r w:rsidRPr="00F41CDB">
        <w:rPr>
          <w:rFonts w:ascii="Arial" w:hAnsi="Arial" w:cs="Arial"/>
          <w:b/>
          <w:sz w:val="22"/>
          <w:szCs w:val="22"/>
        </w:rPr>
        <w:t>Paste Parameters</w:t>
      </w:r>
      <w:r>
        <w:rPr>
          <w:rFonts w:ascii="Arial" w:hAnsi="Arial" w:cs="Arial"/>
          <w:sz w:val="22"/>
          <w:szCs w:val="22"/>
        </w:rPr>
        <w:t>.</w:t>
      </w:r>
    </w:p>
    <w:p w14:paraId="314B9B10" w14:textId="77777777" w:rsidR="00DB40AB" w:rsidRPr="007E199E"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Stitching and image export files can be combined in the </w:t>
      </w:r>
      <w:r>
        <w:rPr>
          <w:rFonts w:ascii="Arial" w:hAnsi="Arial" w:cs="Arial"/>
          <w:b/>
          <w:sz w:val="22"/>
          <w:szCs w:val="22"/>
        </w:rPr>
        <w:t>Batch Processing</w:t>
      </w:r>
      <w:r>
        <w:rPr>
          <w:rFonts w:ascii="Arial" w:hAnsi="Arial" w:cs="Arial"/>
          <w:sz w:val="22"/>
          <w:szCs w:val="22"/>
        </w:rPr>
        <w:t xml:space="preserve"> window (Figure 13). Please ensure that correct Batch Method and Method Parameters are defined for each file.</w:t>
      </w:r>
    </w:p>
    <w:p w14:paraId="3C8877E0" w14:textId="77777777" w:rsidR="00DB40AB" w:rsidRPr="001B2C8C"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Ensure that ‘Use Input Folder as Output Folder’ is checked (</w:t>
      </w:r>
      <w:r w:rsidRPr="007534C2">
        <w:rPr>
          <w:rFonts w:ascii="Arial" w:hAnsi="Arial" w:cs="Arial"/>
          <w:b/>
          <w:sz w:val="22"/>
          <w:szCs w:val="22"/>
        </w:rPr>
        <w:t xml:space="preserve">A </w:t>
      </w:r>
      <w:r>
        <w:rPr>
          <w:rFonts w:ascii="Arial" w:hAnsi="Arial" w:cs="Arial"/>
          <w:sz w:val="22"/>
          <w:szCs w:val="22"/>
        </w:rPr>
        <w:t>in Figure 13).</w:t>
      </w:r>
    </w:p>
    <w:p w14:paraId="5A6B95A7" w14:textId="77777777" w:rsidR="00DB40AB" w:rsidRPr="001B2C8C"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Click </w:t>
      </w:r>
      <w:r>
        <w:rPr>
          <w:rFonts w:ascii="Arial" w:hAnsi="Arial" w:cs="Arial"/>
          <w:b/>
          <w:sz w:val="22"/>
          <w:szCs w:val="22"/>
        </w:rPr>
        <w:t>Check All</w:t>
      </w:r>
      <w:r>
        <w:rPr>
          <w:rFonts w:ascii="Arial" w:hAnsi="Arial" w:cs="Arial"/>
          <w:sz w:val="22"/>
          <w:szCs w:val="22"/>
        </w:rPr>
        <w:t xml:space="preserve"> on the far-right side of the screen (</w:t>
      </w:r>
      <w:r w:rsidRPr="007534C2">
        <w:rPr>
          <w:rFonts w:ascii="Arial" w:hAnsi="Arial" w:cs="Arial"/>
          <w:b/>
          <w:sz w:val="22"/>
          <w:szCs w:val="22"/>
        </w:rPr>
        <w:t>B</w:t>
      </w:r>
      <w:r>
        <w:rPr>
          <w:rFonts w:ascii="Arial" w:hAnsi="Arial" w:cs="Arial"/>
          <w:sz w:val="22"/>
          <w:szCs w:val="22"/>
        </w:rPr>
        <w:t xml:space="preserve"> in Figure 13).</w:t>
      </w:r>
    </w:p>
    <w:p w14:paraId="6C591A3B" w14:textId="77777777" w:rsidR="00DB40AB" w:rsidRPr="001B2C8C"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Make sure the stoplight icon next to each file turns from yellow to green.</w:t>
      </w:r>
    </w:p>
    <w:p w14:paraId="31503F39" w14:textId="77777777" w:rsidR="00DB40AB" w:rsidRPr="007E199E" w:rsidRDefault="00DB40AB" w:rsidP="00DB40AB">
      <w:pPr>
        <w:pStyle w:val="List"/>
        <w:numPr>
          <w:ilvl w:val="3"/>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Click </w:t>
      </w:r>
      <w:r>
        <w:rPr>
          <w:rFonts w:ascii="Arial" w:hAnsi="Arial" w:cs="Arial"/>
          <w:b/>
          <w:sz w:val="22"/>
          <w:szCs w:val="22"/>
        </w:rPr>
        <w:t>Apply</w:t>
      </w:r>
      <w:r>
        <w:rPr>
          <w:rFonts w:ascii="Arial" w:hAnsi="Arial" w:cs="Arial"/>
          <w:sz w:val="22"/>
          <w:szCs w:val="22"/>
        </w:rPr>
        <w:t xml:space="preserve"> on the left side of the screen (</w:t>
      </w:r>
      <w:r w:rsidRPr="007534C2">
        <w:rPr>
          <w:rFonts w:ascii="Arial" w:hAnsi="Arial" w:cs="Arial"/>
          <w:b/>
          <w:sz w:val="22"/>
          <w:szCs w:val="22"/>
        </w:rPr>
        <w:t>C</w:t>
      </w:r>
      <w:r>
        <w:rPr>
          <w:rFonts w:ascii="Arial" w:hAnsi="Arial" w:cs="Arial"/>
          <w:sz w:val="22"/>
          <w:szCs w:val="22"/>
        </w:rPr>
        <w:t xml:space="preserve"> in Figure 13).</w:t>
      </w:r>
    </w:p>
    <w:p w14:paraId="6E9635DC" w14:textId="77777777" w:rsidR="00DB40AB" w:rsidRPr="00A9467F" w:rsidRDefault="00DB40AB" w:rsidP="00DB40AB">
      <w:pPr>
        <w:pStyle w:val="List"/>
        <w:numPr>
          <w:ilvl w:val="0"/>
          <w:numId w:val="14"/>
        </w:numPr>
        <w:tabs>
          <w:tab w:val="left" w:pos="360"/>
          <w:tab w:val="left" w:pos="540"/>
        </w:tabs>
        <w:spacing w:before="240" w:line="360" w:lineRule="auto"/>
        <w:rPr>
          <w:rFonts w:ascii="Arial" w:hAnsi="Arial" w:cs="Arial"/>
          <w:b/>
          <w:sz w:val="22"/>
          <w:szCs w:val="22"/>
        </w:rPr>
      </w:pPr>
      <w:r w:rsidRPr="00A9467F">
        <w:rPr>
          <w:rFonts w:ascii="Arial" w:hAnsi="Arial" w:cs="Arial"/>
          <w:b/>
          <w:sz w:val="22"/>
          <w:szCs w:val="22"/>
        </w:rPr>
        <w:t xml:space="preserve">Take Down:  </w:t>
      </w:r>
    </w:p>
    <w:p w14:paraId="139D360E" w14:textId="77777777" w:rsidR="00DB40AB" w:rsidRPr="00A615FF" w:rsidRDefault="00DB40AB" w:rsidP="00DB40AB">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Clean immersion oil off of condenser and objective lens.</w:t>
      </w:r>
    </w:p>
    <w:p w14:paraId="112F77C1" w14:textId="77777777" w:rsidR="00DB40AB" w:rsidRPr="00A615FF" w:rsidRDefault="00DB40AB" w:rsidP="00DB40AB">
      <w:pPr>
        <w:pStyle w:val="List"/>
        <w:numPr>
          <w:ilvl w:val="2"/>
          <w:numId w:val="14"/>
        </w:numPr>
        <w:tabs>
          <w:tab w:val="left" w:pos="360"/>
          <w:tab w:val="left" w:pos="540"/>
        </w:tabs>
        <w:spacing w:line="360" w:lineRule="auto"/>
        <w:rPr>
          <w:rFonts w:ascii="Arial" w:hAnsi="Arial" w:cs="Arial"/>
          <w:b/>
          <w:sz w:val="22"/>
          <w:szCs w:val="22"/>
        </w:rPr>
      </w:pPr>
      <w:r>
        <w:rPr>
          <w:rFonts w:ascii="Arial" w:hAnsi="Arial" w:cs="Arial"/>
          <w:sz w:val="22"/>
          <w:szCs w:val="22"/>
        </w:rPr>
        <w:t>Only use Zeiss pre-moistened lens cleaning wipes on the optics.</w:t>
      </w:r>
    </w:p>
    <w:p w14:paraId="6511D139" w14:textId="77777777" w:rsidR="00DB40AB" w:rsidRPr="007E68F8" w:rsidRDefault="00DB40AB" w:rsidP="00DB40AB">
      <w:pPr>
        <w:pStyle w:val="List"/>
        <w:numPr>
          <w:ilvl w:val="2"/>
          <w:numId w:val="14"/>
        </w:numPr>
        <w:tabs>
          <w:tab w:val="left" w:pos="360"/>
          <w:tab w:val="left" w:pos="540"/>
        </w:tabs>
        <w:spacing w:line="360" w:lineRule="auto"/>
        <w:rPr>
          <w:rFonts w:ascii="Arial" w:hAnsi="Arial" w:cs="Arial"/>
          <w:b/>
          <w:sz w:val="22"/>
          <w:szCs w:val="22"/>
        </w:rPr>
      </w:pPr>
      <w:r>
        <w:rPr>
          <w:rFonts w:ascii="Arial" w:hAnsi="Arial" w:cs="Arial"/>
          <w:sz w:val="22"/>
          <w:szCs w:val="22"/>
        </w:rPr>
        <w:t>Swipe lightly across the lens once with the moist wipe. Turn or fold the wipe so an unused surface is available. Never touch the lens twice with the same area of the wipe.</w:t>
      </w:r>
    </w:p>
    <w:p w14:paraId="3F8F2301" w14:textId="5EC1B6BA" w:rsidR="00DB40AB" w:rsidRPr="002058DF" w:rsidRDefault="00DB40AB" w:rsidP="002058DF">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 xml:space="preserve">Close the ZEN software. Note: if there are unsaved files, a </w:t>
      </w:r>
      <w:r w:rsidRPr="007E68F8">
        <w:rPr>
          <w:rFonts w:ascii="Arial" w:hAnsi="Arial" w:cs="Arial"/>
          <w:b/>
          <w:sz w:val="22"/>
          <w:szCs w:val="22"/>
        </w:rPr>
        <w:t>save/keep documents</w:t>
      </w:r>
      <w:r>
        <w:rPr>
          <w:rFonts w:ascii="Arial" w:hAnsi="Arial" w:cs="Arial"/>
          <w:b/>
          <w:sz w:val="22"/>
          <w:szCs w:val="22"/>
        </w:rPr>
        <w:t xml:space="preserve"> </w:t>
      </w:r>
      <w:r>
        <w:rPr>
          <w:rFonts w:ascii="Arial" w:hAnsi="Arial" w:cs="Arial"/>
          <w:sz w:val="22"/>
          <w:szCs w:val="22"/>
        </w:rPr>
        <w:t>dialog box will open. Deselect the box next to the file name of any snaps that can be deleted.</w:t>
      </w:r>
    </w:p>
    <w:p w14:paraId="1B9A17F0" w14:textId="77777777" w:rsidR="00DB40AB" w:rsidRPr="00887F52" w:rsidRDefault="00DB40AB" w:rsidP="00DB40AB">
      <w:pPr>
        <w:pStyle w:val="List"/>
        <w:numPr>
          <w:ilvl w:val="0"/>
          <w:numId w:val="14"/>
        </w:numPr>
        <w:tabs>
          <w:tab w:val="left" w:pos="540"/>
        </w:tabs>
        <w:spacing w:before="240" w:line="360" w:lineRule="auto"/>
        <w:rPr>
          <w:rFonts w:ascii="Arial" w:hAnsi="Arial" w:cs="Arial"/>
          <w:b/>
          <w:sz w:val="22"/>
          <w:szCs w:val="22"/>
        </w:rPr>
      </w:pPr>
      <w:r>
        <w:rPr>
          <w:rFonts w:ascii="Arial" w:hAnsi="Arial" w:cs="Arial"/>
          <w:b/>
          <w:sz w:val="22"/>
          <w:szCs w:val="22"/>
        </w:rPr>
        <w:t>Appendix</w:t>
      </w:r>
      <w:r w:rsidRPr="00A9467F">
        <w:rPr>
          <w:rFonts w:ascii="Arial" w:hAnsi="Arial" w:cs="Arial"/>
          <w:b/>
          <w:sz w:val="22"/>
          <w:szCs w:val="22"/>
        </w:rPr>
        <w:t>:</w:t>
      </w:r>
    </w:p>
    <w:p w14:paraId="019507C4" w14:textId="77777777" w:rsidR="00DB40AB" w:rsidRDefault="00DB40AB" w:rsidP="00DB40AB">
      <w:pPr>
        <w:pStyle w:val="ListParagraph"/>
        <w:numPr>
          <w:ilvl w:val="1"/>
          <w:numId w:val="14"/>
        </w:numPr>
        <w:tabs>
          <w:tab w:val="center" w:pos="4320"/>
          <w:tab w:val="right" w:pos="8640"/>
        </w:tabs>
        <w:spacing w:line="360" w:lineRule="auto"/>
        <w:rPr>
          <w:rFonts w:ascii="Arial" w:hAnsi="Arial" w:cs="Arial"/>
          <w:b/>
          <w:color w:val="000000"/>
          <w:sz w:val="22"/>
          <w:szCs w:val="22"/>
        </w:rPr>
      </w:pPr>
      <w:r w:rsidRPr="004A4F6A">
        <w:rPr>
          <w:rFonts w:ascii="Arial" w:hAnsi="Arial" w:cs="Arial"/>
          <w:b/>
          <w:color w:val="000000"/>
          <w:sz w:val="22"/>
          <w:szCs w:val="22"/>
        </w:rPr>
        <w:t>Light Path Settings</w:t>
      </w:r>
    </w:p>
    <w:p w14:paraId="4D5798CF" w14:textId="77777777" w:rsidR="00DB40AB" w:rsidRDefault="00DB40AB" w:rsidP="00DB40AB">
      <w:pPr>
        <w:pStyle w:val="ListParagraph"/>
        <w:numPr>
          <w:ilvl w:val="2"/>
          <w:numId w:val="14"/>
        </w:numPr>
        <w:tabs>
          <w:tab w:val="center" w:pos="4320"/>
          <w:tab w:val="right" w:pos="8640"/>
        </w:tabs>
        <w:spacing w:line="360" w:lineRule="auto"/>
        <w:rPr>
          <w:rFonts w:ascii="Arial" w:hAnsi="Arial" w:cs="Arial"/>
          <w:color w:val="000000"/>
          <w:sz w:val="22"/>
          <w:szCs w:val="22"/>
        </w:rPr>
      </w:pPr>
      <w:r>
        <w:rPr>
          <w:rFonts w:ascii="Arial" w:hAnsi="Arial" w:cs="Arial"/>
          <w:color w:val="000000"/>
          <w:sz w:val="22"/>
          <w:szCs w:val="22"/>
        </w:rPr>
        <w:t xml:space="preserve">Light path settings should by default be set correctly in the </w:t>
      </w:r>
      <w:r>
        <w:rPr>
          <w:rFonts w:ascii="Arial" w:hAnsi="Arial" w:cs="Arial"/>
          <w:b/>
          <w:i/>
          <w:sz w:val="22"/>
          <w:szCs w:val="22"/>
        </w:rPr>
        <w:t xml:space="preserve">Brightfield </w:t>
      </w:r>
      <w:r w:rsidRPr="001E1466">
        <w:rPr>
          <w:rFonts w:ascii="Arial" w:hAnsi="Arial" w:cs="Arial"/>
          <w:sz w:val="22"/>
          <w:szCs w:val="22"/>
        </w:rPr>
        <w:t xml:space="preserve">under </w:t>
      </w:r>
      <w:r w:rsidRPr="00643179">
        <w:rPr>
          <w:rFonts w:ascii="Arial" w:hAnsi="Arial" w:cs="Arial"/>
          <w:b/>
          <w:sz w:val="22"/>
          <w:szCs w:val="22"/>
        </w:rPr>
        <w:t>Experiment Manager</w:t>
      </w:r>
      <w:r>
        <w:rPr>
          <w:rFonts w:ascii="Arial" w:hAnsi="Arial" w:cs="Arial"/>
          <w:color w:val="000000"/>
          <w:sz w:val="22"/>
          <w:szCs w:val="22"/>
        </w:rPr>
        <w:t xml:space="preserve"> i</w:t>
      </w:r>
      <w:r w:rsidRPr="001E1466">
        <w:rPr>
          <w:rFonts w:ascii="Arial" w:hAnsi="Arial" w:cs="Arial"/>
          <w:sz w:val="22"/>
          <w:szCs w:val="22"/>
        </w:rPr>
        <w:t xml:space="preserve">n the </w:t>
      </w:r>
      <w:r w:rsidRPr="00643179">
        <w:rPr>
          <w:rFonts w:ascii="Arial" w:hAnsi="Arial" w:cs="Arial"/>
          <w:b/>
          <w:sz w:val="22"/>
          <w:szCs w:val="22"/>
        </w:rPr>
        <w:t>Acquisition Tab</w:t>
      </w:r>
      <w:r w:rsidRPr="001E1466">
        <w:rPr>
          <w:rFonts w:ascii="Arial" w:hAnsi="Arial" w:cs="Arial"/>
          <w:sz w:val="22"/>
          <w:szCs w:val="22"/>
        </w:rPr>
        <w:t xml:space="preserve">, </w:t>
      </w:r>
      <w:r>
        <w:rPr>
          <w:rFonts w:ascii="Arial" w:hAnsi="Arial" w:cs="Arial"/>
          <w:color w:val="000000"/>
          <w:sz w:val="22"/>
          <w:szCs w:val="22"/>
        </w:rPr>
        <w:t>(Figures 16 a-d).</w:t>
      </w:r>
    </w:p>
    <w:p w14:paraId="348E164B" w14:textId="77777777" w:rsidR="00DB40AB" w:rsidRPr="00EB30A6" w:rsidRDefault="00DB40AB" w:rsidP="00DB40AB">
      <w:pPr>
        <w:tabs>
          <w:tab w:val="center" w:pos="4320"/>
          <w:tab w:val="right" w:pos="8640"/>
        </w:tabs>
        <w:spacing w:line="360" w:lineRule="auto"/>
        <w:rPr>
          <w:rFonts w:ascii="Arial" w:hAnsi="Arial" w:cs="Arial"/>
          <w:color w:val="000000"/>
          <w:sz w:val="22"/>
          <w:szCs w:val="22"/>
        </w:rPr>
      </w:pP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066"/>
      </w:tblGrid>
      <w:tr w:rsidR="00DB40AB" w14:paraId="1B4BA60B" w14:textId="77777777" w:rsidTr="00D44987">
        <w:tc>
          <w:tcPr>
            <w:tcW w:w="4178" w:type="dxa"/>
          </w:tcPr>
          <w:p w14:paraId="49F9F910" w14:textId="77777777" w:rsidR="00DB40AB" w:rsidRDefault="00DB40AB" w:rsidP="00D44987">
            <w:pPr>
              <w:pStyle w:val="ListParagraph"/>
              <w:tabs>
                <w:tab w:val="center" w:pos="4320"/>
                <w:tab w:val="right" w:pos="8640"/>
              </w:tabs>
              <w:spacing w:line="360" w:lineRule="auto"/>
              <w:ind w:left="0"/>
              <w:jc w:val="center"/>
              <w:rPr>
                <w:rFonts w:ascii="Arial" w:hAnsi="Arial" w:cs="Arial"/>
                <w:color w:val="000000"/>
                <w:sz w:val="22"/>
                <w:szCs w:val="22"/>
              </w:rPr>
            </w:pPr>
            <w:r w:rsidRPr="0059795D">
              <w:rPr>
                <w:noProof/>
              </w:rPr>
              <w:lastRenderedPageBreak/>
              <w:drawing>
                <wp:inline distT="0" distB="0" distL="0" distR="0" wp14:anchorId="0E42D92C" wp14:editId="3592299A">
                  <wp:extent cx="2422187" cy="663905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c\Desktop\LightPathSettings\beforeexperiment.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422187" cy="6639052"/>
                          </a:xfrm>
                          <a:prstGeom prst="rect">
                            <a:avLst/>
                          </a:prstGeom>
                          <a:noFill/>
                          <a:ln>
                            <a:noFill/>
                          </a:ln>
                        </pic:spPr>
                      </pic:pic>
                    </a:graphicData>
                  </a:graphic>
                </wp:inline>
              </w:drawing>
            </w:r>
          </w:p>
        </w:tc>
        <w:tc>
          <w:tcPr>
            <w:tcW w:w="4174" w:type="dxa"/>
          </w:tcPr>
          <w:p w14:paraId="15D4AF09" w14:textId="77777777" w:rsidR="00DB40AB" w:rsidRDefault="00DB40AB" w:rsidP="00D44987">
            <w:pPr>
              <w:pStyle w:val="ListParagraph"/>
              <w:tabs>
                <w:tab w:val="center" w:pos="4320"/>
                <w:tab w:val="right" w:pos="8640"/>
              </w:tabs>
              <w:spacing w:line="360" w:lineRule="auto"/>
              <w:ind w:left="0"/>
              <w:rPr>
                <w:rFonts w:ascii="Arial" w:hAnsi="Arial" w:cs="Arial"/>
                <w:color w:val="000000"/>
                <w:sz w:val="22"/>
                <w:szCs w:val="22"/>
              </w:rPr>
            </w:pPr>
            <w:r w:rsidRPr="0059795D">
              <w:rPr>
                <w:noProof/>
              </w:rPr>
              <w:drawing>
                <wp:inline distT="0" distB="0" distL="0" distR="0" wp14:anchorId="4352D0C3" wp14:editId="5B1F9E2F">
                  <wp:extent cx="2419350" cy="66187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c\Desktop\LightPathSettings\beforebrightfielc0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419350" cy="6618740"/>
                          </a:xfrm>
                          <a:prstGeom prst="rect">
                            <a:avLst/>
                          </a:prstGeom>
                          <a:noFill/>
                          <a:ln>
                            <a:noFill/>
                          </a:ln>
                        </pic:spPr>
                      </pic:pic>
                    </a:graphicData>
                  </a:graphic>
                </wp:inline>
              </w:drawing>
            </w:r>
          </w:p>
        </w:tc>
      </w:tr>
      <w:tr w:rsidR="00DB40AB" w14:paraId="26EBE35D" w14:textId="77777777" w:rsidTr="00D44987">
        <w:tc>
          <w:tcPr>
            <w:tcW w:w="4178" w:type="dxa"/>
          </w:tcPr>
          <w:p w14:paraId="402DA932" w14:textId="77777777" w:rsidR="00DB40AB" w:rsidRDefault="00DB40AB" w:rsidP="00D44987">
            <w:pPr>
              <w:pStyle w:val="ListParagraph"/>
              <w:tabs>
                <w:tab w:val="center" w:pos="4320"/>
                <w:tab w:val="right" w:pos="8640"/>
              </w:tabs>
              <w:spacing w:line="360" w:lineRule="auto"/>
              <w:ind w:left="0"/>
              <w:jc w:val="center"/>
              <w:rPr>
                <w:rFonts w:ascii="Arial" w:hAnsi="Arial" w:cs="Arial"/>
                <w:color w:val="000000"/>
                <w:sz w:val="22"/>
                <w:szCs w:val="22"/>
              </w:rPr>
            </w:pPr>
            <w:r w:rsidRPr="007E199E">
              <w:rPr>
                <w:rFonts w:ascii="Arial Narrow" w:hAnsi="Arial Narrow" w:cs="Arial"/>
                <w:b/>
                <w:bCs/>
                <w:noProof/>
                <w:color w:val="000000"/>
                <w:sz w:val="22"/>
                <w:szCs w:val="22"/>
              </w:rPr>
              <w:t>Figure 16a</w:t>
            </w:r>
            <w:r w:rsidRPr="003B0D28">
              <w:rPr>
                <w:rFonts w:ascii="Arial Narrow" w:hAnsi="Arial Narrow" w:cs="Arial"/>
                <w:noProof/>
                <w:color w:val="000000"/>
                <w:sz w:val="22"/>
                <w:szCs w:val="22"/>
              </w:rPr>
              <w:t>.</w:t>
            </w:r>
            <w:r>
              <w:rPr>
                <w:rFonts w:ascii="Arial Narrow" w:hAnsi="Arial Narrow" w:cs="Arial"/>
                <w:noProof/>
                <w:color w:val="000000"/>
                <w:sz w:val="22"/>
                <w:szCs w:val="22"/>
              </w:rPr>
              <w:t xml:space="preserve"> BF Before Experiment</w:t>
            </w:r>
          </w:p>
        </w:tc>
        <w:tc>
          <w:tcPr>
            <w:tcW w:w="4174" w:type="dxa"/>
          </w:tcPr>
          <w:p w14:paraId="32C0BBA8" w14:textId="77777777" w:rsidR="00DB40AB" w:rsidRDefault="00DB40AB" w:rsidP="00D44987">
            <w:pPr>
              <w:pStyle w:val="ListParagraph"/>
              <w:tabs>
                <w:tab w:val="center" w:pos="4320"/>
                <w:tab w:val="right" w:pos="8640"/>
              </w:tabs>
              <w:spacing w:line="360" w:lineRule="auto"/>
              <w:ind w:left="0"/>
              <w:jc w:val="center"/>
              <w:rPr>
                <w:rFonts w:ascii="Arial" w:hAnsi="Arial" w:cs="Arial"/>
                <w:color w:val="000000"/>
                <w:sz w:val="22"/>
                <w:szCs w:val="22"/>
              </w:rPr>
            </w:pPr>
            <w:r w:rsidRPr="007E199E">
              <w:rPr>
                <w:rFonts w:ascii="Arial Narrow" w:hAnsi="Arial Narrow" w:cs="Arial"/>
                <w:b/>
                <w:bCs/>
                <w:noProof/>
                <w:color w:val="000000"/>
                <w:sz w:val="22"/>
                <w:szCs w:val="22"/>
              </w:rPr>
              <w:t>Figure 16b</w:t>
            </w:r>
            <w:r w:rsidRPr="003B0D28">
              <w:rPr>
                <w:rFonts w:ascii="Arial Narrow" w:hAnsi="Arial Narrow" w:cs="Arial"/>
                <w:noProof/>
                <w:color w:val="000000"/>
                <w:sz w:val="22"/>
                <w:szCs w:val="22"/>
              </w:rPr>
              <w:t>.</w:t>
            </w:r>
            <w:r>
              <w:rPr>
                <w:rFonts w:ascii="Arial Narrow" w:hAnsi="Arial Narrow" w:cs="Arial"/>
                <w:noProof/>
                <w:color w:val="000000"/>
                <w:sz w:val="22"/>
                <w:szCs w:val="22"/>
              </w:rPr>
              <w:t xml:space="preserve"> BF Before c01</w:t>
            </w:r>
          </w:p>
        </w:tc>
      </w:tr>
    </w:tbl>
    <w:p w14:paraId="427E3DA1" w14:textId="77777777" w:rsidR="00DB40AB" w:rsidRPr="007534C2" w:rsidRDefault="00DB40AB" w:rsidP="00DB40AB">
      <w:pPr>
        <w:tabs>
          <w:tab w:val="center" w:pos="4320"/>
          <w:tab w:val="right" w:pos="8640"/>
        </w:tabs>
        <w:spacing w:line="360" w:lineRule="auto"/>
        <w:rPr>
          <w:rFonts w:ascii="Arial" w:hAnsi="Arial" w:cs="Arial"/>
          <w:color w:val="000000"/>
          <w:sz w:val="22"/>
          <w:szCs w:val="22"/>
        </w:r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966"/>
      </w:tblGrid>
      <w:tr w:rsidR="00DB40AB" w14:paraId="0514F69F" w14:textId="77777777" w:rsidTr="00D44987">
        <w:tc>
          <w:tcPr>
            <w:tcW w:w="4180" w:type="dxa"/>
          </w:tcPr>
          <w:p w14:paraId="000F10F9" w14:textId="77777777" w:rsidR="00DB40AB" w:rsidRDefault="00DB40AB" w:rsidP="00D44987">
            <w:pPr>
              <w:pStyle w:val="ListParagraph"/>
              <w:tabs>
                <w:tab w:val="center" w:pos="4320"/>
                <w:tab w:val="right" w:pos="8640"/>
              </w:tabs>
              <w:spacing w:line="360" w:lineRule="auto"/>
              <w:ind w:left="0"/>
              <w:rPr>
                <w:rFonts w:ascii="Arial" w:hAnsi="Arial" w:cs="Arial"/>
                <w:color w:val="000000"/>
                <w:sz w:val="22"/>
                <w:szCs w:val="22"/>
              </w:rPr>
            </w:pPr>
            <w:r>
              <w:rPr>
                <w:noProof/>
              </w:rPr>
              <w:lastRenderedPageBreak/>
              <w:drawing>
                <wp:inline distT="0" distB="0" distL="0" distR="0" wp14:anchorId="670446A4" wp14:editId="2A16EC0E">
                  <wp:extent cx="2438556" cy="6701280"/>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38556" cy="6701280"/>
                          </a:xfrm>
                          <a:prstGeom prst="rect">
                            <a:avLst/>
                          </a:prstGeom>
                        </pic:spPr>
                      </pic:pic>
                    </a:graphicData>
                  </a:graphic>
                </wp:inline>
              </w:drawing>
            </w:r>
          </w:p>
        </w:tc>
        <w:tc>
          <w:tcPr>
            <w:tcW w:w="3938" w:type="dxa"/>
          </w:tcPr>
          <w:p w14:paraId="5D0ADEDF" w14:textId="77777777" w:rsidR="00DB40AB" w:rsidRDefault="00DB40AB" w:rsidP="00D44987">
            <w:pPr>
              <w:pStyle w:val="ListParagraph"/>
              <w:tabs>
                <w:tab w:val="center" w:pos="4320"/>
                <w:tab w:val="right" w:pos="8640"/>
              </w:tabs>
              <w:spacing w:line="360" w:lineRule="auto"/>
              <w:ind w:left="0"/>
              <w:rPr>
                <w:rFonts w:ascii="Arial" w:hAnsi="Arial" w:cs="Arial"/>
                <w:color w:val="000000"/>
                <w:sz w:val="22"/>
                <w:szCs w:val="22"/>
              </w:rPr>
            </w:pPr>
            <w:r w:rsidRPr="0059795D">
              <w:rPr>
                <w:rFonts w:ascii="Arial" w:hAnsi="Arial" w:cs="Arial"/>
                <w:noProof/>
                <w:color w:val="000000"/>
                <w:sz w:val="22"/>
                <w:szCs w:val="22"/>
              </w:rPr>
              <w:drawing>
                <wp:inline distT="0" distB="0" distL="0" distR="0" wp14:anchorId="4C6A8CD5" wp14:editId="2EA9A69D">
                  <wp:extent cx="2457450" cy="6729338"/>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c\Desktop\LightPathSettings\afterexperiment.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460948" cy="6738917"/>
                          </a:xfrm>
                          <a:prstGeom prst="rect">
                            <a:avLst/>
                          </a:prstGeom>
                          <a:noFill/>
                          <a:ln>
                            <a:noFill/>
                          </a:ln>
                        </pic:spPr>
                      </pic:pic>
                    </a:graphicData>
                  </a:graphic>
                </wp:inline>
              </w:drawing>
            </w:r>
          </w:p>
        </w:tc>
      </w:tr>
      <w:tr w:rsidR="00DB40AB" w14:paraId="7C9A99CA" w14:textId="77777777" w:rsidTr="00D44987">
        <w:tc>
          <w:tcPr>
            <w:tcW w:w="4180" w:type="dxa"/>
          </w:tcPr>
          <w:p w14:paraId="1045D834" w14:textId="77777777" w:rsidR="00DB40AB" w:rsidRDefault="00DB40AB" w:rsidP="00D44987">
            <w:pPr>
              <w:pStyle w:val="ListParagraph"/>
              <w:tabs>
                <w:tab w:val="center" w:pos="4320"/>
                <w:tab w:val="right" w:pos="8640"/>
              </w:tabs>
              <w:spacing w:line="360" w:lineRule="auto"/>
              <w:ind w:left="0"/>
              <w:jc w:val="center"/>
              <w:rPr>
                <w:rFonts w:ascii="Arial" w:hAnsi="Arial" w:cs="Arial"/>
                <w:color w:val="000000"/>
                <w:sz w:val="22"/>
                <w:szCs w:val="22"/>
              </w:rPr>
            </w:pPr>
            <w:r w:rsidRPr="007E199E">
              <w:rPr>
                <w:rFonts w:ascii="Arial Narrow" w:hAnsi="Arial Narrow" w:cs="Arial"/>
                <w:b/>
                <w:bCs/>
                <w:noProof/>
                <w:color w:val="000000"/>
                <w:sz w:val="22"/>
                <w:szCs w:val="22"/>
              </w:rPr>
              <w:t>Figure 16c.</w:t>
            </w:r>
            <w:r>
              <w:rPr>
                <w:rFonts w:ascii="Arial Narrow" w:hAnsi="Arial Narrow" w:cs="Arial"/>
                <w:noProof/>
                <w:color w:val="000000"/>
                <w:sz w:val="22"/>
                <w:szCs w:val="22"/>
              </w:rPr>
              <w:t xml:space="preserve"> BF After c01</w:t>
            </w:r>
          </w:p>
        </w:tc>
        <w:tc>
          <w:tcPr>
            <w:tcW w:w="3938" w:type="dxa"/>
          </w:tcPr>
          <w:p w14:paraId="6283FD55" w14:textId="77777777" w:rsidR="00DB40AB" w:rsidRDefault="00DB40AB" w:rsidP="00D44987">
            <w:pPr>
              <w:pStyle w:val="ListParagraph"/>
              <w:tabs>
                <w:tab w:val="center" w:pos="4320"/>
                <w:tab w:val="right" w:pos="8640"/>
              </w:tabs>
              <w:spacing w:line="360" w:lineRule="auto"/>
              <w:ind w:left="0"/>
              <w:jc w:val="center"/>
              <w:rPr>
                <w:rFonts w:ascii="Arial" w:hAnsi="Arial" w:cs="Arial"/>
                <w:color w:val="000000"/>
                <w:sz w:val="22"/>
                <w:szCs w:val="22"/>
              </w:rPr>
            </w:pPr>
            <w:r w:rsidRPr="007E199E">
              <w:rPr>
                <w:rFonts w:ascii="Arial Narrow" w:hAnsi="Arial Narrow" w:cs="Arial"/>
                <w:b/>
                <w:bCs/>
                <w:noProof/>
                <w:color w:val="000000"/>
                <w:sz w:val="22"/>
                <w:szCs w:val="22"/>
              </w:rPr>
              <w:t>Figure 16d.</w:t>
            </w:r>
            <w:r>
              <w:rPr>
                <w:rFonts w:ascii="Arial Narrow" w:hAnsi="Arial Narrow" w:cs="Arial"/>
                <w:noProof/>
                <w:color w:val="000000"/>
                <w:sz w:val="22"/>
                <w:szCs w:val="22"/>
              </w:rPr>
              <w:t xml:space="preserve"> BF After Experiment</w:t>
            </w:r>
          </w:p>
        </w:tc>
      </w:tr>
    </w:tbl>
    <w:p w14:paraId="760B341B" w14:textId="77777777" w:rsidR="00DB40AB" w:rsidRPr="007E199E" w:rsidRDefault="00DB40AB" w:rsidP="00DB40AB">
      <w:pPr>
        <w:tabs>
          <w:tab w:val="center" w:pos="4320"/>
          <w:tab w:val="right" w:pos="8640"/>
        </w:tabs>
        <w:spacing w:line="360" w:lineRule="auto"/>
        <w:rPr>
          <w:rFonts w:ascii="Arial" w:hAnsi="Arial" w:cs="Arial"/>
          <w:color w:val="000000"/>
          <w:sz w:val="22"/>
          <w:szCs w:val="22"/>
        </w:rPr>
      </w:pPr>
    </w:p>
    <w:p w14:paraId="26DAE632" w14:textId="77777777" w:rsidR="00DB40AB" w:rsidRDefault="00DB40AB" w:rsidP="00DB40AB">
      <w:pPr>
        <w:pStyle w:val="ListParagraph"/>
        <w:numPr>
          <w:ilvl w:val="1"/>
          <w:numId w:val="14"/>
        </w:numPr>
        <w:tabs>
          <w:tab w:val="center" w:pos="4320"/>
          <w:tab w:val="right" w:pos="8640"/>
        </w:tabs>
        <w:spacing w:line="360" w:lineRule="auto"/>
        <w:rPr>
          <w:rFonts w:ascii="Arial" w:hAnsi="Arial" w:cs="Arial"/>
          <w:b/>
          <w:color w:val="000000"/>
          <w:sz w:val="22"/>
          <w:szCs w:val="22"/>
        </w:rPr>
      </w:pPr>
      <w:r w:rsidRPr="005F7A83">
        <w:rPr>
          <w:rFonts w:ascii="Arial" w:hAnsi="Arial" w:cs="Arial"/>
          <w:b/>
          <w:color w:val="000000"/>
          <w:sz w:val="22"/>
          <w:szCs w:val="22"/>
        </w:rPr>
        <w:t>Proper Alignment of the Camera</w:t>
      </w:r>
    </w:p>
    <w:p w14:paraId="36BDE5B4" w14:textId="77777777" w:rsidR="00DB40AB" w:rsidRDefault="00DB40AB" w:rsidP="00DB40AB">
      <w:pPr>
        <w:pStyle w:val="ListParagraph"/>
        <w:numPr>
          <w:ilvl w:val="2"/>
          <w:numId w:val="14"/>
        </w:numPr>
        <w:tabs>
          <w:tab w:val="center" w:pos="4320"/>
          <w:tab w:val="right" w:pos="8640"/>
        </w:tabs>
        <w:spacing w:line="360" w:lineRule="auto"/>
        <w:rPr>
          <w:rFonts w:ascii="Arial" w:hAnsi="Arial" w:cs="Arial"/>
          <w:color w:val="000000"/>
          <w:sz w:val="22"/>
          <w:szCs w:val="22"/>
        </w:rPr>
      </w:pPr>
      <w:r w:rsidRPr="005F7A83">
        <w:rPr>
          <w:rFonts w:ascii="Arial" w:hAnsi="Arial" w:cs="Arial"/>
          <w:color w:val="000000"/>
          <w:sz w:val="22"/>
          <w:szCs w:val="22"/>
        </w:rPr>
        <w:t xml:space="preserve">Locate the </w:t>
      </w:r>
      <w:r>
        <w:rPr>
          <w:rFonts w:ascii="Arial" w:hAnsi="Arial" w:cs="Arial"/>
          <w:color w:val="000000"/>
        </w:rPr>
        <w:t>stage micrometer slide (slide with an embedded ruler) and place it on the stage of the microscope.</w:t>
      </w:r>
    </w:p>
    <w:p w14:paraId="2E22068E" w14:textId="77777777" w:rsidR="00DB40AB" w:rsidRDefault="00DB40AB" w:rsidP="00DB40AB">
      <w:pPr>
        <w:pStyle w:val="ListParagraph"/>
        <w:numPr>
          <w:ilvl w:val="2"/>
          <w:numId w:val="14"/>
        </w:numPr>
        <w:tabs>
          <w:tab w:val="center" w:pos="4320"/>
          <w:tab w:val="right" w:pos="8640"/>
        </w:tabs>
        <w:spacing w:line="360" w:lineRule="auto"/>
        <w:rPr>
          <w:rFonts w:ascii="Arial" w:hAnsi="Arial" w:cs="Arial"/>
          <w:color w:val="000000"/>
          <w:sz w:val="22"/>
          <w:szCs w:val="22"/>
        </w:rPr>
      </w:pPr>
      <w:r>
        <w:rPr>
          <w:rFonts w:ascii="Arial" w:hAnsi="Arial" w:cs="Arial"/>
          <w:color w:val="000000"/>
          <w:sz w:val="22"/>
          <w:szCs w:val="22"/>
        </w:rPr>
        <w:t>Under the “Locate” menu, select “Live.”</w:t>
      </w:r>
    </w:p>
    <w:p w14:paraId="6A623918" w14:textId="77777777" w:rsidR="00DB40AB" w:rsidRDefault="00DB40AB" w:rsidP="00DB40AB">
      <w:pPr>
        <w:pStyle w:val="ListParagraph"/>
        <w:numPr>
          <w:ilvl w:val="2"/>
          <w:numId w:val="14"/>
        </w:numPr>
        <w:tabs>
          <w:tab w:val="center" w:pos="4320"/>
          <w:tab w:val="right" w:pos="8640"/>
        </w:tabs>
        <w:spacing w:line="360" w:lineRule="auto"/>
        <w:rPr>
          <w:rFonts w:ascii="Arial" w:hAnsi="Arial" w:cs="Arial"/>
          <w:color w:val="000000"/>
          <w:sz w:val="22"/>
          <w:szCs w:val="22"/>
        </w:rPr>
      </w:pPr>
      <w:r>
        <w:rPr>
          <w:rFonts w:ascii="Arial" w:hAnsi="Arial" w:cs="Arial"/>
          <w:color w:val="000000"/>
          <w:sz w:val="22"/>
          <w:szCs w:val="22"/>
        </w:rPr>
        <w:lastRenderedPageBreak/>
        <w:t>Under “Graphics” select “Grid” (Figure 17).</w:t>
      </w:r>
    </w:p>
    <w:p w14:paraId="553540CF" w14:textId="77777777" w:rsidR="00DB40AB" w:rsidRDefault="00DB40AB" w:rsidP="00DB40AB">
      <w:pPr>
        <w:pStyle w:val="ListParagraph"/>
        <w:tabs>
          <w:tab w:val="center" w:pos="4320"/>
          <w:tab w:val="right" w:pos="8640"/>
        </w:tabs>
        <w:spacing w:line="360" w:lineRule="auto"/>
        <w:ind w:left="1224"/>
        <w:rPr>
          <w:rFonts w:ascii="Arial" w:hAnsi="Arial" w:cs="Arial"/>
          <w:color w:val="000000"/>
          <w:sz w:val="22"/>
          <w:szCs w:val="22"/>
        </w:rPr>
      </w:pP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DB40AB" w14:paraId="7427944D" w14:textId="77777777" w:rsidTr="00D44987">
        <w:tc>
          <w:tcPr>
            <w:tcW w:w="9576" w:type="dxa"/>
          </w:tcPr>
          <w:p w14:paraId="77041F09" w14:textId="77777777" w:rsidR="00DB40AB" w:rsidRDefault="00DB40AB" w:rsidP="00D44987">
            <w:pPr>
              <w:pStyle w:val="ListParagraph"/>
              <w:tabs>
                <w:tab w:val="center" w:pos="4320"/>
                <w:tab w:val="right" w:pos="8640"/>
              </w:tabs>
              <w:spacing w:line="360" w:lineRule="auto"/>
              <w:ind w:left="0"/>
              <w:jc w:val="center"/>
              <w:rPr>
                <w:rFonts w:ascii="Arial" w:hAnsi="Arial" w:cs="Arial"/>
                <w:color w:val="000000"/>
                <w:sz w:val="22"/>
                <w:szCs w:val="22"/>
              </w:rPr>
            </w:pPr>
            <w:r>
              <w:rPr>
                <w:noProof/>
              </w:rPr>
              <w:drawing>
                <wp:inline distT="0" distB="0" distL="0" distR="0" wp14:anchorId="3D69A9B4" wp14:editId="19A041F9">
                  <wp:extent cx="3168177" cy="37548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72308" b="47487"/>
                          <a:stretch/>
                        </pic:blipFill>
                        <pic:spPr bwMode="auto">
                          <a:xfrm>
                            <a:off x="0" y="0"/>
                            <a:ext cx="3182507" cy="3771859"/>
                          </a:xfrm>
                          <a:prstGeom prst="rect">
                            <a:avLst/>
                          </a:prstGeom>
                          <a:ln>
                            <a:noFill/>
                          </a:ln>
                          <a:extLst>
                            <a:ext uri="{53640926-AAD7-44D8-BBD7-CCE9431645EC}">
                              <a14:shadowObscured xmlns:a14="http://schemas.microsoft.com/office/drawing/2010/main"/>
                            </a:ext>
                          </a:extLst>
                        </pic:spPr>
                      </pic:pic>
                    </a:graphicData>
                  </a:graphic>
                </wp:inline>
              </w:drawing>
            </w:r>
          </w:p>
        </w:tc>
      </w:tr>
      <w:tr w:rsidR="00DB40AB" w14:paraId="6EC5669C" w14:textId="77777777" w:rsidTr="00D44987">
        <w:tc>
          <w:tcPr>
            <w:tcW w:w="9576" w:type="dxa"/>
          </w:tcPr>
          <w:p w14:paraId="2D714DE0" w14:textId="77777777" w:rsidR="00DB40AB" w:rsidRDefault="00DB40AB" w:rsidP="00D44987">
            <w:pPr>
              <w:pStyle w:val="ListParagraph"/>
              <w:tabs>
                <w:tab w:val="center" w:pos="4320"/>
                <w:tab w:val="right" w:pos="8640"/>
              </w:tabs>
              <w:spacing w:line="360" w:lineRule="auto"/>
              <w:ind w:left="0"/>
              <w:jc w:val="center"/>
              <w:rPr>
                <w:rFonts w:ascii="Arial" w:hAnsi="Arial" w:cs="Arial"/>
                <w:color w:val="000000"/>
                <w:sz w:val="22"/>
                <w:szCs w:val="22"/>
              </w:rPr>
            </w:pPr>
            <w:r w:rsidRPr="007E199E">
              <w:rPr>
                <w:rFonts w:ascii="Arial Narrow" w:hAnsi="Arial Narrow" w:cs="Arial"/>
                <w:b/>
                <w:bCs/>
                <w:color w:val="000000"/>
                <w:sz w:val="22"/>
                <w:szCs w:val="22"/>
              </w:rPr>
              <w:t>Figure 17:</w:t>
            </w:r>
            <w:r w:rsidRPr="003B0D28">
              <w:rPr>
                <w:rFonts w:ascii="Arial Narrow" w:hAnsi="Arial Narrow" w:cs="Arial"/>
                <w:color w:val="000000"/>
                <w:sz w:val="22"/>
                <w:szCs w:val="22"/>
              </w:rPr>
              <w:t xml:space="preserve"> Graphics Menu</w:t>
            </w:r>
          </w:p>
        </w:tc>
      </w:tr>
    </w:tbl>
    <w:p w14:paraId="25FE5F84" w14:textId="77777777" w:rsidR="00DB40AB" w:rsidRPr="007B506E" w:rsidRDefault="00DB40AB" w:rsidP="00DB40AB">
      <w:pPr>
        <w:tabs>
          <w:tab w:val="center" w:pos="4320"/>
          <w:tab w:val="right" w:pos="8640"/>
        </w:tabs>
        <w:spacing w:line="360" w:lineRule="auto"/>
        <w:rPr>
          <w:rFonts w:ascii="Arial" w:hAnsi="Arial" w:cs="Arial"/>
          <w:color w:val="000000"/>
          <w:sz w:val="22"/>
          <w:szCs w:val="22"/>
        </w:rPr>
      </w:pPr>
    </w:p>
    <w:p w14:paraId="2AA313B6" w14:textId="77777777" w:rsidR="00DB40AB" w:rsidRDefault="00DB40AB" w:rsidP="00DB40AB">
      <w:pPr>
        <w:pStyle w:val="ListParagraph"/>
        <w:numPr>
          <w:ilvl w:val="2"/>
          <w:numId w:val="14"/>
        </w:numPr>
        <w:tabs>
          <w:tab w:val="center" w:pos="4320"/>
          <w:tab w:val="right" w:pos="8640"/>
        </w:tabs>
        <w:spacing w:line="360" w:lineRule="auto"/>
        <w:rPr>
          <w:rFonts w:ascii="Arial" w:hAnsi="Arial" w:cs="Arial"/>
          <w:color w:val="000000"/>
          <w:sz w:val="22"/>
          <w:szCs w:val="22"/>
        </w:rPr>
      </w:pPr>
      <w:r>
        <w:rPr>
          <w:rFonts w:ascii="Arial" w:hAnsi="Arial" w:cs="Arial"/>
          <w:color w:val="000000"/>
          <w:sz w:val="22"/>
          <w:szCs w:val="22"/>
        </w:rPr>
        <w:t>A grid should appear on the screen (Figure 18).</w:t>
      </w:r>
    </w:p>
    <w:p w14:paraId="4D37EEE7" w14:textId="77777777" w:rsidR="00DB40AB" w:rsidRPr="007E199E" w:rsidRDefault="00DB40AB" w:rsidP="00DB40AB">
      <w:pPr>
        <w:tabs>
          <w:tab w:val="center" w:pos="4320"/>
          <w:tab w:val="right" w:pos="8640"/>
        </w:tabs>
        <w:spacing w:line="360" w:lineRule="auto"/>
        <w:rPr>
          <w:rFonts w:ascii="Arial" w:hAnsi="Arial" w:cs="Arial"/>
          <w:color w:val="000000"/>
          <w:sz w:val="22"/>
          <w:szCs w:val="22"/>
        </w:rPr>
      </w:pP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DB40AB" w14:paraId="07751D57" w14:textId="77777777" w:rsidTr="00D44987">
        <w:tc>
          <w:tcPr>
            <w:tcW w:w="9576" w:type="dxa"/>
          </w:tcPr>
          <w:p w14:paraId="75D50030" w14:textId="77777777" w:rsidR="00DB40AB" w:rsidRDefault="00DB40AB" w:rsidP="00D44987">
            <w:pPr>
              <w:pStyle w:val="ListParagraph"/>
              <w:tabs>
                <w:tab w:val="center" w:pos="4320"/>
                <w:tab w:val="right" w:pos="8640"/>
              </w:tabs>
              <w:spacing w:line="360" w:lineRule="auto"/>
              <w:ind w:left="1440"/>
              <w:rPr>
                <w:rFonts w:ascii="Arial" w:hAnsi="Arial" w:cs="Arial"/>
                <w:color w:val="000000"/>
                <w:sz w:val="22"/>
                <w:szCs w:val="22"/>
              </w:rPr>
            </w:pPr>
            <w:r>
              <w:rPr>
                <w:noProof/>
              </w:rPr>
              <w:drawing>
                <wp:inline distT="0" distB="0" distL="0" distR="0" wp14:anchorId="340FB04B" wp14:editId="58EB07FC">
                  <wp:extent cx="3242603" cy="1587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8510" cy="1605105"/>
                          </a:xfrm>
                          <a:prstGeom prst="rect">
                            <a:avLst/>
                          </a:prstGeom>
                        </pic:spPr>
                      </pic:pic>
                    </a:graphicData>
                  </a:graphic>
                </wp:inline>
              </w:drawing>
            </w:r>
          </w:p>
        </w:tc>
      </w:tr>
      <w:tr w:rsidR="00DB40AB" w14:paraId="37508245" w14:textId="77777777" w:rsidTr="00D44987">
        <w:tc>
          <w:tcPr>
            <w:tcW w:w="9576" w:type="dxa"/>
          </w:tcPr>
          <w:p w14:paraId="3E49B6C6" w14:textId="77777777" w:rsidR="00DB40AB" w:rsidRDefault="00DB40AB" w:rsidP="00D44987">
            <w:pPr>
              <w:tabs>
                <w:tab w:val="center" w:pos="4320"/>
                <w:tab w:val="right" w:pos="8640"/>
              </w:tabs>
              <w:spacing w:line="360" w:lineRule="auto"/>
              <w:jc w:val="center"/>
              <w:rPr>
                <w:rFonts w:ascii="Arial Narrow" w:hAnsi="Arial Narrow" w:cs="Arial"/>
                <w:color w:val="000000"/>
                <w:sz w:val="22"/>
                <w:szCs w:val="22"/>
              </w:rPr>
            </w:pPr>
            <w:r w:rsidRPr="007E199E">
              <w:rPr>
                <w:rFonts w:ascii="Arial Narrow" w:hAnsi="Arial Narrow" w:cs="Arial"/>
                <w:b/>
                <w:bCs/>
                <w:color w:val="000000"/>
                <w:sz w:val="22"/>
                <w:szCs w:val="22"/>
              </w:rPr>
              <w:t>Figure 18:</w:t>
            </w:r>
            <w:r w:rsidRPr="003B0D28">
              <w:rPr>
                <w:rFonts w:ascii="Arial Narrow" w:hAnsi="Arial Narrow" w:cs="Arial"/>
                <w:color w:val="000000"/>
                <w:sz w:val="22"/>
                <w:szCs w:val="22"/>
              </w:rPr>
              <w:t xml:space="preserve"> </w:t>
            </w:r>
            <w:r>
              <w:rPr>
                <w:rFonts w:ascii="Arial Narrow" w:hAnsi="Arial Narrow" w:cs="Arial"/>
                <w:color w:val="000000"/>
                <w:sz w:val="22"/>
                <w:szCs w:val="22"/>
              </w:rPr>
              <w:t xml:space="preserve">Alignment </w:t>
            </w:r>
            <w:r w:rsidRPr="003B0D28">
              <w:rPr>
                <w:rFonts w:ascii="Arial Narrow" w:hAnsi="Arial Narrow" w:cs="Arial"/>
                <w:color w:val="000000"/>
                <w:sz w:val="22"/>
                <w:szCs w:val="22"/>
              </w:rPr>
              <w:t>Grid</w:t>
            </w:r>
            <w:r>
              <w:rPr>
                <w:rFonts w:ascii="Arial Narrow" w:hAnsi="Arial Narrow" w:cs="Arial"/>
                <w:color w:val="000000"/>
                <w:sz w:val="22"/>
                <w:szCs w:val="22"/>
              </w:rPr>
              <w:t xml:space="preserve"> showing unaligned (left) and aligned (right) ruler and grid</w:t>
            </w:r>
          </w:p>
          <w:p w14:paraId="32F3354C" w14:textId="77777777" w:rsidR="002058DF" w:rsidRPr="007B506E" w:rsidRDefault="002058DF" w:rsidP="00D44987">
            <w:pPr>
              <w:tabs>
                <w:tab w:val="center" w:pos="4320"/>
                <w:tab w:val="right" w:pos="8640"/>
              </w:tabs>
              <w:spacing w:line="360" w:lineRule="auto"/>
              <w:jc w:val="center"/>
              <w:rPr>
                <w:rFonts w:ascii="Arial Narrow" w:hAnsi="Arial Narrow" w:cs="Arial"/>
                <w:color w:val="000000"/>
                <w:sz w:val="22"/>
                <w:szCs w:val="22"/>
              </w:rPr>
            </w:pPr>
          </w:p>
        </w:tc>
      </w:tr>
    </w:tbl>
    <w:p w14:paraId="26A26CDB" w14:textId="77777777" w:rsidR="00DB40AB" w:rsidRPr="00E6414D" w:rsidRDefault="00DB40AB" w:rsidP="00DB40AB">
      <w:pPr>
        <w:pStyle w:val="ListParagraph"/>
        <w:numPr>
          <w:ilvl w:val="2"/>
          <w:numId w:val="14"/>
        </w:numPr>
        <w:spacing w:line="360" w:lineRule="auto"/>
        <w:rPr>
          <w:rFonts w:ascii="Arial" w:hAnsi="Arial" w:cs="Arial"/>
          <w:color w:val="000000"/>
          <w:sz w:val="22"/>
          <w:szCs w:val="22"/>
        </w:rPr>
      </w:pPr>
      <w:r w:rsidRPr="00E6414D">
        <w:rPr>
          <w:rFonts w:ascii="Arial" w:hAnsi="Arial" w:cs="Arial"/>
          <w:color w:val="000000"/>
          <w:sz w:val="22"/>
          <w:szCs w:val="22"/>
        </w:rPr>
        <w:t>Navigate to</w:t>
      </w:r>
      <w:r>
        <w:rPr>
          <w:rFonts w:ascii="Arial" w:hAnsi="Arial" w:cs="Arial"/>
          <w:color w:val="000000"/>
          <w:sz w:val="22"/>
          <w:szCs w:val="22"/>
        </w:rPr>
        <w:t xml:space="preserve"> the</w:t>
      </w:r>
      <w:r w:rsidRPr="00E6414D">
        <w:rPr>
          <w:rFonts w:ascii="Arial" w:hAnsi="Arial" w:cs="Arial"/>
          <w:color w:val="000000"/>
          <w:sz w:val="22"/>
          <w:szCs w:val="22"/>
        </w:rPr>
        <w:t xml:space="preserve"> slide and locate the ruler on the slide. Both axes on the ruler should align with the grid. Make sure the slide is properly secured and positioned </w:t>
      </w:r>
      <w:r w:rsidRPr="00E6414D">
        <w:rPr>
          <w:rFonts w:ascii="Arial" w:hAnsi="Arial" w:cs="Arial"/>
          <w:color w:val="000000"/>
          <w:sz w:val="22"/>
          <w:szCs w:val="22"/>
        </w:rPr>
        <w:lastRenderedPageBreak/>
        <w:t>within the slide holder. If the ruler and grid don’t align, the camera will need to be adjusted.</w:t>
      </w:r>
    </w:p>
    <w:p w14:paraId="4036D497" w14:textId="77777777" w:rsidR="00DB40AB" w:rsidRDefault="00DB40AB" w:rsidP="00DB40AB">
      <w:pPr>
        <w:pStyle w:val="ListParagraph"/>
        <w:numPr>
          <w:ilvl w:val="2"/>
          <w:numId w:val="14"/>
        </w:numPr>
        <w:spacing w:line="360" w:lineRule="auto"/>
        <w:rPr>
          <w:rFonts w:ascii="Arial" w:hAnsi="Arial" w:cs="Arial"/>
          <w:color w:val="000000"/>
          <w:sz w:val="22"/>
          <w:szCs w:val="22"/>
        </w:rPr>
      </w:pPr>
      <w:r>
        <w:rPr>
          <w:rFonts w:ascii="Arial" w:hAnsi="Arial" w:cs="Arial"/>
          <w:color w:val="000000"/>
          <w:sz w:val="22"/>
          <w:szCs w:val="22"/>
        </w:rPr>
        <w:t xml:space="preserve">Carefully twist the holding ring between the c-mount of the camera and microscope port hole (show picture). Rotate the camera until the ruler of the stage micrometer aligns with the grid. </w:t>
      </w:r>
    </w:p>
    <w:p w14:paraId="12868631" w14:textId="77777777" w:rsidR="00DB40AB" w:rsidRPr="002269C6" w:rsidRDefault="00DB40AB" w:rsidP="00DB40AB">
      <w:pPr>
        <w:pStyle w:val="ListParagraph"/>
        <w:numPr>
          <w:ilvl w:val="2"/>
          <w:numId w:val="14"/>
        </w:numPr>
        <w:spacing w:line="360" w:lineRule="auto"/>
        <w:rPr>
          <w:rFonts w:ascii="Arial" w:hAnsi="Arial" w:cs="Arial"/>
          <w:color w:val="000000"/>
          <w:sz w:val="22"/>
          <w:szCs w:val="22"/>
        </w:rPr>
      </w:pPr>
      <w:r>
        <w:rPr>
          <w:rFonts w:ascii="Arial" w:hAnsi="Arial" w:cs="Arial"/>
          <w:color w:val="000000"/>
          <w:sz w:val="22"/>
          <w:szCs w:val="22"/>
        </w:rPr>
        <w:t>Once aligned, carefully tighten the ring back in place without moving the camera (continue observing the live image as you tighten the ring in place.</w:t>
      </w:r>
    </w:p>
    <w:p w14:paraId="4146CDB3" w14:textId="01CB213D" w:rsidR="00DB40AB" w:rsidRPr="002058DF" w:rsidRDefault="00DB40AB" w:rsidP="00DB40AB">
      <w:pPr>
        <w:pStyle w:val="ListParagraph"/>
        <w:numPr>
          <w:ilvl w:val="2"/>
          <w:numId w:val="14"/>
        </w:numPr>
        <w:tabs>
          <w:tab w:val="center" w:pos="4320"/>
          <w:tab w:val="right" w:pos="8640"/>
        </w:tabs>
        <w:spacing w:line="360" w:lineRule="auto"/>
        <w:rPr>
          <w:rFonts w:ascii="Arial" w:hAnsi="Arial" w:cs="Arial"/>
          <w:color w:val="000000"/>
          <w:sz w:val="22"/>
          <w:szCs w:val="22"/>
        </w:rPr>
      </w:pPr>
      <w:r>
        <w:rPr>
          <w:rFonts w:ascii="Arial" w:hAnsi="Arial" w:cs="Arial"/>
          <w:color w:val="000000"/>
          <w:sz w:val="22"/>
          <w:szCs w:val="22"/>
        </w:rPr>
        <w:t>The camera is now aligned.</w:t>
      </w:r>
    </w:p>
    <w:p w14:paraId="544E195A" w14:textId="77777777" w:rsidR="00DB40AB" w:rsidRDefault="00DB40AB" w:rsidP="00DB40AB">
      <w:pPr>
        <w:pStyle w:val="ListParagraph"/>
        <w:numPr>
          <w:ilvl w:val="1"/>
          <w:numId w:val="14"/>
        </w:numPr>
        <w:tabs>
          <w:tab w:val="center" w:pos="4320"/>
          <w:tab w:val="right" w:pos="8640"/>
        </w:tabs>
        <w:spacing w:line="360" w:lineRule="auto"/>
        <w:rPr>
          <w:rFonts w:ascii="Arial" w:hAnsi="Arial" w:cs="Arial"/>
          <w:color w:val="000000"/>
          <w:sz w:val="22"/>
          <w:szCs w:val="22"/>
        </w:rPr>
      </w:pPr>
      <w:r w:rsidRPr="007B506E">
        <w:rPr>
          <w:rFonts w:ascii="Arial" w:hAnsi="Arial" w:cs="Arial"/>
          <w:b/>
          <w:color w:val="000000"/>
          <w:sz w:val="22"/>
          <w:szCs w:val="22"/>
        </w:rPr>
        <w:t>Workflow flowchart</w:t>
      </w:r>
      <w:r>
        <w:rPr>
          <w:rFonts w:ascii="Arial" w:hAnsi="Arial" w:cs="Arial"/>
          <w:b/>
          <w:color w:val="000000"/>
          <w:sz w:val="22"/>
          <w:szCs w:val="22"/>
        </w:rPr>
        <w:t>:</w:t>
      </w:r>
      <w:r>
        <w:rPr>
          <w:rFonts w:ascii="Arial" w:hAnsi="Arial" w:cs="Arial"/>
          <w:color w:val="000000"/>
          <w:sz w:val="22"/>
          <w:szCs w:val="22"/>
        </w:rPr>
        <w:t xml:space="preserve"> processes captured in this SOP are indicated in yellow.</w:t>
      </w:r>
    </w:p>
    <w:p w14:paraId="5F1795C2" w14:textId="644CCA4A" w:rsidR="00DB40AB" w:rsidRPr="00F31870" w:rsidRDefault="00DB40AB" w:rsidP="00F31870">
      <w:pPr>
        <w:pStyle w:val="ListParagraph"/>
        <w:tabs>
          <w:tab w:val="center" w:pos="4320"/>
          <w:tab w:val="right" w:pos="8640"/>
        </w:tabs>
        <w:spacing w:line="360" w:lineRule="auto"/>
        <w:ind w:left="0"/>
        <w:rPr>
          <w:rFonts w:ascii="Arial" w:hAnsi="Arial" w:cs="Arial"/>
          <w:color w:val="000000"/>
          <w:sz w:val="22"/>
          <w:szCs w:val="22"/>
        </w:rPr>
      </w:pPr>
      <w:r>
        <w:rPr>
          <w:noProof/>
        </w:rPr>
        <w:drawing>
          <wp:inline distT="0" distB="0" distL="0" distR="0" wp14:anchorId="4B9E271D" wp14:editId="0D4F51D7">
            <wp:extent cx="5943600" cy="1743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743075"/>
                    </a:xfrm>
                    <a:prstGeom prst="rect">
                      <a:avLst/>
                    </a:prstGeom>
                  </pic:spPr>
                </pic:pic>
              </a:graphicData>
            </a:graphic>
          </wp:inline>
        </w:drawing>
      </w:r>
    </w:p>
    <w:p w14:paraId="26D9242C" w14:textId="77777777" w:rsidR="00DB40AB" w:rsidRPr="005178E4" w:rsidRDefault="00DB40AB" w:rsidP="00DB40AB">
      <w:pPr>
        <w:pStyle w:val="List"/>
        <w:tabs>
          <w:tab w:val="left" w:pos="360"/>
          <w:tab w:val="left" w:pos="540"/>
        </w:tabs>
        <w:spacing w:before="240" w:line="360" w:lineRule="auto"/>
        <w:ind w:firstLine="0"/>
      </w:pPr>
    </w:p>
    <w:p w14:paraId="77F048B3" w14:textId="77777777" w:rsidR="00A104BF" w:rsidRPr="00364A84" w:rsidRDefault="00A104BF" w:rsidP="00A104BF">
      <w:pPr>
        <w:tabs>
          <w:tab w:val="left" w:pos="540"/>
          <w:tab w:val="left" w:pos="720"/>
          <w:tab w:val="left" w:pos="900"/>
        </w:tabs>
        <w:rPr>
          <w:rFonts w:ascii="Garamond" w:hAnsi="Garamond"/>
          <w:b/>
        </w:rPr>
      </w:pPr>
    </w:p>
    <w:sectPr w:rsidR="00A104BF" w:rsidRPr="00364A84" w:rsidSect="007F50AB">
      <w:headerReference w:type="default" r:id="rId31"/>
      <w:headerReference w:type="first" r:id="rId32"/>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EEF84" w14:textId="77777777" w:rsidR="007F50AB" w:rsidRDefault="007F50AB">
      <w:r>
        <w:separator/>
      </w:r>
    </w:p>
  </w:endnote>
  <w:endnote w:type="continuationSeparator" w:id="0">
    <w:p w14:paraId="4DB57628" w14:textId="77777777" w:rsidR="007F50AB" w:rsidRDefault="007F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D8137" w14:textId="77777777" w:rsidR="007F50AB" w:rsidRDefault="007F50AB">
      <w:r>
        <w:separator/>
      </w:r>
    </w:p>
  </w:footnote>
  <w:footnote w:type="continuationSeparator" w:id="0">
    <w:p w14:paraId="0BEC5089" w14:textId="77777777" w:rsidR="007F50AB" w:rsidRDefault="007F5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EF57" w14:textId="77777777" w:rsidR="006D15F3" w:rsidRDefault="006D15F3"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EF5C" w14:textId="28470914" w:rsidR="006D15F3" w:rsidRDefault="006D15F3"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2FF"/>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4266591"/>
    <w:multiLevelType w:val="multilevel"/>
    <w:tmpl w:val="F10CFB26"/>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 w15:restartNumberingAfterBreak="0">
    <w:nsid w:val="04F5608E"/>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7574B5B"/>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C82F39"/>
    <w:multiLevelType w:val="multilevel"/>
    <w:tmpl w:val="30B28BF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9B22F30"/>
    <w:multiLevelType w:val="hybridMultilevel"/>
    <w:tmpl w:val="6CA69B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Arial Bold"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Arial Bold"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C497283"/>
    <w:multiLevelType w:val="hybridMultilevel"/>
    <w:tmpl w:val="B23E8822"/>
    <w:lvl w:ilvl="0" w:tplc="2C845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F3716E"/>
    <w:multiLevelType w:val="multilevel"/>
    <w:tmpl w:val="F10CFB26"/>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8" w15:restartNumberingAfterBreak="0">
    <w:nsid w:val="118B2EA8"/>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37B1225"/>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3AA079D"/>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5813D51"/>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8942B50"/>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0051097"/>
    <w:multiLevelType w:val="multilevel"/>
    <w:tmpl w:val="F10CFB26"/>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41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4" w15:restartNumberingAfterBreak="0">
    <w:nsid w:val="21335E17"/>
    <w:multiLevelType w:val="multilevel"/>
    <w:tmpl w:val="F10CFB26"/>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5" w15:restartNumberingAfterBreak="0">
    <w:nsid w:val="23047B4E"/>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3287C20"/>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D5A13B9"/>
    <w:multiLevelType w:val="multilevel"/>
    <w:tmpl w:val="F10CFB26"/>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8" w15:restartNumberingAfterBreak="0">
    <w:nsid w:val="2DB10EF3"/>
    <w:multiLevelType w:val="multilevel"/>
    <w:tmpl w:val="CD80378C"/>
    <w:lvl w:ilvl="0">
      <w:start w:val="8"/>
      <w:numFmt w:val="decimal"/>
      <w:suff w:val="space"/>
      <w:lvlText w:val="%1.0"/>
      <w:lvlJc w:val="left"/>
      <w:pPr>
        <w:ind w:left="360" w:hanging="360"/>
      </w:pPr>
      <w:rPr>
        <w:rFonts w:ascii="Arial Bold" w:hAnsi="Arial Bold" w:hint="default"/>
        <w:b/>
        <w:i w:val="0"/>
        <w:sz w:val="22"/>
      </w:rPr>
    </w:lvl>
    <w:lvl w:ilvl="1">
      <w:start w:val="3"/>
      <w:numFmt w:val="decimal"/>
      <w:suff w:val="space"/>
      <w:lvlText w:val="%1.%2."/>
      <w:lvlJc w:val="left"/>
      <w:pPr>
        <w:ind w:left="792" w:hanging="432"/>
      </w:pPr>
      <w:rPr>
        <w:rFonts w:ascii="Arial Bold" w:hAnsi="Arial Bold" w:hint="default"/>
        <w:b/>
        <w:i w:val="0"/>
        <w:color w:val="auto"/>
        <w:sz w:val="22"/>
      </w:rPr>
    </w:lvl>
    <w:lvl w:ilvl="2">
      <w:start w:val="4"/>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9" w15:restartNumberingAfterBreak="0">
    <w:nsid w:val="300034BE"/>
    <w:multiLevelType w:val="multilevel"/>
    <w:tmpl w:val="398AE724"/>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0E0CCB"/>
    <w:multiLevelType w:val="multilevel"/>
    <w:tmpl w:val="F10CFB26"/>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1" w15:restartNumberingAfterBreak="0">
    <w:nsid w:val="35FA753C"/>
    <w:multiLevelType w:val="multilevel"/>
    <w:tmpl w:val="02469E5E"/>
    <w:lvl w:ilvl="0">
      <w:start w:val="1"/>
      <w:numFmt w:val="decimal"/>
      <w:suff w:val="space"/>
      <w:lvlText w:val="%1.0"/>
      <w:lvlJc w:val="left"/>
      <w:pPr>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8751FDC"/>
    <w:multiLevelType w:val="hybridMultilevel"/>
    <w:tmpl w:val="5CE655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F9F67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8E10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C16483"/>
    <w:multiLevelType w:val="multilevel"/>
    <w:tmpl w:val="7B5AAFA8"/>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9D23D16"/>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7" w15:restartNumberingAfterBreak="0">
    <w:nsid w:val="4C675D98"/>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C680136"/>
    <w:multiLevelType w:val="hybridMultilevel"/>
    <w:tmpl w:val="5FA46CE8"/>
    <w:lvl w:ilvl="0" w:tplc="04090001">
      <w:start w:val="1"/>
      <w:numFmt w:val="bullet"/>
      <w:lvlText w:val=""/>
      <w:lvlJc w:val="left"/>
      <w:pPr>
        <w:tabs>
          <w:tab w:val="num" w:pos="720"/>
        </w:tabs>
        <w:ind w:left="720" w:hanging="360"/>
      </w:pPr>
      <w:rPr>
        <w:rFonts w:ascii="Symbol" w:hAnsi="Symbol" w:cs="Arial Bold"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old"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old"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3D66F72"/>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3DD7B16"/>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D025F1C"/>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F3E1B2E"/>
    <w:multiLevelType w:val="hybridMultilevel"/>
    <w:tmpl w:val="7E38B778"/>
    <w:lvl w:ilvl="0" w:tplc="53F40CCA">
      <w:start w:val="1"/>
      <w:numFmt w:val="bullet"/>
      <w:lvlText w:val="•"/>
      <w:lvlJc w:val="left"/>
      <w:pPr>
        <w:tabs>
          <w:tab w:val="num" w:pos="720"/>
        </w:tabs>
        <w:ind w:left="720" w:hanging="360"/>
      </w:pPr>
      <w:rPr>
        <w:rFonts w:ascii="Times New Roman" w:hAnsi="Times New Roman" w:hint="default"/>
      </w:rPr>
    </w:lvl>
    <w:lvl w:ilvl="1" w:tplc="228CDCF4">
      <w:start w:val="168"/>
      <w:numFmt w:val="bullet"/>
      <w:lvlText w:val="–"/>
      <w:lvlJc w:val="left"/>
      <w:pPr>
        <w:tabs>
          <w:tab w:val="num" w:pos="1440"/>
        </w:tabs>
        <w:ind w:left="1440" w:hanging="360"/>
      </w:pPr>
      <w:rPr>
        <w:rFonts w:ascii="Times New Roman" w:hAnsi="Times New Roman" w:hint="default"/>
      </w:rPr>
    </w:lvl>
    <w:lvl w:ilvl="2" w:tplc="14F8AA82" w:tentative="1">
      <w:start w:val="1"/>
      <w:numFmt w:val="bullet"/>
      <w:lvlText w:val="•"/>
      <w:lvlJc w:val="left"/>
      <w:pPr>
        <w:tabs>
          <w:tab w:val="num" w:pos="2160"/>
        </w:tabs>
        <w:ind w:left="2160" w:hanging="360"/>
      </w:pPr>
      <w:rPr>
        <w:rFonts w:ascii="Times New Roman" w:hAnsi="Times New Roman" w:hint="default"/>
      </w:rPr>
    </w:lvl>
    <w:lvl w:ilvl="3" w:tplc="CC1AAB80" w:tentative="1">
      <w:start w:val="1"/>
      <w:numFmt w:val="bullet"/>
      <w:lvlText w:val="•"/>
      <w:lvlJc w:val="left"/>
      <w:pPr>
        <w:tabs>
          <w:tab w:val="num" w:pos="2880"/>
        </w:tabs>
        <w:ind w:left="2880" w:hanging="360"/>
      </w:pPr>
      <w:rPr>
        <w:rFonts w:ascii="Times New Roman" w:hAnsi="Times New Roman" w:hint="default"/>
      </w:rPr>
    </w:lvl>
    <w:lvl w:ilvl="4" w:tplc="01C42FD8" w:tentative="1">
      <w:start w:val="1"/>
      <w:numFmt w:val="bullet"/>
      <w:lvlText w:val="•"/>
      <w:lvlJc w:val="left"/>
      <w:pPr>
        <w:tabs>
          <w:tab w:val="num" w:pos="3600"/>
        </w:tabs>
        <w:ind w:left="3600" w:hanging="360"/>
      </w:pPr>
      <w:rPr>
        <w:rFonts w:ascii="Times New Roman" w:hAnsi="Times New Roman" w:hint="default"/>
      </w:rPr>
    </w:lvl>
    <w:lvl w:ilvl="5" w:tplc="F4ACFDA8" w:tentative="1">
      <w:start w:val="1"/>
      <w:numFmt w:val="bullet"/>
      <w:lvlText w:val="•"/>
      <w:lvlJc w:val="left"/>
      <w:pPr>
        <w:tabs>
          <w:tab w:val="num" w:pos="4320"/>
        </w:tabs>
        <w:ind w:left="4320" w:hanging="360"/>
      </w:pPr>
      <w:rPr>
        <w:rFonts w:ascii="Times New Roman" w:hAnsi="Times New Roman" w:hint="default"/>
      </w:rPr>
    </w:lvl>
    <w:lvl w:ilvl="6" w:tplc="B3069C68" w:tentative="1">
      <w:start w:val="1"/>
      <w:numFmt w:val="bullet"/>
      <w:lvlText w:val="•"/>
      <w:lvlJc w:val="left"/>
      <w:pPr>
        <w:tabs>
          <w:tab w:val="num" w:pos="5040"/>
        </w:tabs>
        <w:ind w:left="5040" w:hanging="360"/>
      </w:pPr>
      <w:rPr>
        <w:rFonts w:ascii="Times New Roman" w:hAnsi="Times New Roman" w:hint="default"/>
      </w:rPr>
    </w:lvl>
    <w:lvl w:ilvl="7" w:tplc="DA12A676" w:tentative="1">
      <w:start w:val="1"/>
      <w:numFmt w:val="bullet"/>
      <w:lvlText w:val="•"/>
      <w:lvlJc w:val="left"/>
      <w:pPr>
        <w:tabs>
          <w:tab w:val="num" w:pos="5760"/>
        </w:tabs>
        <w:ind w:left="5760" w:hanging="360"/>
      </w:pPr>
      <w:rPr>
        <w:rFonts w:ascii="Times New Roman" w:hAnsi="Times New Roman" w:hint="default"/>
      </w:rPr>
    </w:lvl>
    <w:lvl w:ilvl="8" w:tplc="823EEFA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FA225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FCF4EAE"/>
    <w:multiLevelType w:val="hybridMultilevel"/>
    <w:tmpl w:val="3F90CA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61553F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59F5FF1"/>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8D465F6"/>
    <w:multiLevelType w:val="hybridMultilevel"/>
    <w:tmpl w:val="C1EC2B0C"/>
    <w:lvl w:ilvl="0" w:tplc="53F40CC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125564"/>
    <w:multiLevelType w:val="multilevel"/>
    <w:tmpl w:val="A62A192A"/>
    <w:lvl w:ilvl="0">
      <w:start w:val="1"/>
      <w:numFmt w:val="decimal"/>
      <w:lvlText w:val="%1.0"/>
      <w:lvlJc w:val="left"/>
      <w:pPr>
        <w:tabs>
          <w:tab w:val="num" w:pos="0"/>
        </w:tabs>
        <w:ind w:left="360" w:hanging="360"/>
      </w:pPr>
      <w:rPr>
        <w:rFonts w:ascii="Garamond" w:hAnsi="Garamond"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B556741"/>
    <w:multiLevelType w:val="multilevel"/>
    <w:tmpl w:val="F10CFB26"/>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40" w15:restartNumberingAfterBreak="0">
    <w:nsid w:val="6F7C3B0E"/>
    <w:multiLevelType w:val="multilevel"/>
    <w:tmpl w:val="3662DA62"/>
    <w:lvl w:ilvl="0">
      <w:start w:val="8"/>
      <w:numFmt w:val="decimal"/>
      <w:suff w:val="space"/>
      <w:lvlText w:val="%1.0"/>
      <w:lvlJc w:val="left"/>
      <w:pPr>
        <w:ind w:left="360" w:hanging="360"/>
      </w:pPr>
      <w:rPr>
        <w:rFonts w:ascii="Arial Bold" w:hAnsi="Arial Bold" w:hint="default"/>
        <w:b/>
        <w:i w:val="0"/>
        <w:sz w:val="22"/>
      </w:rPr>
    </w:lvl>
    <w:lvl w:ilvl="1">
      <w:start w:val="2"/>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512" w:hanging="720"/>
      </w:pPr>
      <w:rPr>
        <w:rFonts w:ascii="Arial Bold" w:hAnsi="Arial Bold" w:hint="default"/>
        <w:b w:val="0"/>
        <w:i w:val="0"/>
        <w:color w:val="auto"/>
        <w:sz w:val="22"/>
        <w:szCs w:val="22"/>
      </w:rPr>
    </w:lvl>
    <w:lvl w:ilvl="3">
      <w:start w:val="1"/>
      <w:numFmt w:val="decimal"/>
      <w:suff w:val="space"/>
      <w:lvlText w:val="%1.%2.%3.%4."/>
      <w:lvlJc w:val="left"/>
      <w:pPr>
        <w:ind w:left="1728" w:hanging="648"/>
      </w:pPr>
      <w:rPr>
        <w:rFonts w:ascii="Arial Bold" w:hAnsi="Arial Bold" w:hint="default"/>
        <w:b/>
        <w:i w:val="0"/>
        <w:color w:val="auto"/>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41" w15:restartNumberingAfterBreak="0">
    <w:nsid w:val="71A751E3"/>
    <w:multiLevelType w:val="multilevel"/>
    <w:tmpl w:val="F10CFB26"/>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color w:val="auto"/>
        <w:sz w:val="22"/>
      </w:rPr>
    </w:lvl>
    <w:lvl w:ilvl="4">
      <w:start w:val="1"/>
      <w:numFmt w:val="decimal"/>
      <w:suff w:val="space"/>
      <w:lvlText w:val="%1.%2.%3.%4.%5."/>
      <w:lvlJc w:val="left"/>
      <w:pPr>
        <w:ind w:left="241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42" w15:restartNumberingAfterBreak="0">
    <w:nsid w:val="732B78C1"/>
    <w:multiLevelType w:val="multilevel"/>
    <w:tmpl w:val="124C5DAC"/>
    <w:lvl w:ilvl="0">
      <w:start w:val="7"/>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AEA3B98"/>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D0214BD"/>
    <w:multiLevelType w:val="multilevel"/>
    <w:tmpl w:val="5DB8F24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729689695">
    <w:abstractNumId w:val="5"/>
  </w:num>
  <w:num w:numId="2" w16cid:durableId="151454090">
    <w:abstractNumId w:val="22"/>
  </w:num>
  <w:num w:numId="3" w16cid:durableId="1810246560">
    <w:abstractNumId w:val="34"/>
  </w:num>
  <w:num w:numId="4" w16cid:durableId="1740707283">
    <w:abstractNumId w:val="28"/>
  </w:num>
  <w:num w:numId="5" w16cid:durableId="1138644492">
    <w:abstractNumId w:val="32"/>
  </w:num>
  <w:num w:numId="6" w16cid:durableId="2105950752">
    <w:abstractNumId w:val="37"/>
  </w:num>
  <w:num w:numId="7" w16cid:durableId="1248879023">
    <w:abstractNumId w:val="29"/>
  </w:num>
  <w:num w:numId="8" w16cid:durableId="696277039">
    <w:abstractNumId w:val="42"/>
  </w:num>
  <w:num w:numId="9" w16cid:durableId="1957059246">
    <w:abstractNumId w:val="10"/>
  </w:num>
  <w:num w:numId="10" w16cid:durableId="12734450">
    <w:abstractNumId w:val="6"/>
  </w:num>
  <w:num w:numId="11" w16cid:durableId="901254467">
    <w:abstractNumId w:val="2"/>
  </w:num>
  <w:num w:numId="12" w16cid:durableId="456262199">
    <w:abstractNumId w:val="9"/>
  </w:num>
  <w:num w:numId="13" w16cid:durableId="1074089023">
    <w:abstractNumId w:val="27"/>
  </w:num>
  <w:num w:numId="14" w16cid:durableId="1746801586">
    <w:abstractNumId w:val="39"/>
  </w:num>
  <w:num w:numId="15" w16cid:durableId="1089616872">
    <w:abstractNumId w:val="36"/>
  </w:num>
  <w:num w:numId="16" w16cid:durableId="1940598657">
    <w:abstractNumId w:val="11"/>
  </w:num>
  <w:num w:numId="17" w16cid:durableId="507913008">
    <w:abstractNumId w:val="16"/>
  </w:num>
  <w:num w:numId="18" w16cid:durableId="603348842">
    <w:abstractNumId w:val="3"/>
  </w:num>
  <w:num w:numId="19" w16cid:durableId="833647888">
    <w:abstractNumId w:val="31"/>
  </w:num>
  <w:num w:numId="20" w16cid:durableId="72506161">
    <w:abstractNumId w:val="38"/>
  </w:num>
  <w:num w:numId="21" w16cid:durableId="315884368">
    <w:abstractNumId w:val="19"/>
  </w:num>
  <w:num w:numId="22" w16cid:durableId="803354087">
    <w:abstractNumId w:val="25"/>
  </w:num>
  <w:num w:numId="23" w16cid:durableId="891572766">
    <w:abstractNumId w:val="30"/>
  </w:num>
  <w:num w:numId="24" w16cid:durableId="535580016">
    <w:abstractNumId w:val="8"/>
  </w:num>
  <w:num w:numId="25" w16cid:durableId="1340085592">
    <w:abstractNumId w:val="15"/>
  </w:num>
  <w:num w:numId="26" w16cid:durableId="1333994383">
    <w:abstractNumId w:val="12"/>
  </w:num>
  <w:num w:numId="27" w16cid:durableId="169108123">
    <w:abstractNumId w:val="0"/>
  </w:num>
  <w:num w:numId="28" w16cid:durableId="1995066906">
    <w:abstractNumId w:val="43"/>
  </w:num>
  <w:num w:numId="29" w16cid:durableId="547500309">
    <w:abstractNumId w:val="44"/>
  </w:num>
  <w:num w:numId="30" w16cid:durableId="1900283493">
    <w:abstractNumId w:val="4"/>
  </w:num>
  <w:num w:numId="31" w16cid:durableId="696737676">
    <w:abstractNumId w:val="21"/>
  </w:num>
  <w:num w:numId="32" w16cid:durableId="1531722316">
    <w:abstractNumId w:val="26"/>
  </w:num>
  <w:num w:numId="33" w16cid:durableId="1529904477">
    <w:abstractNumId w:val="20"/>
  </w:num>
  <w:num w:numId="34" w16cid:durableId="1213616295">
    <w:abstractNumId w:val="18"/>
  </w:num>
  <w:num w:numId="35" w16cid:durableId="865942157">
    <w:abstractNumId w:val="7"/>
  </w:num>
  <w:num w:numId="36" w16cid:durableId="1252088259">
    <w:abstractNumId w:val="14"/>
  </w:num>
  <w:num w:numId="37" w16cid:durableId="1473135402">
    <w:abstractNumId w:val="17"/>
  </w:num>
  <w:num w:numId="38" w16cid:durableId="309942970">
    <w:abstractNumId w:val="1"/>
  </w:num>
  <w:num w:numId="39" w16cid:durableId="2062821090">
    <w:abstractNumId w:val="40"/>
  </w:num>
  <w:num w:numId="40" w16cid:durableId="474567240">
    <w:abstractNumId w:val="41"/>
  </w:num>
  <w:num w:numId="41" w16cid:durableId="2117018725">
    <w:abstractNumId w:val="35"/>
  </w:num>
  <w:num w:numId="42" w16cid:durableId="1087188221">
    <w:abstractNumId w:val="24"/>
  </w:num>
  <w:num w:numId="43" w16cid:durableId="501821315">
    <w:abstractNumId w:val="33"/>
  </w:num>
  <w:num w:numId="44" w16cid:durableId="1364553215">
    <w:abstractNumId w:val="23"/>
  </w:num>
  <w:num w:numId="45" w16cid:durableId="20315683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F4"/>
    <w:rsid w:val="000208D8"/>
    <w:rsid w:val="00062B80"/>
    <w:rsid w:val="0008243E"/>
    <w:rsid w:val="00093B1E"/>
    <w:rsid w:val="000A463B"/>
    <w:rsid w:val="000B003F"/>
    <w:rsid w:val="000C4059"/>
    <w:rsid w:val="000D13CA"/>
    <w:rsid w:val="000D242B"/>
    <w:rsid w:val="000D524D"/>
    <w:rsid w:val="000D6B23"/>
    <w:rsid w:val="00103FC3"/>
    <w:rsid w:val="00120BCF"/>
    <w:rsid w:val="001246B1"/>
    <w:rsid w:val="001247B7"/>
    <w:rsid w:val="0012768F"/>
    <w:rsid w:val="00127B2E"/>
    <w:rsid w:val="00130EE1"/>
    <w:rsid w:val="00161E91"/>
    <w:rsid w:val="00167C0F"/>
    <w:rsid w:val="00191566"/>
    <w:rsid w:val="001D12FC"/>
    <w:rsid w:val="001D582F"/>
    <w:rsid w:val="001D6360"/>
    <w:rsid w:val="001D7084"/>
    <w:rsid w:val="001D74C2"/>
    <w:rsid w:val="001D7C2E"/>
    <w:rsid w:val="002058DF"/>
    <w:rsid w:val="00214BEA"/>
    <w:rsid w:val="0022474C"/>
    <w:rsid w:val="00237EC9"/>
    <w:rsid w:val="002661E6"/>
    <w:rsid w:val="00267D6C"/>
    <w:rsid w:val="00282E35"/>
    <w:rsid w:val="0029172E"/>
    <w:rsid w:val="002A069B"/>
    <w:rsid w:val="002C5443"/>
    <w:rsid w:val="002D2B61"/>
    <w:rsid w:val="002E18DE"/>
    <w:rsid w:val="002E1DF0"/>
    <w:rsid w:val="002E36A7"/>
    <w:rsid w:val="002F0C75"/>
    <w:rsid w:val="00354464"/>
    <w:rsid w:val="00366E37"/>
    <w:rsid w:val="0038062F"/>
    <w:rsid w:val="00384245"/>
    <w:rsid w:val="003A0C00"/>
    <w:rsid w:val="003A160A"/>
    <w:rsid w:val="003A5499"/>
    <w:rsid w:val="003B0C1F"/>
    <w:rsid w:val="003B42B5"/>
    <w:rsid w:val="003C2FFC"/>
    <w:rsid w:val="003E7E13"/>
    <w:rsid w:val="003F5634"/>
    <w:rsid w:val="0041101D"/>
    <w:rsid w:val="00444C69"/>
    <w:rsid w:val="00467F5F"/>
    <w:rsid w:val="004D6677"/>
    <w:rsid w:val="004E7504"/>
    <w:rsid w:val="005076CE"/>
    <w:rsid w:val="0054000D"/>
    <w:rsid w:val="00543527"/>
    <w:rsid w:val="0054681A"/>
    <w:rsid w:val="00555DB5"/>
    <w:rsid w:val="0056140C"/>
    <w:rsid w:val="00571688"/>
    <w:rsid w:val="005804A5"/>
    <w:rsid w:val="00590717"/>
    <w:rsid w:val="005918E8"/>
    <w:rsid w:val="00597E20"/>
    <w:rsid w:val="005A416A"/>
    <w:rsid w:val="005B27CB"/>
    <w:rsid w:val="005B39C8"/>
    <w:rsid w:val="005B622F"/>
    <w:rsid w:val="005C2C2D"/>
    <w:rsid w:val="005C3CE2"/>
    <w:rsid w:val="005E5C68"/>
    <w:rsid w:val="00613921"/>
    <w:rsid w:val="0062231A"/>
    <w:rsid w:val="00623249"/>
    <w:rsid w:val="0062419D"/>
    <w:rsid w:val="00624899"/>
    <w:rsid w:val="00636F7E"/>
    <w:rsid w:val="00640A3B"/>
    <w:rsid w:val="00650E17"/>
    <w:rsid w:val="00657C85"/>
    <w:rsid w:val="00665034"/>
    <w:rsid w:val="006756F8"/>
    <w:rsid w:val="006A0EB4"/>
    <w:rsid w:val="006A12FF"/>
    <w:rsid w:val="006A6F63"/>
    <w:rsid w:val="006D15F3"/>
    <w:rsid w:val="006E2DFF"/>
    <w:rsid w:val="00707B3A"/>
    <w:rsid w:val="00712849"/>
    <w:rsid w:val="00713A3A"/>
    <w:rsid w:val="007174C2"/>
    <w:rsid w:val="007337C7"/>
    <w:rsid w:val="00742B02"/>
    <w:rsid w:val="007457ED"/>
    <w:rsid w:val="007522D9"/>
    <w:rsid w:val="0075756E"/>
    <w:rsid w:val="0076174C"/>
    <w:rsid w:val="007905B3"/>
    <w:rsid w:val="007B36CC"/>
    <w:rsid w:val="007B506E"/>
    <w:rsid w:val="007E175C"/>
    <w:rsid w:val="007E68F8"/>
    <w:rsid w:val="007F50AB"/>
    <w:rsid w:val="0080149F"/>
    <w:rsid w:val="00801B42"/>
    <w:rsid w:val="00830913"/>
    <w:rsid w:val="0083551B"/>
    <w:rsid w:val="00836394"/>
    <w:rsid w:val="00850CF8"/>
    <w:rsid w:val="00851E71"/>
    <w:rsid w:val="00865A54"/>
    <w:rsid w:val="00881953"/>
    <w:rsid w:val="00887F52"/>
    <w:rsid w:val="008A10B3"/>
    <w:rsid w:val="008B2DA3"/>
    <w:rsid w:val="008B30DA"/>
    <w:rsid w:val="008B6B2A"/>
    <w:rsid w:val="00902193"/>
    <w:rsid w:val="00912F06"/>
    <w:rsid w:val="00934B53"/>
    <w:rsid w:val="009414F4"/>
    <w:rsid w:val="00951656"/>
    <w:rsid w:val="009653FF"/>
    <w:rsid w:val="009774A4"/>
    <w:rsid w:val="0098113B"/>
    <w:rsid w:val="009945F4"/>
    <w:rsid w:val="009A45DB"/>
    <w:rsid w:val="009A6C50"/>
    <w:rsid w:val="009B51AC"/>
    <w:rsid w:val="009E0EF1"/>
    <w:rsid w:val="009E43E4"/>
    <w:rsid w:val="00A104BF"/>
    <w:rsid w:val="00A11254"/>
    <w:rsid w:val="00A113AB"/>
    <w:rsid w:val="00A140A8"/>
    <w:rsid w:val="00A2184F"/>
    <w:rsid w:val="00A33B32"/>
    <w:rsid w:val="00A51673"/>
    <w:rsid w:val="00A615FF"/>
    <w:rsid w:val="00A84F6D"/>
    <w:rsid w:val="00A92162"/>
    <w:rsid w:val="00A9467F"/>
    <w:rsid w:val="00AB6279"/>
    <w:rsid w:val="00AC1C85"/>
    <w:rsid w:val="00AC1F99"/>
    <w:rsid w:val="00AD12B0"/>
    <w:rsid w:val="00AF344A"/>
    <w:rsid w:val="00AF575F"/>
    <w:rsid w:val="00AF5F0E"/>
    <w:rsid w:val="00B02F58"/>
    <w:rsid w:val="00B07D5B"/>
    <w:rsid w:val="00B42FDC"/>
    <w:rsid w:val="00B43C97"/>
    <w:rsid w:val="00B55FBD"/>
    <w:rsid w:val="00B66764"/>
    <w:rsid w:val="00B94F23"/>
    <w:rsid w:val="00B94F75"/>
    <w:rsid w:val="00BA4460"/>
    <w:rsid w:val="00BB1F4D"/>
    <w:rsid w:val="00BC122B"/>
    <w:rsid w:val="00BD4F1D"/>
    <w:rsid w:val="00C000CB"/>
    <w:rsid w:val="00C126F7"/>
    <w:rsid w:val="00C1571E"/>
    <w:rsid w:val="00C21A2C"/>
    <w:rsid w:val="00C37ED9"/>
    <w:rsid w:val="00C445F9"/>
    <w:rsid w:val="00C47E62"/>
    <w:rsid w:val="00C70FE1"/>
    <w:rsid w:val="00C73628"/>
    <w:rsid w:val="00C73731"/>
    <w:rsid w:val="00C75467"/>
    <w:rsid w:val="00C843CA"/>
    <w:rsid w:val="00CA1708"/>
    <w:rsid w:val="00CE37EA"/>
    <w:rsid w:val="00CE61A1"/>
    <w:rsid w:val="00CF73E8"/>
    <w:rsid w:val="00D07397"/>
    <w:rsid w:val="00D127A2"/>
    <w:rsid w:val="00D34672"/>
    <w:rsid w:val="00D433E3"/>
    <w:rsid w:val="00D4773C"/>
    <w:rsid w:val="00D610C9"/>
    <w:rsid w:val="00D735A6"/>
    <w:rsid w:val="00D77DC5"/>
    <w:rsid w:val="00DB0470"/>
    <w:rsid w:val="00DB2112"/>
    <w:rsid w:val="00DB40AB"/>
    <w:rsid w:val="00DD1E99"/>
    <w:rsid w:val="00DE047C"/>
    <w:rsid w:val="00DE2738"/>
    <w:rsid w:val="00DF1790"/>
    <w:rsid w:val="00DF18F7"/>
    <w:rsid w:val="00E232DC"/>
    <w:rsid w:val="00E51217"/>
    <w:rsid w:val="00E5649A"/>
    <w:rsid w:val="00E96037"/>
    <w:rsid w:val="00EA783D"/>
    <w:rsid w:val="00EC4905"/>
    <w:rsid w:val="00EC5B3B"/>
    <w:rsid w:val="00EE2050"/>
    <w:rsid w:val="00EF6336"/>
    <w:rsid w:val="00F06723"/>
    <w:rsid w:val="00F06851"/>
    <w:rsid w:val="00F31870"/>
    <w:rsid w:val="00F31E4E"/>
    <w:rsid w:val="00F43F88"/>
    <w:rsid w:val="00F508A3"/>
    <w:rsid w:val="00F614C6"/>
    <w:rsid w:val="00F62661"/>
    <w:rsid w:val="00F80BD2"/>
    <w:rsid w:val="00F837EC"/>
    <w:rsid w:val="00F87349"/>
    <w:rsid w:val="00F90EF3"/>
    <w:rsid w:val="00F917D9"/>
    <w:rsid w:val="00F93F77"/>
    <w:rsid w:val="00FA6469"/>
    <w:rsid w:val="00FB253E"/>
    <w:rsid w:val="00FB2867"/>
    <w:rsid w:val="00FD400E"/>
    <w:rsid w:val="00FD5F3D"/>
    <w:rsid w:val="00FE009D"/>
    <w:rsid w:val="00FF4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729A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4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uiPriority w:val="34"/>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character" w:styleId="FollowedHyperlink">
    <w:name w:val="FollowedHyperlink"/>
    <w:basedOn w:val="DefaultParagraphFont"/>
    <w:uiPriority w:val="99"/>
    <w:semiHidden/>
    <w:unhideWhenUsed/>
    <w:rsid w:val="00DB40AB"/>
    <w:rPr>
      <w:color w:val="800080" w:themeColor="followedHyperlink"/>
      <w:u w:val="single"/>
    </w:rPr>
  </w:style>
  <w:style w:type="character" w:styleId="UnresolvedMention">
    <w:name w:val="Unresolved Mention"/>
    <w:basedOn w:val="DefaultParagraphFont"/>
    <w:uiPriority w:val="99"/>
    <w:semiHidden/>
    <w:unhideWhenUsed/>
    <w:rsid w:val="00DB40AB"/>
    <w:rPr>
      <w:color w:val="605E5C"/>
      <w:shd w:val="clear" w:color="auto" w:fill="E1DFDD"/>
    </w:rPr>
  </w:style>
  <w:style w:type="paragraph" w:styleId="Revision">
    <w:name w:val="Revision"/>
    <w:hidden/>
    <w:uiPriority w:val="99"/>
    <w:semiHidden/>
    <w:rsid w:val="00DB40A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597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s://applications.zeiss.com/C125792900358A3F/0/3F21E9A00C34C477C1258283004BB960/$FILE/ZEN2_3-First_steps.pdf"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2326</Words>
  <Characters>13261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2024-05-16T21:43:00Z</dcterms:created>
  <dcterms:modified xsi:type="dcterms:W3CDTF">2024-05-16T21:48:00Z</dcterms:modified>
</cp:coreProperties>
</file>