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64DA8" w14:textId="152A0633" w:rsidR="0023346B" w:rsidRPr="00B27A40" w:rsidRDefault="008871FF" w:rsidP="00314D58">
      <w:pPr>
        <w:pStyle w:val="SMText"/>
        <w:spacing w:line="480" w:lineRule="auto"/>
        <w:ind w:firstLine="0"/>
        <w:rPr>
          <w:b/>
          <w:bCs/>
          <w:sz w:val="28"/>
          <w:szCs w:val="24"/>
          <w:u w:val="single"/>
        </w:rPr>
      </w:pPr>
      <w:r w:rsidRPr="00B27A40">
        <w:rPr>
          <w:b/>
          <w:bCs/>
          <w:sz w:val="28"/>
          <w:szCs w:val="24"/>
          <w:u w:val="single"/>
        </w:rPr>
        <w:t>Very low-density lipoprotein receptor (VLDLR)-C-tag</w:t>
      </w:r>
      <w:r w:rsidR="0023346B" w:rsidRPr="00B27A40">
        <w:rPr>
          <w:b/>
          <w:bCs/>
          <w:sz w:val="28"/>
          <w:szCs w:val="24"/>
          <w:u w:val="single"/>
        </w:rPr>
        <w:t xml:space="preserve"> purification from HEK293E cells</w:t>
      </w:r>
    </w:p>
    <w:p w14:paraId="71A899FE" w14:textId="15B3F15C" w:rsidR="00910D85" w:rsidRPr="00830BEA" w:rsidRDefault="00910D85" w:rsidP="00910D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BEA">
        <w:rPr>
          <w:rFonts w:ascii="Times New Roman" w:hAnsi="Times New Roman" w:cs="Times New Roman"/>
          <w:b/>
          <w:bCs/>
          <w:sz w:val="24"/>
          <w:szCs w:val="24"/>
        </w:rPr>
        <w:t>Authors:</w:t>
      </w:r>
      <w:r w:rsidRPr="00830B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Andreas Bracher</w:t>
      </w:r>
      <w:r w:rsidRPr="0052429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30BEA">
        <w:rPr>
          <w:rFonts w:ascii="Times New Roman" w:hAnsi="Times New Roman" w:cs="Times New Roman"/>
          <w:sz w:val="24"/>
          <w:szCs w:val="24"/>
        </w:rPr>
        <w:t>, Patricia Yuste-</w:t>
      </w:r>
      <w:r w:rsidRPr="00910D85">
        <w:rPr>
          <w:rFonts w:ascii="Times New Roman" w:hAnsi="Times New Roman" w:cs="Times New Roman"/>
          <w:sz w:val="24"/>
          <w:szCs w:val="24"/>
        </w:rPr>
        <w:t>Checa</w:t>
      </w:r>
      <w:r w:rsidRPr="00745A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10D85">
        <w:rPr>
          <w:rFonts w:ascii="Times New Roman" w:hAnsi="Times New Roman" w:cs="Times New Roman"/>
          <w:sz w:val="24"/>
          <w:szCs w:val="24"/>
        </w:rPr>
        <w:t>F</w:t>
      </w:r>
      <w:r w:rsidRPr="00830BEA">
        <w:rPr>
          <w:rFonts w:ascii="Times New Roman" w:hAnsi="Times New Roman" w:cs="Times New Roman"/>
          <w:sz w:val="24"/>
          <w:szCs w:val="24"/>
        </w:rPr>
        <w:t xml:space="preserve"> Ulrich Hartl</w:t>
      </w:r>
      <w:r w:rsidRPr="00830BEA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6C28A699" w14:textId="77777777" w:rsidR="00910D85" w:rsidRPr="00830BEA" w:rsidRDefault="00910D85" w:rsidP="00910D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0BE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30BEA">
        <w:rPr>
          <w:rFonts w:ascii="Times New Roman" w:hAnsi="Times New Roman" w:cs="Times New Roman"/>
          <w:sz w:val="24"/>
          <w:szCs w:val="24"/>
        </w:rPr>
        <w:t>Department of Cellular Biochemistry, Max Planck Institute of Biochemistry</w:t>
      </w:r>
    </w:p>
    <w:p w14:paraId="6E8C2933" w14:textId="77777777" w:rsidR="00910D85" w:rsidRDefault="00910D85" w:rsidP="00910D8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57FD8" w14:textId="77777777" w:rsidR="00910D85" w:rsidRPr="00830BEA" w:rsidRDefault="00910D85" w:rsidP="00910D8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0BEA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5DD62DC0" w14:textId="2F1C0928" w:rsidR="00910D85" w:rsidRPr="00830BEA" w:rsidRDefault="00910D85" w:rsidP="00910D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0BEA">
        <w:rPr>
          <w:rFonts w:ascii="Times New Roman" w:hAnsi="Times New Roman" w:cs="Times New Roman"/>
          <w:sz w:val="24"/>
          <w:szCs w:val="24"/>
        </w:rPr>
        <w:t xml:space="preserve">This protocol details how to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E412D">
        <w:rPr>
          <w:rFonts w:ascii="Times New Roman" w:hAnsi="Times New Roman" w:cs="Times New Roman"/>
          <w:sz w:val="24"/>
          <w:szCs w:val="24"/>
        </w:rPr>
        <w:t xml:space="preserve">urify </w:t>
      </w:r>
      <w:r w:rsidR="003E412D" w:rsidRPr="003E412D">
        <w:rPr>
          <w:rFonts w:ascii="Times New Roman" w:hAnsi="Times New Roman" w:cs="Times New Roman"/>
          <w:sz w:val="24"/>
          <w:szCs w:val="24"/>
        </w:rPr>
        <w:t xml:space="preserve">recombinant </w:t>
      </w:r>
      <w:r w:rsidRPr="003E412D">
        <w:rPr>
          <w:rFonts w:ascii="Times New Roman" w:hAnsi="Times New Roman" w:cs="Times New Roman"/>
          <w:sz w:val="24"/>
          <w:szCs w:val="24"/>
        </w:rPr>
        <w:t>Very low</w:t>
      </w:r>
      <w:r w:rsidRPr="00910D85">
        <w:rPr>
          <w:rFonts w:ascii="Times New Roman" w:hAnsi="Times New Roman" w:cs="Times New Roman"/>
          <w:sz w:val="24"/>
          <w:szCs w:val="24"/>
        </w:rPr>
        <w:t>-density lipoprotein receptor (VLDLR)-C-tag</w:t>
      </w:r>
      <w:r w:rsidR="003E412D">
        <w:rPr>
          <w:rFonts w:ascii="Times New Roman" w:hAnsi="Times New Roman" w:cs="Times New Roman"/>
          <w:sz w:val="24"/>
          <w:szCs w:val="24"/>
        </w:rPr>
        <w:t xml:space="preserve"> protein from </w:t>
      </w:r>
      <w:r w:rsidR="003E412D" w:rsidRPr="003E412D">
        <w:rPr>
          <w:rFonts w:ascii="Times New Roman" w:hAnsi="Times New Roman" w:cs="Times New Roman"/>
          <w:sz w:val="24"/>
          <w:szCs w:val="24"/>
        </w:rPr>
        <w:t>HEK293E cells</w:t>
      </w:r>
      <w:r w:rsidR="003E412D">
        <w:rPr>
          <w:rFonts w:ascii="Times New Roman" w:hAnsi="Times New Roman" w:cs="Times New Roman"/>
          <w:sz w:val="24"/>
          <w:szCs w:val="24"/>
        </w:rPr>
        <w:t>.</w:t>
      </w:r>
    </w:p>
    <w:p w14:paraId="0B83D26F" w14:textId="18C5F65A" w:rsidR="0023346B" w:rsidRDefault="00910D85" w:rsidP="003E412D">
      <w:pPr>
        <w:spacing w:line="480" w:lineRule="auto"/>
        <w:rPr>
          <w:szCs w:val="24"/>
          <w:u w:val="single"/>
        </w:rPr>
      </w:pPr>
      <w:r w:rsidRPr="00830BEA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830BEA">
        <w:rPr>
          <w:rFonts w:ascii="Times New Roman" w:hAnsi="Times New Roman" w:cs="Times New Roman"/>
          <w:sz w:val="24"/>
          <w:szCs w:val="24"/>
        </w:rPr>
        <w:t xml:space="preserve"> </w:t>
      </w:r>
      <w:r w:rsidR="003E412D" w:rsidRPr="00910D85">
        <w:rPr>
          <w:rFonts w:ascii="Times New Roman" w:hAnsi="Times New Roman" w:cs="Times New Roman"/>
          <w:sz w:val="24"/>
          <w:szCs w:val="24"/>
        </w:rPr>
        <w:t>VLDLR</w:t>
      </w:r>
      <w:r w:rsidR="003E412D">
        <w:rPr>
          <w:rFonts w:ascii="Times New Roman" w:hAnsi="Times New Roman" w:cs="Times New Roman"/>
          <w:sz w:val="24"/>
          <w:szCs w:val="24"/>
        </w:rPr>
        <w:t>, lipoprotein receptor.</w:t>
      </w:r>
    </w:p>
    <w:p w14:paraId="27C56583" w14:textId="6136B9D4" w:rsidR="00217046" w:rsidRDefault="00217046" w:rsidP="00314D58">
      <w:pPr>
        <w:pStyle w:val="SMText"/>
        <w:spacing w:line="480" w:lineRule="auto"/>
        <w:ind w:firstLine="0"/>
        <w:rPr>
          <w:szCs w:val="24"/>
          <w:u w:val="single"/>
        </w:rPr>
      </w:pPr>
      <w:r>
        <w:rPr>
          <w:szCs w:val="24"/>
          <w:u w:val="single"/>
        </w:rPr>
        <w:t>Buffers</w:t>
      </w:r>
    </w:p>
    <w:p w14:paraId="5AD42276" w14:textId="41D4511C" w:rsidR="00217046" w:rsidRDefault="008871FF" w:rsidP="00217046">
      <w:pPr>
        <w:pStyle w:val="SMText"/>
        <w:spacing w:line="480" w:lineRule="auto"/>
        <w:ind w:firstLine="0"/>
        <w:rPr>
          <w:szCs w:val="24"/>
        </w:rPr>
      </w:pPr>
      <w:r>
        <w:rPr>
          <w:szCs w:val="24"/>
        </w:rPr>
        <w:t>Binding buffer</w:t>
      </w:r>
      <w:r w:rsidR="00217046">
        <w:rPr>
          <w:szCs w:val="24"/>
        </w:rPr>
        <w:t xml:space="preserve">: </w:t>
      </w:r>
      <w:r w:rsidRPr="006B242D">
        <w:t xml:space="preserve">20 mM </w:t>
      </w:r>
      <w:r>
        <w:t>Tris-HCl pH 7.2, 100 mM NaCl, 0.5 mM CaCl</w:t>
      </w:r>
      <w:r w:rsidRPr="00D564C2">
        <w:rPr>
          <w:vertAlign w:val="subscript"/>
        </w:rPr>
        <w:t>2</w:t>
      </w:r>
    </w:p>
    <w:p w14:paraId="755AC77A" w14:textId="23FCF413" w:rsidR="008871FF" w:rsidRDefault="0023669E" w:rsidP="00217046">
      <w:pPr>
        <w:pStyle w:val="SMText"/>
        <w:spacing w:line="480" w:lineRule="auto"/>
        <w:ind w:firstLine="0"/>
        <w:rPr>
          <w:vertAlign w:val="subscript"/>
        </w:rPr>
      </w:pPr>
      <w:r>
        <w:rPr>
          <w:szCs w:val="24"/>
        </w:rPr>
        <w:t>Elution</w:t>
      </w:r>
      <w:r w:rsidR="008871FF">
        <w:rPr>
          <w:szCs w:val="24"/>
        </w:rPr>
        <w:t xml:space="preserve"> </w:t>
      </w:r>
      <w:r w:rsidR="00217046">
        <w:rPr>
          <w:szCs w:val="24"/>
        </w:rPr>
        <w:t xml:space="preserve">buffer: </w:t>
      </w:r>
      <w:r w:rsidR="008871FF" w:rsidRPr="00386DFA">
        <w:t>20 mM Tris HCl pH 7,0, 2 M MgCl</w:t>
      </w:r>
      <w:r w:rsidR="008871FF" w:rsidRPr="00D564C2">
        <w:rPr>
          <w:vertAlign w:val="subscript"/>
        </w:rPr>
        <w:t>2</w:t>
      </w:r>
      <w:r w:rsidR="008871FF">
        <w:t xml:space="preserve"> and</w:t>
      </w:r>
      <w:r w:rsidR="008871FF" w:rsidRPr="00386DFA">
        <w:t xml:space="preserve"> 2 mM CaCl</w:t>
      </w:r>
      <w:r w:rsidR="008871FF" w:rsidRPr="00D564C2">
        <w:rPr>
          <w:vertAlign w:val="subscript"/>
        </w:rPr>
        <w:t>2</w:t>
      </w:r>
    </w:p>
    <w:p w14:paraId="5BE9B6E6" w14:textId="77777777" w:rsidR="0023346B" w:rsidRDefault="0023346B" w:rsidP="00314D58">
      <w:pPr>
        <w:pStyle w:val="SMText"/>
        <w:spacing w:line="480" w:lineRule="auto"/>
        <w:ind w:firstLine="0"/>
        <w:rPr>
          <w:szCs w:val="24"/>
          <w:u w:val="single"/>
        </w:rPr>
      </w:pPr>
    </w:p>
    <w:p w14:paraId="480D1C6F" w14:textId="7B513BD1" w:rsidR="00D53E4F" w:rsidRPr="00D53E4F" w:rsidRDefault="00E16D6F" w:rsidP="00314D58">
      <w:pPr>
        <w:pStyle w:val="SMText"/>
        <w:spacing w:line="480" w:lineRule="auto"/>
        <w:ind w:firstLine="0"/>
        <w:rPr>
          <w:szCs w:val="24"/>
          <w:u w:val="single"/>
        </w:rPr>
      </w:pPr>
      <w:r>
        <w:rPr>
          <w:szCs w:val="24"/>
          <w:u w:val="single"/>
        </w:rPr>
        <w:t>VLDLR-C-tag</w:t>
      </w:r>
      <w:r w:rsidR="00D53E4F" w:rsidRPr="00D53E4F">
        <w:rPr>
          <w:szCs w:val="24"/>
          <w:u w:val="single"/>
        </w:rPr>
        <w:t xml:space="preserve"> expression</w:t>
      </w:r>
    </w:p>
    <w:p w14:paraId="384D1A67" w14:textId="483846B1" w:rsidR="00945926" w:rsidRDefault="003D0912" w:rsidP="003D0912">
      <w:pPr>
        <w:pStyle w:val="SMText"/>
        <w:spacing w:line="480" w:lineRule="auto"/>
        <w:ind w:firstLine="0"/>
        <w:rPr>
          <w:szCs w:val="24"/>
        </w:rPr>
      </w:pPr>
      <w:r w:rsidRPr="003D0912">
        <w:rPr>
          <w:szCs w:val="24"/>
        </w:rPr>
        <w:t>1</w:t>
      </w:r>
      <w:r w:rsidR="0025731C">
        <w:rPr>
          <w:szCs w:val="24"/>
        </w:rPr>
        <w:t>.</w:t>
      </w:r>
      <w:r w:rsidRPr="003D0912">
        <w:rPr>
          <w:szCs w:val="24"/>
        </w:rPr>
        <w:t>-</w:t>
      </w:r>
      <w:r>
        <w:rPr>
          <w:szCs w:val="24"/>
        </w:rPr>
        <w:t xml:space="preserve"> </w:t>
      </w:r>
      <w:r w:rsidR="00D53E4F">
        <w:rPr>
          <w:szCs w:val="24"/>
        </w:rPr>
        <w:t xml:space="preserve">Express </w:t>
      </w:r>
      <w:r w:rsidR="00E16D6F" w:rsidRPr="00E16D6F">
        <w:rPr>
          <w:szCs w:val="24"/>
        </w:rPr>
        <w:t xml:space="preserve">VLDLR-C-tag </w:t>
      </w:r>
      <w:r w:rsidR="00D53E4F">
        <w:rPr>
          <w:szCs w:val="24"/>
        </w:rPr>
        <w:t>in</w:t>
      </w:r>
      <w:r w:rsidR="005C1109" w:rsidRPr="00B712CC">
        <w:rPr>
          <w:szCs w:val="24"/>
        </w:rPr>
        <w:t xml:space="preserve"> HEK293E cells cultured in </w:t>
      </w:r>
      <w:proofErr w:type="spellStart"/>
      <w:r w:rsidR="005C1109" w:rsidRPr="00B712CC">
        <w:rPr>
          <w:szCs w:val="24"/>
        </w:rPr>
        <w:t>FreeStyle</w:t>
      </w:r>
      <w:proofErr w:type="spellEnd"/>
      <w:r w:rsidR="005C1109" w:rsidRPr="00B712CC">
        <w:rPr>
          <w:szCs w:val="24"/>
        </w:rPr>
        <w:t xml:space="preserve"> 293 Expression Medium (Thermo Fisher Scientific</w:t>
      </w:r>
      <w:r w:rsidR="00D3428A">
        <w:rPr>
          <w:szCs w:val="24"/>
        </w:rPr>
        <w:t xml:space="preserve">, </w:t>
      </w:r>
      <w:r w:rsidR="00D3428A" w:rsidRPr="00D3428A">
        <w:rPr>
          <w:szCs w:val="24"/>
        </w:rPr>
        <w:t>12338018</w:t>
      </w:r>
      <w:r w:rsidR="005C1109" w:rsidRPr="00B712CC">
        <w:rPr>
          <w:szCs w:val="24"/>
        </w:rPr>
        <w:t xml:space="preserve">) for 4 days. </w:t>
      </w:r>
    </w:p>
    <w:p w14:paraId="358AC2E6" w14:textId="3005F343" w:rsidR="005C1109" w:rsidRDefault="005C1109" w:rsidP="005C1109">
      <w:pPr>
        <w:pStyle w:val="SMText"/>
        <w:spacing w:line="480" w:lineRule="auto"/>
        <w:ind w:firstLine="0"/>
        <w:rPr>
          <w:szCs w:val="24"/>
        </w:rPr>
      </w:pPr>
      <w:r>
        <w:rPr>
          <w:szCs w:val="24"/>
        </w:rPr>
        <w:t>2.- Centrifuge culture and keep conditioned medium</w:t>
      </w:r>
      <w:r w:rsidR="00D3428A">
        <w:rPr>
          <w:szCs w:val="24"/>
        </w:rPr>
        <w:t>.</w:t>
      </w:r>
    </w:p>
    <w:p w14:paraId="2763C9E6" w14:textId="71D52F30" w:rsidR="005C1109" w:rsidRDefault="000A6E84" w:rsidP="005C1109">
      <w:pPr>
        <w:pStyle w:val="SMText"/>
        <w:spacing w:line="480" w:lineRule="auto"/>
        <w:ind w:firstLine="0"/>
        <w:rPr>
          <w:szCs w:val="24"/>
        </w:rPr>
      </w:pPr>
      <w:r>
        <w:rPr>
          <w:szCs w:val="24"/>
        </w:rPr>
        <w:t xml:space="preserve">3.- </w:t>
      </w:r>
      <w:r w:rsidR="005C1109">
        <w:rPr>
          <w:szCs w:val="24"/>
        </w:rPr>
        <w:t xml:space="preserve">Dialyze </w:t>
      </w:r>
      <w:r w:rsidR="00B35A66">
        <w:rPr>
          <w:szCs w:val="24"/>
        </w:rPr>
        <w:t xml:space="preserve">300 mL </w:t>
      </w:r>
      <w:r w:rsidR="005C1109">
        <w:rPr>
          <w:szCs w:val="24"/>
        </w:rPr>
        <w:t xml:space="preserve">conditioned medium overnight </w:t>
      </w:r>
      <w:r w:rsidR="00B35A66">
        <w:rPr>
          <w:szCs w:val="24"/>
        </w:rPr>
        <w:t>against</w:t>
      </w:r>
      <w:r w:rsidR="005C1109" w:rsidRPr="00B712CC">
        <w:rPr>
          <w:szCs w:val="24"/>
        </w:rPr>
        <w:t xml:space="preserve"> </w:t>
      </w:r>
      <w:r w:rsidR="00B35A66">
        <w:rPr>
          <w:szCs w:val="24"/>
        </w:rPr>
        <w:t xml:space="preserve">10 L </w:t>
      </w:r>
      <w:r w:rsidR="00497CE0">
        <w:rPr>
          <w:szCs w:val="24"/>
        </w:rPr>
        <w:t>B</w:t>
      </w:r>
      <w:r w:rsidR="00E16D6F">
        <w:rPr>
          <w:szCs w:val="24"/>
        </w:rPr>
        <w:t>inding buffer</w:t>
      </w:r>
      <w:r w:rsidR="005C1109" w:rsidRPr="00B712CC">
        <w:rPr>
          <w:szCs w:val="24"/>
        </w:rPr>
        <w:t xml:space="preserve">. </w:t>
      </w:r>
    </w:p>
    <w:p w14:paraId="0C338A5D" w14:textId="77777777" w:rsidR="003E0B62" w:rsidRDefault="003E0B62" w:rsidP="005C1109">
      <w:pPr>
        <w:pStyle w:val="SMText"/>
        <w:spacing w:line="480" w:lineRule="auto"/>
        <w:ind w:firstLine="0"/>
        <w:rPr>
          <w:szCs w:val="24"/>
        </w:rPr>
      </w:pPr>
    </w:p>
    <w:p w14:paraId="7A0D3E74" w14:textId="77777777" w:rsidR="003E412D" w:rsidRDefault="00E16D6F" w:rsidP="005C1109">
      <w:pPr>
        <w:pStyle w:val="SMText"/>
        <w:spacing w:line="480" w:lineRule="auto"/>
        <w:ind w:firstLine="0"/>
        <w:rPr>
          <w:szCs w:val="24"/>
          <w:u w:val="single"/>
        </w:rPr>
      </w:pPr>
      <w:proofErr w:type="spellStart"/>
      <w:r w:rsidRPr="00E16D6F">
        <w:rPr>
          <w:szCs w:val="24"/>
          <w:u w:val="single"/>
        </w:rPr>
        <w:t>CaptureSelect</w:t>
      </w:r>
      <w:proofErr w:type="spellEnd"/>
      <w:r w:rsidRPr="00E16D6F">
        <w:rPr>
          <w:szCs w:val="24"/>
          <w:u w:val="single"/>
        </w:rPr>
        <w:t xml:space="preserve"> C-tag affinity </w:t>
      </w:r>
      <w:r w:rsidR="003D65DF">
        <w:rPr>
          <w:szCs w:val="24"/>
          <w:u w:val="single"/>
        </w:rPr>
        <w:t>c</w:t>
      </w:r>
      <w:r w:rsidR="00D53E4F" w:rsidRPr="00D53E4F">
        <w:rPr>
          <w:szCs w:val="24"/>
          <w:u w:val="single"/>
        </w:rPr>
        <w:t>hromatography</w:t>
      </w:r>
    </w:p>
    <w:p w14:paraId="1372FD09" w14:textId="7D8BDF94" w:rsidR="003D65DF" w:rsidRDefault="00FA6E8C" w:rsidP="005C1109">
      <w:pPr>
        <w:pStyle w:val="SMText"/>
        <w:spacing w:line="480" w:lineRule="auto"/>
        <w:ind w:firstLine="0"/>
        <w:rPr>
          <w:szCs w:val="24"/>
        </w:rPr>
      </w:pPr>
      <w:r>
        <w:rPr>
          <w:szCs w:val="24"/>
        </w:rPr>
        <w:lastRenderedPageBreak/>
        <w:t>4</w:t>
      </w:r>
      <w:r w:rsidR="000A6E84">
        <w:rPr>
          <w:szCs w:val="24"/>
        </w:rPr>
        <w:t xml:space="preserve">.- </w:t>
      </w:r>
      <w:r w:rsidR="005C1109">
        <w:rPr>
          <w:szCs w:val="24"/>
        </w:rPr>
        <w:t xml:space="preserve">Load dialyzed conditioned medium </w:t>
      </w:r>
      <w:r w:rsidR="00522E80">
        <w:rPr>
          <w:szCs w:val="24"/>
        </w:rPr>
        <w:t>o</w:t>
      </w:r>
      <w:r w:rsidR="005C1109">
        <w:rPr>
          <w:szCs w:val="24"/>
        </w:rPr>
        <w:t>nto a</w:t>
      </w:r>
      <w:r w:rsidR="005C1109" w:rsidRPr="00B712CC">
        <w:rPr>
          <w:szCs w:val="24"/>
        </w:rPr>
        <w:t xml:space="preserve"> </w:t>
      </w:r>
      <w:proofErr w:type="spellStart"/>
      <w:r w:rsidR="00E16D6F" w:rsidRPr="00E16D6F">
        <w:rPr>
          <w:szCs w:val="24"/>
        </w:rPr>
        <w:t>CaptureSelect</w:t>
      </w:r>
      <w:proofErr w:type="spellEnd"/>
      <w:r w:rsidR="00E16D6F" w:rsidRPr="00E16D6F">
        <w:rPr>
          <w:szCs w:val="24"/>
        </w:rPr>
        <w:t xml:space="preserve"> C-tag affinity </w:t>
      </w:r>
      <w:r w:rsidR="00E16D6F">
        <w:rPr>
          <w:szCs w:val="24"/>
        </w:rPr>
        <w:t>(</w:t>
      </w:r>
      <w:r w:rsidR="00E16D6F" w:rsidRPr="00B712CC">
        <w:rPr>
          <w:szCs w:val="24"/>
        </w:rPr>
        <w:t>Thermo Fisher Scientific</w:t>
      </w:r>
      <w:r w:rsidR="00E16D6F">
        <w:rPr>
          <w:szCs w:val="24"/>
        </w:rPr>
        <w:t xml:space="preserve">, </w:t>
      </w:r>
      <w:r w:rsidR="00E16D6F" w:rsidRPr="00E16D6F">
        <w:rPr>
          <w:szCs w:val="24"/>
        </w:rPr>
        <w:t>2943430005</w:t>
      </w:r>
      <w:r w:rsidR="00E16D6F">
        <w:rPr>
          <w:szCs w:val="24"/>
        </w:rPr>
        <w:t>)</w:t>
      </w:r>
      <w:r w:rsidR="00E16D6F" w:rsidRPr="00E16D6F">
        <w:rPr>
          <w:szCs w:val="24"/>
        </w:rPr>
        <w:t xml:space="preserve"> </w:t>
      </w:r>
      <w:r w:rsidR="00522E80">
        <w:rPr>
          <w:szCs w:val="24"/>
        </w:rPr>
        <w:t xml:space="preserve">column </w:t>
      </w:r>
      <w:r w:rsidR="005C1109">
        <w:rPr>
          <w:szCs w:val="24"/>
        </w:rPr>
        <w:t xml:space="preserve">previously equilibrated with </w:t>
      </w:r>
      <w:r w:rsidR="0023669E">
        <w:rPr>
          <w:szCs w:val="24"/>
        </w:rPr>
        <w:t>binding buffer (</w:t>
      </w:r>
      <w:r w:rsidR="00D62B6F">
        <w:rPr>
          <w:szCs w:val="24"/>
        </w:rPr>
        <w:t xml:space="preserve">column volume, CV: </w:t>
      </w:r>
      <w:r w:rsidR="003C73FF">
        <w:rPr>
          <w:szCs w:val="24"/>
        </w:rPr>
        <w:t>4</w:t>
      </w:r>
      <w:r w:rsidR="0023669E">
        <w:rPr>
          <w:szCs w:val="24"/>
        </w:rPr>
        <w:t xml:space="preserve"> mL slurry for 300</w:t>
      </w:r>
      <w:r w:rsidR="00D62B6F">
        <w:rPr>
          <w:szCs w:val="24"/>
        </w:rPr>
        <w:t xml:space="preserve"> </w:t>
      </w:r>
      <w:r w:rsidR="0023669E">
        <w:rPr>
          <w:szCs w:val="24"/>
        </w:rPr>
        <w:t>mL dialyzed media)</w:t>
      </w:r>
      <w:r w:rsidR="00522E80">
        <w:rPr>
          <w:szCs w:val="24"/>
        </w:rPr>
        <w:t xml:space="preserve"> by gravity flow at 4 °C</w:t>
      </w:r>
      <w:r w:rsidR="0023669E">
        <w:rPr>
          <w:szCs w:val="24"/>
        </w:rPr>
        <w:t>.</w:t>
      </w:r>
    </w:p>
    <w:p w14:paraId="59C63361" w14:textId="1C3F99D2" w:rsidR="000A6E84" w:rsidRDefault="00FA6E8C" w:rsidP="00314D58">
      <w:pPr>
        <w:pStyle w:val="SMText"/>
        <w:spacing w:line="480" w:lineRule="auto"/>
        <w:ind w:firstLine="0"/>
        <w:rPr>
          <w:szCs w:val="24"/>
        </w:rPr>
      </w:pPr>
      <w:r>
        <w:rPr>
          <w:szCs w:val="24"/>
        </w:rPr>
        <w:t>5</w:t>
      </w:r>
      <w:r w:rsidR="000A6E84">
        <w:rPr>
          <w:szCs w:val="24"/>
        </w:rPr>
        <w:t xml:space="preserve">.- </w:t>
      </w:r>
      <w:r w:rsidR="005C1109">
        <w:rPr>
          <w:szCs w:val="24"/>
        </w:rPr>
        <w:t>Wa</w:t>
      </w:r>
      <w:r w:rsidR="000A6E84">
        <w:rPr>
          <w:szCs w:val="24"/>
        </w:rPr>
        <w:t>s</w:t>
      </w:r>
      <w:r w:rsidR="005C1109">
        <w:rPr>
          <w:szCs w:val="24"/>
        </w:rPr>
        <w:t>h the column</w:t>
      </w:r>
      <w:r w:rsidR="005C1109" w:rsidRPr="00B712CC">
        <w:rPr>
          <w:szCs w:val="24"/>
        </w:rPr>
        <w:t xml:space="preserve"> with </w:t>
      </w:r>
      <w:r w:rsidR="00621FFF">
        <w:rPr>
          <w:szCs w:val="24"/>
        </w:rPr>
        <w:t>5</w:t>
      </w:r>
      <w:r w:rsidR="005C1109" w:rsidRPr="00B712CC">
        <w:rPr>
          <w:szCs w:val="24"/>
        </w:rPr>
        <w:t xml:space="preserve"> </w:t>
      </w:r>
      <w:r w:rsidR="00D62B6F">
        <w:rPr>
          <w:szCs w:val="24"/>
        </w:rPr>
        <w:t>CV</w:t>
      </w:r>
      <w:r w:rsidR="005C1109" w:rsidRPr="00B712CC">
        <w:rPr>
          <w:szCs w:val="24"/>
        </w:rPr>
        <w:t xml:space="preserve"> </w:t>
      </w:r>
      <w:r w:rsidR="00D62B6F">
        <w:rPr>
          <w:szCs w:val="24"/>
        </w:rPr>
        <w:t>of</w:t>
      </w:r>
      <w:r w:rsidR="005C1109">
        <w:rPr>
          <w:szCs w:val="24"/>
        </w:rPr>
        <w:t xml:space="preserve"> </w:t>
      </w:r>
      <w:r w:rsidR="00D62B6F">
        <w:rPr>
          <w:szCs w:val="24"/>
        </w:rPr>
        <w:t>B</w:t>
      </w:r>
      <w:r w:rsidR="0023669E">
        <w:rPr>
          <w:szCs w:val="24"/>
        </w:rPr>
        <w:t>inding buffer.</w:t>
      </w:r>
    </w:p>
    <w:p w14:paraId="2F0B3845" w14:textId="4DC8344E" w:rsidR="002205CA" w:rsidRPr="00D62B6F" w:rsidRDefault="00FA6E8C" w:rsidP="002205CA">
      <w:pPr>
        <w:pStyle w:val="SMText"/>
        <w:spacing w:line="480" w:lineRule="auto"/>
        <w:ind w:firstLine="0"/>
        <w:rPr>
          <w:szCs w:val="24"/>
        </w:rPr>
      </w:pPr>
      <w:r>
        <w:rPr>
          <w:szCs w:val="24"/>
        </w:rPr>
        <w:t>6</w:t>
      </w:r>
      <w:r w:rsidR="000A6E84" w:rsidRPr="00D62B6F">
        <w:rPr>
          <w:szCs w:val="24"/>
        </w:rPr>
        <w:t xml:space="preserve">.- Elute </w:t>
      </w:r>
      <w:r w:rsidR="0023669E" w:rsidRPr="00D62B6F">
        <w:rPr>
          <w:szCs w:val="24"/>
        </w:rPr>
        <w:t>VLDLR-C-tag</w:t>
      </w:r>
      <w:r w:rsidR="000A6E84" w:rsidRPr="00D62B6F">
        <w:rPr>
          <w:szCs w:val="24"/>
        </w:rPr>
        <w:t xml:space="preserve"> </w:t>
      </w:r>
      <w:r w:rsidR="0023669E" w:rsidRPr="00D62B6F">
        <w:rPr>
          <w:szCs w:val="24"/>
        </w:rPr>
        <w:t xml:space="preserve">protein </w:t>
      </w:r>
      <w:r w:rsidR="000A6E84" w:rsidRPr="00D62B6F">
        <w:rPr>
          <w:szCs w:val="24"/>
        </w:rPr>
        <w:t>w</w:t>
      </w:r>
      <w:r w:rsidR="0023669E" w:rsidRPr="00D62B6F">
        <w:rPr>
          <w:szCs w:val="24"/>
        </w:rPr>
        <w:t>ith</w:t>
      </w:r>
      <w:r w:rsidR="000A6E84" w:rsidRPr="00D62B6F">
        <w:rPr>
          <w:szCs w:val="24"/>
        </w:rPr>
        <w:t xml:space="preserve"> </w:t>
      </w:r>
      <w:r w:rsidR="00522E80">
        <w:rPr>
          <w:szCs w:val="24"/>
        </w:rPr>
        <w:t>6</w:t>
      </w:r>
      <w:r w:rsidR="00621FFF" w:rsidRPr="00D62B6F">
        <w:rPr>
          <w:szCs w:val="24"/>
        </w:rPr>
        <w:t xml:space="preserve">x </w:t>
      </w:r>
      <w:r w:rsidR="00522E80">
        <w:rPr>
          <w:szCs w:val="24"/>
        </w:rPr>
        <w:t>1</w:t>
      </w:r>
      <w:r w:rsidR="00621FFF" w:rsidRPr="00D62B6F">
        <w:rPr>
          <w:szCs w:val="24"/>
        </w:rPr>
        <w:t xml:space="preserve"> mL </w:t>
      </w:r>
      <w:r w:rsidR="00D62B6F" w:rsidRPr="00D62B6F">
        <w:rPr>
          <w:szCs w:val="24"/>
        </w:rPr>
        <w:t xml:space="preserve">of </w:t>
      </w:r>
      <w:r w:rsidR="0023669E" w:rsidRPr="00D62B6F">
        <w:rPr>
          <w:szCs w:val="24"/>
        </w:rPr>
        <w:t>Elution buffer.</w:t>
      </w:r>
      <w:r w:rsidR="00D62B6F">
        <w:rPr>
          <w:szCs w:val="24"/>
        </w:rPr>
        <w:t xml:space="preserve"> Collect fractions of 1 </w:t>
      </w:r>
      <w:proofErr w:type="spellStart"/>
      <w:r w:rsidR="00D62B6F">
        <w:rPr>
          <w:szCs w:val="24"/>
        </w:rPr>
        <w:t>mL</w:t>
      </w:r>
      <w:r w:rsidR="00497CE0">
        <w:rPr>
          <w:szCs w:val="24"/>
        </w:rPr>
        <w:t>.</w:t>
      </w:r>
      <w:proofErr w:type="spellEnd"/>
    </w:p>
    <w:p w14:paraId="5C7A6E14" w14:textId="376403EA" w:rsidR="002205CA" w:rsidRPr="003E0B62" w:rsidRDefault="00FA6E8C" w:rsidP="002205CA">
      <w:pPr>
        <w:pStyle w:val="SMText"/>
        <w:spacing w:line="480" w:lineRule="auto"/>
        <w:ind w:firstLine="0"/>
      </w:pPr>
      <w:r>
        <w:rPr>
          <w:szCs w:val="24"/>
        </w:rPr>
        <w:t>7</w:t>
      </w:r>
      <w:r w:rsidR="002205CA">
        <w:rPr>
          <w:szCs w:val="24"/>
        </w:rPr>
        <w:t xml:space="preserve">.- Analyze eluted fraction by </w:t>
      </w:r>
      <w:r w:rsidR="002205CA">
        <w:t>SDS-PAGE and Coomassie blue staining.</w:t>
      </w:r>
    </w:p>
    <w:p w14:paraId="1A1BD077" w14:textId="01973A5B" w:rsidR="003E0B62" w:rsidRDefault="00D62B6F" w:rsidP="00314D58">
      <w:pPr>
        <w:pStyle w:val="SMText"/>
        <w:spacing w:line="480" w:lineRule="auto"/>
        <w:ind w:firstLine="0"/>
        <w:rPr>
          <w:szCs w:val="24"/>
          <w:u w:val="single"/>
        </w:rPr>
      </w:pPr>
      <w:r>
        <w:rPr>
          <w:noProof/>
          <w:szCs w:val="24"/>
          <w:u w:val="single"/>
        </w:rPr>
        <w:drawing>
          <wp:anchor distT="0" distB="0" distL="114300" distR="114300" simplePos="0" relativeHeight="251665408" behindDoc="0" locked="0" layoutInCell="1" allowOverlap="1" wp14:anchorId="21A66B75" wp14:editId="47A4B3CA">
            <wp:simplePos x="0" y="0"/>
            <wp:positionH relativeFrom="column">
              <wp:posOffset>1468582</wp:posOffset>
            </wp:positionH>
            <wp:positionV relativeFrom="paragraph">
              <wp:posOffset>404</wp:posOffset>
            </wp:positionV>
            <wp:extent cx="2444115" cy="2755265"/>
            <wp:effectExtent l="0" t="0" r="0" b="698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6703A5" w14:textId="40498EB6" w:rsidR="00D62B6F" w:rsidRPr="00D62B6F" w:rsidRDefault="00FA6E8C" w:rsidP="00314D58">
      <w:pPr>
        <w:pStyle w:val="SMText"/>
        <w:spacing w:line="480" w:lineRule="auto"/>
        <w:ind w:firstLine="0"/>
        <w:rPr>
          <w:szCs w:val="24"/>
        </w:rPr>
      </w:pPr>
      <w:r>
        <w:rPr>
          <w:szCs w:val="24"/>
        </w:rPr>
        <w:t>8</w:t>
      </w:r>
      <w:r w:rsidR="00D62B6F">
        <w:rPr>
          <w:szCs w:val="24"/>
        </w:rPr>
        <w:t xml:space="preserve">.- </w:t>
      </w:r>
      <w:r w:rsidR="00D62B6F" w:rsidRPr="00D62B6F">
        <w:rPr>
          <w:szCs w:val="24"/>
        </w:rPr>
        <w:t>Pool fractions containing VLDLR-C-tag protein</w:t>
      </w:r>
      <w:r>
        <w:rPr>
          <w:szCs w:val="24"/>
        </w:rPr>
        <w:t>.</w:t>
      </w:r>
      <w:r w:rsidR="00D62B6F" w:rsidRPr="00D62B6F">
        <w:rPr>
          <w:szCs w:val="24"/>
        </w:rPr>
        <w:t xml:space="preserve"> </w:t>
      </w:r>
    </w:p>
    <w:p w14:paraId="5397DCE7" w14:textId="47FE463F" w:rsidR="00D62B6F" w:rsidRPr="00D62B6F" w:rsidRDefault="00FA6E8C" w:rsidP="00FA6E8C">
      <w:pPr>
        <w:pStyle w:val="SMText"/>
        <w:spacing w:line="480" w:lineRule="auto"/>
        <w:ind w:firstLine="0"/>
        <w:rPr>
          <w:szCs w:val="24"/>
        </w:rPr>
      </w:pPr>
      <w:r>
        <w:rPr>
          <w:szCs w:val="24"/>
        </w:rPr>
        <w:t>9</w:t>
      </w:r>
      <w:r w:rsidR="00D62B6F">
        <w:rPr>
          <w:szCs w:val="24"/>
        </w:rPr>
        <w:t xml:space="preserve">.- </w:t>
      </w:r>
      <w:r w:rsidR="00D62B6F" w:rsidRPr="00D62B6F">
        <w:rPr>
          <w:szCs w:val="24"/>
        </w:rPr>
        <w:t xml:space="preserve">Exchange protein buffer to Binding buffer with a NAP-25 desalting column </w:t>
      </w:r>
      <w:r>
        <w:rPr>
          <w:szCs w:val="24"/>
        </w:rPr>
        <w:t>(</w:t>
      </w:r>
      <w:proofErr w:type="spellStart"/>
      <w:r w:rsidR="00522E80">
        <w:rPr>
          <w:szCs w:val="24"/>
        </w:rPr>
        <w:t>Cytiva</w:t>
      </w:r>
      <w:proofErr w:type="spellEnd"/>
      <w:r w:rsidR="00497CE0">
        <w:rPr>
          <w:szCs w:val="24"/>
        </w:rPr>
        <w:t xml:space="preserve">, </w:t>
      </w:r>
      <w:r w:rsidRPr="00FA6E8C">
        <w:rPr>
          <w:szCs w:val="24"/>
        </w:rPr>
        <w:t>17-0852-01</w:t>
      </w:r>
      <w:r>
        <w:rPr>
          <w:szCs w:val="24"/>
        </w:rPr>
        <w:t>)</w:t>
      </w:r>
      <w:r w:rsidRPr="00FA6E8C">
        <w:rPr>
          <w:szCs w:val="24"/>
        </w:rPr>
        <w:t xml:space="preserve"> </w:t>
      </w:r>
      <w:r w:rsidR="00D62B6F" w:rsidRPr="00D62B6F">
        <w:rPr>
          <w:szCs w:val="24"/>
        </w:rPr>
        <w:t xml:space="preserve">previously equilibrated with </w:t>
      </w:r>
      <w:r>
        <w:rPr>
          <w:szCs w:val="24"/>
        </w:rPr>
        <w:t>B</w:t>
      </w:r>
      <w:r w:rsidR="00D62B6F" w:rsidRPr="00D62B6F">
        <w:rPr>
          <w:szCs w:val="24"/>
        </w:rPr>
        <w:t>inding buffer.</w:t>
      </w:r>
    </w:p>
    <w:p w14:paraId="1CC8FCA4" w14:textId="3A3079E5" w:rsidR="00D62B6F" w:rsidRDefault="00D62B6F" w:rsidP="00314D58">
      <w:pPr>
        <w:pStyle w:val="SMText"/>
        <w:spacing w:line="480" w:lineRule="auto"/>
        <w:ind w:firstLine="0"/>
        <w:rPr>
          <w:szCs w:val="24"/>
        </w:rPr>
      </w:pPr>
      <w:r>
        <w:rPr>
          <w:szCs w:val="24"/>
        </w:rPr>
        <w:t>1</w:t>
      </w:r>
      <w:r w:rsidR="00FA6E8C">
        <w:rPr>
          <w:szCs w:val="24"/>
        </w:rPr>
        <w:t>0</w:t>
      </w:r>
      <w:r>
        <w:rPr>
          <w:szCs w:val="24"/>
        </w:rPr>
        <w:t xml:space="preserve">.- </w:t>
      </w:r>
      <w:r w:rsidRPr="00D62B6F">
        <w:rPr>
          <w:szCs w:val="24"/>
        </w:rPr>
        <w:t xml:space="preserve">Collect </w:t>
      </w:r>
      <w:r w:rsidR="00FA6E8C">
        <w:rPr>
          <w:szCs w:val="24"/>
        </w:rPr>
        <w:t xml:space="preserve">the </w:t>
      </w:r>
      <w:r w:rsidRPr="00D62B6F">
        <w:rPr>
          <w:szCs w:val="24"/>
        </w:rPr>
        <w:t xml:space="preserve">fractions containing protein, </w:t>
      </w:r>
      <w:r w:rsidR="00522E80">
        <w:rPr>
          <w:szCs w:val="24"/>
        </w:rPr>
        <w:t>concentrate by ultrafiltration to &gt;1 mg mL</w:t>
      </w:r>
      <w:r w:rsidR="00522E80" w:rsidRPr="00522E80">
        <w:rPr>
          <w:szCs w:val="24"/>
          <w:vertAlign w:val="superscript"/>
        </w:rPr>
        <w:t>-1</w:t>
      </w:r>
      <w:r w:rsidR="00522E80">
        <w:rPr>
          <w:szCs w:val="24"/>
        </w:rPr>
        <w:t xml:space="preserve">, </w:t>
      </w:r>
      <w:r w:rsidRPr="00D62B6F">
        <w:rPr>
          <w:szCs w:val="24"/>
        </w:rPr>
        <w:t>aliquot and flash-freeze purified VLDLR-C-tag in liquid nitrogen for storage at −</w:t>
      </w:r>
      <w:r w:rsidR="00627912">
        <w:rPr>
          <w:szCs w:val="24"/>
        </w:rPr>
        <w:t>7</w:t>
      </w:r>
      <w:r w:rsidRPr="00D62B6F">
        <w:rPr>
          <w:szCs w:val="24"/>
        </w:rPr>
        <w:t>0 °C.</w:t>
      </w:r>
    </w:p>
    <w:p w14:paraId="764A3632" w14:textId="77777777" w:rsidR="00F84CF1" w:rsidRPr="00D62B6F" w:rsidRDefault="00F84CF1" w:rsidP="00314D58">
      <w:pPr>
        <w:pStyle w:val="SMText"/>
        <w:spacing w:line="480" w:lineRule="auto"/>
        <w:ind w:firstLine="0"/>
        <w:rPr>
          <w:szCs w:val="24"/>
        </w:rPr>
      </w:pPr>
    </w:p>
    <w:p w14:paraId="26B17032" w14:textId="142A4C51" w:rsidR="00CC60F8" w:rsidRDefault="0072780A" w:rsidP="005C1109">
      <w:pPr>
        <w:pStyle w:val="SMText"/>
        <w:spacing w:line="480" w:lineRule="auto"/>
        <w:ind w:firstLine="0"/>
        <w:rPr>
          <w:szCs w:val="24"/>
        </w:rPr>
      </w:pPr>
      <w:r w:rsidRPr="007F6553">
        <w:rPr>
          <w:b/>
          <w:szCs w:val="24"/>
        </w:rPr>
        <w:t>Note:</w:t>
      </w:r>
      <w:r>
        <w:rPr>
          <w:szCs w:val="24"/>
        </w:rPr>
        <w:t xml:space="preserve"> </w:t>
      </w:r>
      <w:r w:rsidR="00662579">
        <w:rPr>
          <w:szCs w:val="24"/>
        </w:rPr>
        <w:t xml:space="preserve">Approximate yield: </w:t>
      </w:r>
      <w:r w:rsidR="00522E80">
        <w:rPr>
          <w:szCs w:val="24"/>
        </w:rPr>
        <w:t>F</w:t>
      </w:r>
      <w:r>
        <w:rPr>
          <w:szCs w:val="24"/>
        </w:rPr>
        <w:t xml:space="preserve">rom </w:t>
      </w:r>
      <w:r w:rsidR="00D62B6F">
        <w:rPr>
          <w:szCs w:val="24"/>
        </w:rPr>
        <w:t>30</w:t>
      </w:r>
      <w:r>
        <w:rPr>
          <w:szCs w:val="24"/>
        </w:rPr>
        <w:t xml:space="preserve">0 ml of conditioned media </w:t>
      </w:r>
      <w:r w:rsidR="00662579">
        <w:rPr>
          <w:szCs w:val="24"/>
        </w:rPr>
        <w:t xml:space="preserve">around </w:t>
      </w:r>
      <w:r w:rsidR="00522E80">
        <w:rPr>
          <w:szCs w:val="24"/>
        </w:rPr>
        <w:t>0.6</w:t>
      </w:r>
      <w:r w:rsidR="00662579">
        <w:rPr>
          <w:szCs w:val="24"/>
        </w:rPr>
        <w:t xml:space="preserve"> mg of pure </w:t>
      </w:r>
      <w:r w:rsidR="00F84CF1" w:rsidRPr="00D62B6F">
        <w:rPr>
          <w:szCs w:val="24"/>
        </w:rPr>
        <w:t>VLDLR-C-tag</w:t>
      </w:r>
      <w:r w:rsidR="00662579">
        <w:rPr>
          <w:szCs w:val="24"/>
        </w:rPr>
        <w:t xml:space="preserve"> </w:t>
      </w:r>
      <w:r w:rsidR="00522E80">
        <w:rPr>
          <w:szCs w:val="24"/>
        </w:rPr>
        <w:t>were</w:t>
      </w:r>
      <w:r w:rsidR="00662579">
        <w:rPr>
          <w:szCs w:val="24"/>
        </w:rPr>
        <w:t xml:space="preserve"> obtained. </w:t>
      </w:r>
      <w:r w:rsidR="003E412D">
        <w:rPr>
          <w:szCs w:val="24"/>
        </w:rPr>
        <w:t xml:space="preserve">Yield can be significantly increase if the VLDLR chaperone, RAP is co-overexpressed during protein production. </w:t>
      </w:r>
    </w:p>
    <w:sectPr w:rsidR="00CC60F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F7333" w14:textId="77777777" w:rsidR="00C12F99" w:rsidRDefault="00C12F99" w:rsidP="00945926">
      <w:pPr>
        <w:spacing w:after="0" w:line="240" w:lineRule="auto"/>
      </w:pPr>
      <w:r>
        <w:separator/>
      </w:r>
    </w:p>
  </w:endnote>
  <w:endnote w:type="continuationSeparator" w:id="0">
    <w:p w14:paraId="5FABE318" w14:textId="77777777" w:rsidR="00C12F99" w:rsidRDefault="00C12F99" w:rsidP="00945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1806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82856" w14:textId="76CE0D6A" w:rsidR="00945926" w:rsidRDefault="009459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C1A9DE" w14:textId="77777777" w:rsidR="00945926" w:rsidRDefault="00945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145FA" w14:textId="77777777" w:rsidR="00C12F99" w:rsidRDefault="00C12F99" w:rsidP="00945926">
      <w:pPr>
        <w:spacing w:after="0" w:line="240" w:lineRule="auto"/>
      </w:pPr>
      <w:r>
        <w:separator/>
      </w:r>
    </w:p>
  </w:footnote>
  <w:footnote w:type="continuationSeparator" w:id="0">
    <w:p w14:paraId="29B4DD6A" w14:textId="77777777" w:rsidR="00C12F99" w:rsidRDefault="00C12F99" w:rsidP="00945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CD7"/>
    <w:multiLevelType w:val="hybridMultilevel"/>
    <w:tmpl w:val="5434AF9E"/>
    <w:lvl w:ilvl="0" w:tplc="C98EE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822A0"/>
    <w:multiLevelType w:val="hybridMultilevel"/>
    <w:tmpl w:val="0A1C5660"/>
    <w:lvl w:ilvl="0" w:tplc="98407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05624"/>
    <w:multiLevelType w:val="hybridMultilevel"/>
    <w:tmpl w:val="EF02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743C1"/>
    <w:multiLevelType w:val="hybridMultilevel"/>
    <w:tmpl w:val="FF261EDA"/>
    <w:lvl w:ilvl="0" w:tplc="869ED6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09"/>
    <w:rsid w:val="0005248C"/>
    <w:rsid w:val="0006188C"/>
    <w:rsid w:val="000A6E84"/>
    <w:rsid w:val="000E21C6"/>
    <w:rsid w:val="000E2986"/>
    <w:rsid w:val="00217046"/>
    <w:rsid w:val="002205CA"/>
    <w:rsid w:val="0023346B"/>
    <w:rsid w:val="0023669E"/>
    <w:rsid w:val="0025731C"/>
    <w:rsid w:val="002E2E61"/>
    <w:rsid w:val="002E6DA3"/>
    <w:rsid w:val="00314D58"/>
    <w:rsid w:val="003B44D3"/>
    <w:rsid w:val="003C73FF"/>
    <w:rsid w:val="003D0912"/>
    <w:rsid w:val="003D65DF"/>
    <w:rsid w:val="003E0B62"/>
    <w:rsid w:val="003E412D"/>
    <w:rsid w:val="00497CE0"/>
    <w:rsid w:val="004B5539"/>
    <w:rsid w:val="00522E80"/>
    <w:rsid w:val="00555E3B"/>
    <w:rsid w:val="005C1109"/>
    <w:rsid w:val="00621FFF"/>
    <w:rsid w:val="00627912"/>
    <w:rsid w:val="00662579"/>
    <w:rsid w:val="00717558"/>
    <w:rsid w:val="0072780A"/>
    <w:rsid w:val="00745AC2"/>
    <w:rsid w:val="00752860"/>
    <w:rsid w:val="007D093A"/>
    <w:rsid w:val="007F334A"/>
    <w:rsid w:val="007F6553"/>
    <w:rsid w:val="00862411"/>
    <w:rsid w:val="008871FF"/>
    <w:rsid w:val="00910D85"/>
    <w:rsid w:val="00945926"/>
    <w:rsid w:val="00B03279"/>
    <w:rsid w:val="00B215C6"/>
    <w:rsid w:val="00B27A40"/>
    <w:rsid w:val="00B35A66"/>
    <w:rsid w:val="00BA563C"/>
    <w:rsid w:val="00BC198F"/>
    <w:rsid w:val="00BC2B74"/>
    <w:rsid w:val="00C12F99"/>
    <w:rsid w:val="00C61D68"/>
    <w:rsid w:val="00CC60F8"/>
    <w:rsid w:val="00D042AB"/>
    <w:rsid w:val="00D3428A"/>
    <w:rsid w:val="00D53E4F"/>
    <w:rsid w:val="00D62B6F"/>
    <w:rsid w:val="00D718D3"/>
    <w:rsid w:val="00D943B1"/>
    <w:rsid w:val="00DC7FB4"/>
    <w:rsid w:val="00E16D6F"/>
    <w:rsid w:val="00E3326C"/>
    <w:rsid w:val="00E345CC"/>
    <w:rsid w:val="00E74DDC"/>
    <w:rsid w:val="00E93CF2"/>
    <w:rsid w:val="00EA187B"/>
    <w:rsid w:val="00EF0883"/>
    <w:rsid w:val="00F41153"/>
    <w:rsid w:val="00F63C9D"/>
    <w:rsid w:val="00F84CF1"/>
    <w:rsid w:val="00FA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47000"/>
  <w15:chartTrackingRefBased/>
  <w15:docId w15:val="{66C1CA0F-8D54-4FD6-89A3-97817FB4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Text">
    <w:name w:val="SM Text"/>
    <w:basedOn w:val="Normal"/>
    <w:link w:val="SMTextChar"/>
    <w:qFormat/>
    <w:rsid w:val="005C1109"/>
    <w:pPr>
      <w:spacing w:after="0" w:line="240" w:lineRule="auto"/>
      <w:ind w:firstLine="48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MTextChar">
    <w:name w:val="SM Text Char"/>
    <w:basedOn w:val="DefaultParagraphFont"/>
    <w:link w:val="SMText"/>
    <w:rsid w:val="005C1109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F6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5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5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5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55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F088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45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926"/>
  </w:style>
  <w:style w:type="paragraph" w:styleId="Footer">
    <w:name w:val="footer"/>
    <w:basedOn w:val="Normal"/>
    <w:link w:val="FooterChar"/>
    <w:uiPriority w:val="99"/>
    <w:unhideWhenUsed/>
    <w:rsid w:val="00945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Yuste-Checa, Patricia</dc:creator>
  <cp:keywords/>
  <dc:description/>
  <cp:lastModifiedBy>Yuste-Checa, Patricia</cp:lastModifiedBy>
  <cp:revision>6</cp:revision>
  <dcterms:created xsi:type="dcterms:W3CDTF">2024-01-18T08:27:00Z</dcterms:created>
  <dcterms:modified xsi:type="dcterms:W3CDTF">2024-01-19T16:19:00Z</dcterms:modified>
</cp:coreProperties>
</file>