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B8D5" w14:textId="77777777" w:rsidR="001C5B43" w:rsidRPr="00781084" w:rsidRDefault="001C5B43" w:rsidP="001C5B43">
      <w:pPr>
        <w:spacing w:after="0" w:line="480" w:lineRule="auto"/>
        <w:rPr>
          <w:rFonts w:ascii="Times New Roman" w:eastAsia="Calibri" w:hAnsi="Times New Roman" w:cs="Times New Roman"/>
          <w:b/>
          <w:bCs/>
          <w:kern w:val="0"/>
          <w:sz w:val="28"/>
          <w:szCs w:val="28"/>
          <w:lang w:val="en-US"/>
          <w14:ligatures w14:val="none"/>
        </w:rPr>
      </w:pPr>
      <w:bookmarkStart w:id="0" w:name="_Hlk132802412"/>
      <w:bookmarkStart w:id="1" w:name="_Hlk135049807"/>
      <w:bookmarkStart w:id="2" w:name="_Hlk133498709"/>
      <w:r w:rsidRPr="00781084">
        <w:rPr>
          <w:rFonts w:ascii="Times New Roman" w:eastAsia="Calibri" w:hAnsi="Times New Roman" w:cs="Times New Roman"/>
          <w:b/>
          <w:bCs/>
          <w:kern w:val="0"/>
          <w:sz w:val="28"/>
          <w:szCs w:val="28"/>
          <w:lang w:val="en-US"/>
          <w14:ligatures w14:val="none"/>
        </w:rPr>
        <w:t xml:space="preserve">Lower hemoglobin levels associate with higher baroreflex sensitivity and heart rate </w:t>
      </w:r>
      <w:proofErr w:type="gramStart"/>
      <w:r w:rsidRPr="00781084">
        <w:rPr>
          <w:rFonts w:ascii="Times New Roman" w:eastAsia="Calibri" w:hAnsi="Times New Roman" w:cs="Times New Roman"/>
          <w:b/>
          <w:bCs/>
          <w:kern w:val="0"/>
          <w:sz w:val="28"/>
          <w:szCs w:val="28"/>
          <w:lang w:val="en-US"/>
          <w14:ligatures w14:val="none"/>
        </w:rPr>
        <w:t>variability</w:t>
      </w:r>
      <w:proofErr w:type="gramEnd"/>
      <w:r w:rsidRPr="00781084">
        <w:rPr>
          <w:rFonts w:ascii="Times New Roman" w:eastAsia="Calibri" w:hAnsi="Times New Roman" w:cs="Times New Roman"/>
          <w:b/>
          <w:bCs/>
          <w:kern w:val="0"/>
          <w:sz w:val="28"/>
          <w:szCs w:val="28"/>
          <w:lang w:val="en-US"/>
          <w14:ligatures w14:val="none"/>
        </w:rPr>
        <w:t xml:space="preserve"> </w:t>
      </w:r>
      <w:bookmarkEnd w:id="0"/>
    </w:p>
    <w:bookmarkEnd w:id="1"/>
    <w:p w14:paraId="6AEC98A5" w14:textId="77777777" w:rsidR="001C5B43" w:rsidRPr="00781084" w:rsidRDefault="001C5B43" w:rsidP="001C5B43">
      <w:pPr>
        <w:spacing w:after="0" w:line="480" w:lineRule="auto"/>
        <w:rPr>
          <w:rFonts w:ascii="Times New Roman" w:eastAsia="Calibri" w:hAnsi="Times New Roman" w:cs="Times New Roman"/>
          <w:b/>
          <w:bCs/>
          <w:kern w:val="0"/>
          <w:sz w:val="28"/>
          <w:szCs w:val="28"/>
          <w:lang w:val="en-US"/>
          <w14:ligatures w14:val="none"/>
        </w:rPr>
      </w:pPr>
    </w:p>
    <w:p w14:paraId="11A8E6E8" w14:textId="77777777" w:rsidR="001C5B43" w:rsidRPr="00781084" w:rsidRDefault="001C5B43" w:rsidP="001C5B43">
      <w:pPr>
        <w:spacing w:after="0" w:line="480" w:lineRule="auto"/>
        <w:rPr>
          <w:rFonts w:ascii="Times New Roman" w:eastAsia="Calibri" w:hAnsi="Times New Roman" w:cs="Times New Roman"/>
          <w:color w:val="000000"/>
          <w:kern w:val="0"/>
          <w:sz w:val="24"/>
          <w:szCs w:val="24"/>
          <w:lang w:val="en-US"/>
          <w14:ligatures w14:val="none"/>
        </w:rPr>
      </w:pPr>
      <w:r w:rsidRPr="00781084">
        <w:rPr>
          <w:rFonts w:ascii="Times New Roman" w:eastAsia="Calibri" w:hAnsi="Times New Roman" w:cs="Times New Roman"/>
          <w:kern w:val="0"/>
          <w:sz w:val="24"/>
          <w:szCs w:val="24"/>
          <w:lang w:val="en-US"/>
          <w14:ligatures w14:val="none"/>
        </w:rPr>
        <w:t xml:space="preserve">Running head: </w:t>
      </w:r>
      <w:r w:rsidRPr="00781084">
        <w:rPr>
          <w:rFonts w:ascii="Times New Roman" w:eastAsia="Calibri" w:hAnsi="Times New Roman" w:cs="Times New Roman"/>
          <w:color w:val="000000"/>
          <w:kern w:val="0"/>
          <w:sz w:val="24"/>
          <w:szCs w:val="24"/>
          <w:lang w:val="en-US"/>
          <w14:ligatures w14:val="none"/>
        </w:rPr>
        <w:t>Hemoglobin and heart rate variability</w:t>
      </w:r>
    </w:p>
    <w:p w14:paraId="17AF1A97" w14:textId="77777777" w:rsidR="001C5B43" w:rsidRPr="00781084" w:rsidRDefault="001C5B43" w:rsidP="001C5B43">
      <w:pPr>
        <w:spacing w:after="0" w:line="480" w:lineRule="auto"/>
        <w:rPr>
          <w:rFonts w:ascii="Times New Roman" w:eastAsia="Calibri" w:hAnsi="Times New Roman" w:cs="Times New Roman"/>
          <w:b/>
          <w:color w:val="000000"/>
          <w:kern w:val="0"/>
          <w:sz w:val="28"/>
          <w:szCs w:val="28"/>
          <w:lang w:val="en-US"/>
          <w14:ligatures w14:val="none"/>
        </w:rPr>
      </w:pPr>
    </w:p>
    <w:p w14:paraId="339BD132" w14:textId="666D8276" w:rsidR="001C5B43" w:rsidRPr="00781084" w:rsidRDefault="001C5B43" w:rsidP="001C5B43">
      <w:pPr>
        <w:spacing w:after="0" w:line="480" w:lineRule="auto"/>
        <w:rPr>
          <w:rFonts w:ascii="Times New Roman" w:eastAsia="Calibri" w:hAnsi="Times New Roman" w:cs="Times New Roman"/>
          <w:color w:val="000000"/>
          <w:kern w:val="0"/>
          <w:sz w:val="24"/>
          <w:szCs w:val="24"/>
          <w14:ligatures w14:val="none"/>
        </w:rPr>
      </w:pPr>
      <w:bookmarkStart w:id="3" w:name="_Hlk132802485"/>
      <w:r w:rsidRPr="00781084">
        <w:rPr>
          <w:rFonts w:ascii="Times New Roman" w:eastAsia="Calibri" w:hAnsi="Times New Roman" w:cs="Times New Roman"/>
          <w:color w:val="000000"/>
          <w:kern w:val="0"/>
          <w:sz w:val="24"/>
          <w:szCs w:val="24"/>
          <w14:ligatures w14:val="none"/>
        </w:rPr>
        <w:t>Joona Tapio</w:t>
      </w:r>
      <w:r w:rsidRPr="00781084">
        <w:rPr>
          <w:rFonts w:ascii="Times New Roman" w:eastAsia="Calibri" w:hAnsi="Times New Roman" w:cs="Times New Roman"/>
          <w:color w:val="000000"/>
          <w:kern w:val="0"/>
          <w:sz w:val="24"/>
          <w:szCs w:val="24"/>
          <w:vertAlign w:val="superscript"/>
          <w14:ligatures w14:val="none"/>
        </w:rPr>
        <w:t>1*</w:t>
      </w:r>
      <w:r w:rsidRPr="00781084">
        <w:rPr>
          <w:rFonts w:ascii="Times New Roman" w:eastAsia="Calibri" w:hAnsi="Times New Roman" w:cs="Times New Roman"/>
          <w:color w:val="000000"/>
          <w:kern w:val="0"/>
          <w:sz w:val="24"/>
          <w:szCs w:val="24"/>
          <w14:ligatures w14:val="none"/>
        </w:rPr>
        <w:t xml:space="preserve">, MD, PhD, Antti </w:t>
      </w:r>
      <w:r w:rsidR="00D21A15" w:rsidRPr="00781084">
        <w:rPr>
          <w:rFonts w:ascii="Times New Roman" w:eastAsia="Calibri" w:hAnsi="Times New Roman" w:cs="Times New Roman"/>
          <w:color w:val="000000"/>
          <w:kern w:val="0"/>
          <w:sz w:val="24"/>
          <w:szCs w:val="24"/>
          <w14:ligatures w14:val="none"/>
        </w:rPr>
        <w:t xml:space="preserve">M. </w:t>
      </w:r>
      <w:r w:rsidRPr="00781084">
        <w:rPr>
          <w:rFonts w:ascii="Times New Roman" w:eastAsia="Calibri" w:hAnsi="Times New Roman" w:cs="Times New Roman"/>
          <w:color w:val="000000"/>
          <w:kern w:val="0"/>
          <w:sz w:val="24"/>
          <w:szCs w:val="24"/>
          <w14:ligatures w14:val="none"/>
        </w:rPr>
        <w:t>Kiviniemi</w:t>
      </w:r>
      <w:r w:rsidRPr="00781084">
        <w:rPr>
          <w:rFonts w:ascii="Times New Roman" w:eastAsia="Calibri" w:hAnsi="Times New Roman" w:cs="Times New Roman"/>
          <w:color w:val="000000"/>
          <w:kern w:val="0"/>
          <w:sz w:val="24"/>
          <w:szCs w:val="24"/>
          <w:vertAlign w:val="superscript"/>
          <w14:ligatures w14:val="none"/>
        </w:rPr>
        <w:t>2</w:t>
      </w:r>
      <w:r w:rsidRPr="00781084">
        <w:rPr>
          <w:rFonts w:ascii="Times New Roman" w:eastAsia="Calibri" w:hAnsi="Times New Roman" w:cs="Times New Roman"/>
          <w:color w:val="000000"/>
          <w:kern w:val="0"/>
          <w:sz w:val="24"/>
          <w:szCs w:val="24"/>
          <w14:ligatures w14:val="none"/>
        </w:rPr>
        <w:t>, PhD, Juha Perkiömäki</w:t>
      </w:r>
      <w:r w:rsidRPr="00781084">
        <w:rPr>
          <w:rFonts w:ascii="Times New Roman" w:eastAsia="Calibri" w:hAnsi="Times New Roman" w:cs="Times New Roman"/>
          <w:color w:val="000000"/>
          <w:kern w:val="0"/>
          <w:sz w:val="24"/>
          <w:szCs w:val="24"/>
          <w:vertAlign w:val="superscript"/>
          <w14:ligatures w14:val="none"/>
        </w:rPr>
        <w:t>2</w:t>
      </w:r>
      <w:r w:rsidRPr="00781084">
        <w:rPr>
          <w:rFonts w:ascii="Times New Roman" w:eastAsia="Calibri" w:hAnsi="Times New Roman" w:cs="Times New Roman"/>
          <w:color w:val="000000"/>
          <w:kern w:val="0"/>
          <w:sz w:val="24"/>
          <w:szCs w:val="24"/>
          <w14:ligatures w14:val="none"/>
        </w:rPr>
        <w:t>, MD, PhD, M. Juhani Junttila</w:t>
      </w:r>
      <w:r w:rsidRPr="00781084">
        <w:rPr>
          <w:rFonts w:ascii="Times New Roman" w:eastAsia="Calibri" w:hAnsi="Times New Roman" w:cs="Times New Roman"/>
          <w:color w:val="000000"/>
          <w:kern w:val="0"/>
          <w:sz w:val="24"/>
          <w:szCs w:val="24"/>
          <w:vertAlign w:val="superscript"/>
          <w14:ligatures w14:val="none"/>
        </w:rPr>
        <w:t>2</w:t>
      </w:r>
      <w:r w:rsidRPr="00781084">
        <w:rPr>
          <w:rFonts w:ascii="Times New Roman" w:eastAsia="Calibri" w:hAnsi="Times New Roman" w:cs="Times New Roman"/>
          <w:color w:val="000000"/>
          <w:kern w:val="0"/>
          <w:sz w:val="24"/>
          <w:szCs w:val="24"/>
          <w14:ligatures w14:val="none"/>
        </w:rPr>
        <w:t>, MD, PhD, Heikki Huikuri</w:t>
      </w:r>
      <w:r w:rsidRPr="00781084">
        <w:rPr>
          <w:rFonts w:ascii="Times New Roman" w:eastAsia="Calibri" w:hAnsi="Times New Roman" w:cs="Times New Roman"/>
          <w:color w:val="000000"/>
          <w:kern w:val="0"/>
          <w:sz w:val="24"/>
          <w:szCs w:val="24"/>
          <w:vertAlign w:val="superscript"/>
          <w14:ligatures w14:val="none"/>
        </w:rPr>
        <w:t>2</w:t>
      </w:r>
      <w:r w:rsidRPr="00781084">
        <w:rPr>
          <w:rFonts w:ascii="Times New Roman" w:eastAsia="Calibri" w:hAnsi="Times New Roman" w:cs="Times New Roman"/>
          <w:color w:val="000000"/>
          <w:kern w:val="0"/>
          <w:sz w:val="24"/>
          <w:szCs w:val="24"/>
          <w14:ligatures w14:val="none"/>
        </w:rPr>
        <w:t>, MD, PhD, Olavi Ukkola</w:t>
      </w:r>
      <w:r w:rsidRPr="00781084">
        <w:rPr>
          <w:rFonts w:ascii="Times New Roman" w:eastAsia="Calibri" w:hAnsi="Times New Roman" w:cs="Times New Roman"/>
          <w:color w:val="000000"/>
          <w:kern w:val="0"/>
          <w:sz w:val="24"/>
          <w:szCs w:val="24"/>
          <w:vertAlign w:val="superscript"/>
          <w14:ligatures w14:val="none"/>
        </w:rPr>
        <w:t>2</w:t>
      </w:r>
      <w:r w:rsidRPr="00781084">
        <w:rPr>
          <w:rFonts w:ascii="Times New Roman" w:eastAsia="Calibri" w:hAnsi="Times New Roman" w:cs="Times New Roman"/>
          <w:color w:val="000000"/>
          <w:kern w:val="0"/>
          <w:sz w:val="24"/>
          <w:szCs w:val="24"/>
          <w14:ligatures w14:val="none"/>
        </w:rPr>
        <w:t>, MD, PhD, Peppi Koivunen</w:t>
      </w:r>
      <w:r w:rsidRPr="00781084">
        <w:rPr>
          <w:rFonts w:ascii="Times New Roman" w:eastAsia="Calibri" w:hAnsi="Times New Roman" w:cs="Times New Roman"/>
          <w:color w:val="000000"/>
          <w:kern w:val="0"/>
          <w:sz w:val="24"/>
          <w:szCs w:val="24"/>
          <w:vertAlign w:val="superscript"/>
          <w14:ligatures w14:val="none"/>
        </w:rPr>
        <w:t>1</w:t>
      </w:r>
      <w:r w:rsidRPr="00781084">
        <w:rPr>
          <w:rFonts w:ascii="Times New Roman" w:eastAsia="Calibri" w:hAnsi="Times New Roman" w:cs="Times New Roman"/>
          <w:color w:val="000000"/>
          <w:kern w:val="0"/>
          <w:sz w:val="24"/>
          <w:szCs w:val="24"/>
          <w14:ligatures w14:val="none"/>
        </w:rPr>
        <w:t>, MD, PhD, Mikko P. Tulppo</w:t>
      </w:r>
      <w:r w:rsidRPr="00781084">
        <w:rPr>
          <w:rFonts w:ascii="Times New Roman" w:eastAsia="Calibri" w:hAnsi="Times New Roman" w:cs="Times New Roman"/>
          <w:color w:val="000000"/>
          <w:kern w:val="0"/>
          <w:sz w:val="24"/>
          <w:szCs w:val="24"/>
          <w:vertAlign w:val="superscript"/>
          <w14:ligatures w14:val="none"/>
        </w:rPr>
        <w:t>3,4*</w:t>
      </w:r>
      <w:r w:rsidRPr="00781084">
        <w:rPr>
          <w:rFonts w:ascii="Times New Roman" w:eastAsia="Calibri" w:hAnsi="Times New Roman" w:cs="Times New Roman"/>
          <w:color w:val="000000"/>
          <w:kern w:val="0"/>
          <w:sz w:val="24"/>
          <w:szCs w:val="24"/>
          <w14:ligatures w14:val="none"/>
        </w:rPr>
        <w:t>, PhD.</w:t>
      </w:r>
    </w:p>
    <w:p w14:paraId="7BB549CC" w14:textId="77777777" w:rsidR="001C5B43" w:rsidRPr="00781084" w:rsidRDefault="001C5B43" w:rsidP="001C5B43">
      <w:pPr>
        <w:spacing w:after="0" w:line="480" w:lineRule="auto"/>
        <w:rPr>
          <w:rFonts w:ascii="Times New Roman" w:eastAsia="Calibri" w:hAnsi="Times New Roman" w:cs="Times New Roman"/>
          <w:kern w:val="0"/>
          <w:sz w:val="24"/>
          <w:szCs w:val="24"/>
          <w14:ligatures w14:val="none"/>
        </w:rPr>
      </w:pPr>
    </w:p>
    <w:p w14:paraId="74DD00C1" w14:textId="77777777" w:rsidR="001C5B43" w:rsidRPr="00781084" w:rsidRDefault="001C5B43" w:rsidP="001C5B43">
      <w:pPr>
        <w:spacing w:after="0" w:line="480" w:lineRule="auto"/>
        <w:jc w:val="both"/>
        <w:rPr>
          <w:rFonts w:ascii="Times New Roman" w:eastAsia="Calibri" w:hAnsi="Times New Roman" w:cs="Times New Roman"/>
          <w:bCs/>
          <w:kern w:val="0"/>
          <w:sz w:val="24"/>
          <w:szCs w:val="24"/>
          <w:lang w:val="en-US"/>
          <w14:ligatures w14:val="none"/>
        </w:rPr>
      </w:pPr>
      <w:r w:rsidRPr="00781084">
        <w:rPr>
          <w:rFonts w:ascii="Times New Roman" w:eastAsia="Calibri" w:hAnsi="Times New Roman" w:cs="Times New Roman"/>
          <w:kern w:val="0"/>
          <w:sz w:val="24"/>
          <w:szCs w:val="24"/>
          <w:vertAlign w:val="superscript"/>
          <w:lang w:val="en-US"/>
          <w14:ligatures w14:val="none"/>
        </w:rPr>
        <w:t>1</w:t>
      </w:r>
      <w:r w:rsidRPr="00781084">
        <w:rPr>
          <w:rFonts w:ascii="Times New Roman" w:eastAsia="Calibri" w:hAnsi="Times New Roman" w:cs="Times New Roman"/>
          <w:bCs/>
          <w:kern w:val="0"/>
          <w:sz w:val="24"/>
          <w:szCs w:val="24"/>
          <w:lang w:val="en-US"/>
          <w14:ligatures w14:val="none"/>
        </w:rPr>
        <w:t xml:space="preserve">Biocenter Oulu and Faculty of Biochemistry and Molecular Medicine, Oulu Center for Cell-Matrix Research, University of Oulu, </w:t>
      </w:r>
      <w:r w:rsidRPr="00781084">
        <w:rPr>
          <w:rFonts w:ascii="Times New Roman" w:eastAsia="Calibri" w:hAnsi="Times New Roman" w:cs="Times New Roman"/>
          <w:kern w:val="0"/>
          <w:sz w:val="24"/>
          <w:szCs w:val="24"/>
          <w:lang w:val="en-US"/>
          <w14:ligatures w14:val="none"/>
        </w:rPr>
        <w:t>P.O. Box 5400, FIN-90014</w:t>
      </w:r>
      <w:r w:rsidRPr="00781084">
        <w:rPr>
          <w:rFonts w:ascii="Times New Roman" w:eastAsia="Calibri" w:hAnsi="Times New Roman" w:cs="Times New Roman"/>
          <w:bCs/>
          <w:kern w:val="0"/>
          <w:sz w:val="24"/>
          <w:szCs w:val="24"/>
          <w:lang w:val="en-US"/>
          <w14:ligatures w14:val="none"/>
        </w:rPr>
        <w:t xml:space="preserve"> Oulu, Finland.</w:t>
      </w:r>
    </w:p>
    <w:p w14:paraId="5D72F0CF" w14:textId="77777777" w:rsidR="001C5B43" w:rsidRPr="00781084" w:rsidRDefault="001C5B43" w:rsidP="001C5B43">
      <w:pPr>
        <w:spacing w:after="0" w:line="480" w:lineRule="auto"/>
        <w:jc w:val="both"/>
        <w:rPr>
          <w:rFonts w:ascii="Times New Roman" w:eastAsia="Calibri" w:hAnsi="Times New Roman" w:cs="Times New Roman"/>
          <w:bCs/>
          <w:kern w:val="0"/>
          <w:sz w:val="24"/>
          <w:szCs w:val="24"/>
          <w:lang w:val="en-US"/>
          <w14:ligatures w14:val="none"/>
        </w:rPr>
      </w:pPr>
      <w:r w:rsidRPr="00781084">
        <w:rPr>
          <w:rFonts w:ascii="Times New Roman" w:eastAsia="Calibri" w:hAnsi="Times New Roman" w:cs="Times New Roman"/>
          <w:color w:val="000000"/>
          <w:kern w:val="0"/>
          <w:sz w:val="24"/>
          <w:szCs w:val="24"/>
          <w:vertAlign w:val="superscript"/>
          <w:lang w:val="en-US"/>
          <w14:ligatures w14:val="none"/>
        </w:rPr>
        <w:t>2</w:t>
      </w:r>
      <w:r w:rsidRPr="00781084">
        <w:rPr>
          <w:rFonts w:ascii="Times New Roman" w:eastAsia="Calibri" w:hAnsi="Times New Roman" w:cs="Times New Roman"/>
          <w:bCs/>
          <w:kern w:val="0"/>
          <w:sz w:val="24"/>
          <w:szCs w:val="24"/>
          <w:lang w:val="en-US"/>
          <w14:ligatures w14:val="none"/>
        </w:rPr>
        <w:t>Medical Research Center Oulu, Faculty of Medicine, Oulu University Hospital and Research Unit of Internal Medicine, University of Oulu, P.O. Box 5000, 90014, Oulu, Finland</w:t>
      </w:r>
    </w:p>
    <w:p w14:paraId="1D8D296A" w14:textId="77777777" w:rsidR="001C5B43" w:rsidRPr="00781084" w:rsidRDefault="001C5B43" w:rsidP="001C5B43">
      <w:pPr>
        <w:spacing w:after="0" w:line="480" w:lineRule="auto"/>
        <w:rPr>
          <w:rFonts w:ascii="Times New Roman" w:eastAsia="Calibri" w:hAnsi="Times New Roman" w:cs="Times New Roman"/>
          <w:color w:val="000000"/>
          <w:kern w:val="0"/>
          <w:sz w:val="24"/>
          <w:szCs w:val="24"/>
          <w:lang w:val="en-US"/>
          <w14:ligatures w14:val="none"/>
        </w:rPr>
      </w:pPr>
      <w:r w:rsidRPr="00781084">
        <w:rPr>
          <w:rFonts w:ascii="Times New Roman" w:eastAsia="Calibri" w:hAnsi="Times New Roman" w:cs="Times New Roman"/>
          <w:color w:val="000000"/>
          <w:kern w:val="0"/>
          <w:sz w:val="24"/>
          <w:szCs w:val="24"/>
          <w:vertAlign w:val="superscript"/>
          <w:lang w:val="en-US"/>
          <w14:ligatures w14:val="none"/>
        </w:rPr>
        <w:t>3</w:t>
      </w:r>
      <w:r w:rsidRPr="00781084">
        <w:rPr>
          <w:rFonts w:ascii="Times New Roman" w:eastAsia="Calibri" w:hAnsi="Times New Roman" w:cs="Times New Roman"/>
          <w:color w:val="000000"/>
          <w:kern w:val="0"/>
          <w:sz w:val="24"/>
          <w:szCs w:val="24"/>
          <w:lang w:val="en-US"/>
          <w14:ligatures w14:val="none"/>
        </w:rPr>
        <w:t xml:space="preserve">Research Unit of Biomedicine and Internal Medicine, University of Oulu, </w:t>
      </w:r>
      <w:r w:rsidRPr="00781084">
        <w:rPr>
          <w:rFonts w:ascii="Times New Roman" w:eastAsia="Calibri" w:hAnsi="Times New Roman" w:cs="Times New Roman"/>
          <w:kern w:val="0"/>
          <w:sz w:val="24"/>
          <w:szCs w:val="24"/>
          <w:lang w:val="en-US"/>
          <w14:ligatures w14:val="none"/>
        </w:rPr>
        <w:t xml:space="preserve">P.O. Box 5000, 90014 </w:t>
      </w:r>
      <w:r w:rsidRPr="00781084">
        <w:rPr>
          <w:rFonts w:ascii="Times New Roman" w:eastAsia="Calibri" w:hAnsi="Times New Roman" w:cs="Times New Roman"/>
          <w:color w:val="000000"/>
          <w:kern w:val="0"/>
          <w:sz w:val="24"/>
          <w:szCs w:val="24"/>
          <w:lang w:val="en-US"/>
          <w14:ligatures w14:val="none"/>
        </w:rPr>
        <w:t xml:space="preserve">Oulu, Finland. </w:t>
      </w:r>
    </w:p>
    <w:p w14:paraId="4B7A96C8" w14:textId="77777777" w:rsidR="001C5B43" w:rsidRPr="00781084" w:rsidRDefault="001C5B43" w:rsidP="001C5B43">
      <w:pPr>
        <w:spacing w:after="0" w:line="480" w:lineRule="auto"/>
        <w:rPr>
          <w:rFonts w:ascii="Times New Roman" w:eastAsia="Calibri" w:hAnsi="Times New Roman" w:cs="Times New Roman"/>
          <w:kern w:val="0"/>
          <w:sz w:val="24"/>
          <w:lang w:val="en-US"/>
          <w14:ligatures w14:val="none"/>
        </w:rPr>
      </w:pPr>
      <w:r w:rsidRPr="00781084">
        <w:rPr>
          <w:rFonts w:ascii="Times New Roman" w:eastAsia="Calibri" w:hAnsi="Times New Roman" w:cs="Times New Roman"/>
          <w:kern w:val="0"/>
          <w:sz w:val="24"/>
          <w:vertAlign w:val="superscript"/>
          <w:lang w:val="en-US"/>
          <w14:ligatures w14:val="none"/>
        </w:rPr>
        <w:t>4</w:t>
      </w:r>
      <w:r w:rsidRPr="00781084">
        <w:rPr>
          <w:rFonts w:ascii="Times New Roman" w:eastAsia="Calibri" w:hAnsi="Times New Roman" w:cs="Times New Roman"/>
          <w:color w:val="000000"/>
          <w:kern w:val="0"/>
          <w:sz w:val="24"/>
          <w:szCs w:val="24"/>
          <w:lang w:val="en-US"/>
          <w14:ligatures w14:val="none"/>
        </w:rPr>
        <w:t>Medical Research Center Oulu, Oulu University Hospital and</w:t>
      </w:r>
      <w:r w:rsidRPr="00781084">
        <w:rPr>
          <w:rFonts w:ascii="Times New Roman" w:eastAsia="Calibri" w:hAnsi="Times New Roman" w:cs="Times New Roman"/>
          <w:kern w:val="0"/>
          <w:sz w:val="24"/>
          <w:lang w:val="en-US"/>
          <w14:ligatures w14:val="none"/>
        </w:rPr>
        <w:t xml:space="preserve"> University of Oulu, </w:t>
      </w:r>
      <w:r w:rsidRPr="00781084">
        <w:rPr>
          <w:rFonts w:ascii="Times New Roman" w:eastAsia="Calibri" w:hAnsi="Times New Roman" w:cs="Times New Roman"/>
          <w:kern w:val="0"/>
          <w:sz w:val="24"/>
          <w:szCs w:val="24"/>
          <w:lang w:val="en-US"/>
          <w14:ligatures w14:val="none"/>
        </w:rPr>
        <w:t xml:space="preserve">P.O. Box 5000, 90014 </w:t>
      </w:r>
      <w:r w:rsidRPr="00781084">
        <w:rPr>
          <w:rFonts w:ascii="Times New Roman" w:eastAsia="Calibri" w:hAnsi="Times New Roman" w:cs="Times New Roman"/>
          <w:kern w:val="0"/>
          <w:sz w:val="24"/>
          <w:lang w:val="en-US"/>
          <w14:ligatures w14:val="none"/>
        </w:rPr>
        <w:t>Oulu, Finland.</w:t>
      </w:r>
    </w:p>
    <w:p w14:paraId="38F7573D" w14:textId="77777777" w:rsidR="001C5B43" w:rsidRPr="00781084" w:rsidRDefault="001C5B43" w:rsidP="001C5B43">
      <w:pPr>
        <w:spacing w:after="0" w:line="480" w:lineRule="auto"/>
        <w:rPr>
          <w:rFonts w:ascii="Times New Roman" w:eastAsia="Calibri" w:hAnsi="Times New Roman" w:cs="Times New Roman"/>
          <w:kern w:val="0"/>
          <w:sz w:val="24"/>
          <w:lang w:val="en-US"/>
          <w14:ligatures w14:val="none"/>
        </w:rPr>
      </w:pPr>
    </w:p>
    <w:bookmarkEnd w:id="3"/>
    <w:p w14:paraId="03DA9E2C" w14:textId="77777777" w:rsidR="001C5B43" w:rsidRPr="00781084" w:rsidRDefault="001C5B43" w:rsidP="001C5B43">
      <w:pPr>
        <w:spacing w:after="0" w:line="480" w:lineRule="auto"/>
        <w:rPr>
          <w:rFonts w:ascii="Times New Roman" w:eastAsia="Calibri" w:hAnsi="Times New Roman" w:cs="Times New Roman"/>
          <w:kern w:val="0"/>
          <w:sz w:val="24"/>
          <w:szCs w:val="24"/>
          <w:lang w:val="en-US"/>
          <w14:ligatures w14:val="none"/>
        </w:rPr>
      </w:pPr>
      <w:r w:rsidRPr="00781084">
        <w:rPr>
          <w:rFonts w:ascii="Times New Roman" w:eastAsia="Calibri" w:hAnsi="Times New Roman" w:cs="Times New Roman"/>
          <w:kern w:val="0"/>
          <w:sz w:val="24"/>
          <w:szCs w:val="24"/>
          <w:lang w:val="en-US"/>
          <w14:ligatures w14:val="none"/>
        </w:rPr>
        <w:t xml:space="preserve">*To whom correspondence should be addressed: </w:t>
      </w:r>
    </w:p>
    <w:p w14:paraId="74F2BDBF" w14:textId="77777777" w:rsidR="001C5B43" w:rsidRPr="00781084" w:rsidRDefault="001C5B43" w:rsidP="001C5B43">
      <w:pPr>
        <w:spacing w:after="0" w:line="480" w:lineRule="auto"/>
        <w:rPr>
          <w:rFonts w:ascii="Times New Roman" w:eastAsia="Calibri" w:hAnsi="Times New Roman" w:cs="Times New Roman"/>
          <w:kern w:val="0"/>
          <w:sz w:val="24"/>
          <w:szCs w:val="24"/>
          <w14:ligatures w14:val="none"/>
        </w:rPr>
      </w:pPr>
      <w:r w:rsidRPr="00781084">
        <w:rPr>
          <w:rFonts w:ascii="Times New Roman" w:eastAsia="Calibri" w:hAnsi="Times New Roman" w:cs="Times New Roman"/>
          <w:kern w:val="0"/>
          <w:sz w:val="24"/>
          <w:szCs w:val="24"/>
          <w14:ligatures w14:val="none"/>
        </w:rPr>
        <w:t xml:space="preserve">Joona Tapio, </w:t>
      </w:r>
      <w:proofErr w:type="spellStart"/>
      <w:r w:rsidRPr="00781084">
        <w:rPr>
          <w:rFonts w:ascii="Times New Roman" w:eastAsia="Calibri" w:hAnsi="Times New Roman" w:cs="Times New Roman"/>
          <w:kern w:val="0"/>
          <w:sz w:val="24"/>
          <w:szCs w:val="24"/>
          <w14:ligatures w14:val="none"/>
        </w:rPr>
        <w:t>email</w:t>
      </w:r>
      <w:proofErr w:type="spellEnd"/>
      <w:r w:rsidRPr="00781084">
        <w:rPr>
          <w:rFonts w:ascii="Times New Roman" w:eastAsia="Calibri" w:hAnsi="Times New Roman" w:cs="Times New Roman"/>
          <w:kern w:val="0"/>
          <w:sz w:val="24"/>
          <w:szCs w:val="24"/>
          <w14:ligatures w14:val="none"/>
        </w:rPr>
        <w:t xml:space="preserve">: </w:t>
      </w:r>
      <w:hyperlink r:id="rId6" w:history="1">
        <w:r w:rsidRPr="00781084">
          <w:rPr>
            <w:rFonts w:ascii="Times New Roman" w:eastAsia="Calibri" w:hAnsi="Times New Roman" w:cs="Times New Roman"/>
            <w:color w:val="0000FF"/>
            <w:kern w:val="0"/>
            <w:sz w:val="24"/>
            <w:szCs w:val="24"/>
            <w:u w:val="single"/>
            <w14:ligatures w14:val="none"/>
          </w:rPr>
          <w:t>joona.tapio@oulu.fi</w:t>
        </w:r>
      </w:hyperlink>
      <w:r w:rsidRPr="00781084">
        <w:rPr>
          <w:rFonts w:ascii="Times New Roman" w:eastAsia="Calibri" w:hAnsi="Times New Roman" w:cs="Times New Roman"/>
          <w:kern w:val="0"/>
          <w:sz w:val="24"/>
          <w:szCs w:val="24"/>
          <w14:ligatures w14:val="none"/>
        </w:rPr>
        <w:t xml:space="preserve">, Mikko P. </w:t>
      </w:r>
      <w:proofErr w:type="spellStart"/>
      <w:r w:rsidRPr="00781084">
        <w:rPr>
          <w:rFonts w:ascii="Times New Roman" w:eastAsia="Calibri" w:hAnsi="Times New Roman" w:cs="Times New Roman"/>
          <w:kern w:val="0"/>
          <w:sz w:val="24"/>
          <w:szCs w:val="24"/>
          <w14:ligatures w14:val="none"/>
        </w:rPr>
        <w:t>Tulppo</w:t>
      </w:r>
      <w:proofErr w:type="spellEnd"/>
      <w:r w:rsidRPr="00781084">
        <w:rPr>
          <w:rFonts w:ascii="Times New Roman" w:eastAsia="Calibri" w:hAnsi="Times New Roman" w:cs="Times New Roman"/>
          <w:kern w:val="0"/>
          <w:sz w:val="24"/>
          <w:szCs w:val="24"/>
          <w14:ligatures w14:val="none"/>
        </w:rPr>
        <w:t xml:space="preserve">, </w:t>
      </w:r>
      <w:proofErr w:type="spellStart"/>
      <w:r w:rsidRPr="00781084">
        <w:rPr>
          <w:rFonts w:ascii="Times New Roman" w:eastAsia="Calibri" w:hAnsi="Times New Roman" w:cs="Times New Roman"/>
          <w:kern w:val="0"/>
          <w:sz w:val="24"/>
          <w:szCs w:val="24"/>
          <w14:ligatures w14:val="none"/>
        </w:rPr>
        <w:t>email</w:t>
      </w:r>
      <w:proofErr w:type="spellEnd"/>
      <w:r w:rsidRPr="00781084">
        <w:rPr>
          <w:rFonts w:ascii="Times New Roman" w:eastAsia="Calibri" w:hAnsi="Times New Roman" w:cs="Times New Roman"/>
          <w:kern w:val="0"/>
          <w:sz w:val="24"/>
          <w:szCs w:val="24"/>
          <w14:ligatures w14:val="none"/>
        </w:rPr>
        <w:t xml:space="preserve">: </w:t>
      </w:r>
      <w:hyperlink r:id="rId7" w:history="1">
        <w:r w:rsidRPr="00781084">
          <w:rPr>
            <w:rFonts w:ascii="Times New Roman" w:eastAsia="Calibri" w:hAnsi="Times New Roman" w:cs="Times New Roman"/>
            <w:color w:val="0000FF"/>
            <w:kern w:val="0"/>
            <w:sz w:val="24"/>
            <w:szCs w:val="24"/>
            <w:u w:val="single"/>
            <w14:ligatures w14:val="none"/>
          </w:rPr>
          <w:t>mikko.tulppo@oulu.fi</w:t>
        </w:r>
      </w:hyperlink>
    </w:p>
    <w:p w14:paraId="1F663855" w14:textId="77777777" w:rsidR="001C5B43" w:rsidRPr="00781084" w:rsidRDefault="001C5B43" w:rsidP="001C5B43">
      <w:pPr>
        <w:spacing w:after="0" w:line="480" w:lineRule="auto"/>
        <w:rPr>
          <w:rFonts w:ascii="Times New Roman" w:eastAsia="Calibri" w:hAnsi="Times New Roman" w:cs="Times New Roman"/>
          <w:color w:val="0000FF"/>
          <w:kern w:val="0"/>
          <w:sz w:val="24"/>
          <w:szCs w:val="24"/>
          <w:u w:val="single"/>
          <w14:ligatures w14:val="none"/>
        </w:rPr>
      </w:pPr>
    </w:p>
    <w:bookmarkEnd w:id="2"/>
    <w:p w14:paraId="35EB9D3C" w14:textId="75B47A35" w:rsidR="001C5B43" w:rsidRPr="00781084" w:rsidRDefault="001C5B43" w:rsidP="001C5B43">
      <w:pPr>
        <w:rPr>
          <w:rFonts w:ascii="Times New Roman" w:hAnsi="Times New Roman" w:cs="Times New Roman"/>
          <w:b/>
          <w:bCs/>
          <w:sz w:val="24"/>
          <w:szCs w:val="24"/>
        </w:rPr>
      </w:pPr>
      <w:r w:rsidRPr="00781084">
        <w:rPr>
          <w:rFonts w:ascii="Times New Roman" w:hAnsi="Times New Roman" w:cs="Times New Roman"/>
          <w:b/>
          <w:bCs/>
          <w:sz w:val="24"/>
          <w:szCs w:val="24"/>
        </w:rPr>
        <w:br w:type="page"/>
      </w:r>
    </w:p>
    <w:p w14:paraId="7E703393" w14:textId="49FA459F" w:rsidR="005945D8" w:rsidRPr="00781084" w:rsidRDefault="001C5B43">
      <w:pPr>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lastRenderedPageBreak/>
        <w:t>Supplementary</w:t>
      </w:r>
      <w:r w:rsidR="00E91250" w:rsidRPr="00781084">
        <w:rPr>
          <w:rFonts w:ascii="Times New Roman" w:hAnsi="Times New Roman" w:cs="Times New Roman"/>
          <w:b/>
          <w:bCs/>
          <w:sz w:val="24"/>
          <w:szCs w:val="24"/>
          <w:lang w:val="en-US"/>
        </w:rPr>
        <w:t xml:space="preserve"> </w:t>
      </w:r>
      <w:r w:rsidR="00F0557C" w:rsidRPr="00781084">
        <w:rPr>
          <w:rFonts w:ascii="Times New Roman" w:hAnsi="Times New Roman" w:cs="Times New Roman"/>
          <w:b/>
          <w:bCs/>
          <w:sz w:val="24"/>
          <w:szCs w:val="24"/>
          <w:lang w:val="en-US"/>
        </w:rPr>
        <w:t>materials</w:t>
      </w:r>
    </w:p>
    <w:p w14:paraId="524BEC82" w14:textId="77777777" w:rsidR="00E74805" w:rsidRPr="00781084" w:rsidRDefault="00E74805" w:rsidP="00E74805">
      <w:pPr>
        <w:spacing w:line="480" w:lineRule="auto"/>
        <w:rPr>
          <w:rFonts w:ascii="Times New Roman" w:eastAsia="Calibri" w:hAnsi="Times New Roman" w:cs="Times New Roman"/>
          <w:b/>
          <w:bCs/>
          <w:kern w:val="0"/>
          <w:sz w:val="24"/>
          <w:szCs w:val="24"/>
          <w:lang w:val="en-US"/>
          <w14:ligatures w14:val="none"/>
        </w:rPr>
      </w:pPr>
    </w:p>
    <w:p w14:paraId="3FC3BE0A" w14:textId="7335CC95" w:rsidR="00F0557C" w:rsidRPr="00781084" w:rsidRDefault="00F0557C" w:rsidP="00E74805">
      <w:pPr>
        <w:spacing w:line="480" w:lineRule="auto"/>
        <w:rPr>
          <w:rFonts w:ascii="Times New Roman" w:eastAsia="Calibri" w:hAnsi="Times New Roman" w:cs="Times New Roman"/>
          <w:b/>
          <w:bCs/>
          <w:kern w:val="0"/>
          <w:sz w:val="24"/>
          <w:szCs w:val="24"/>
          <w:lang w:val="en-US"/>
          <w14:ligatures w14:val="none"/>
        </w:rPr>
      </w:pPr>
      <w:r w:rsidRPr="00781084">
        <w:rPr>
          <w:rFonts w:ascii="Times New Roman" w:eastAsia="Calibri" w:hAnsi="Times New Roman" w:cs="Times New Roman"/>
          <w:b/>
          <w:bCs/>
          <w:kern w:val="0"/>
          <w:sz w:val="24"/>
          <w:szCs w:val="24"/>
          <w:lang w:val="en-US"/>
          <w14:ligatures w14:val="none"/>
        </w:rPr>
        <w:t>Methods</w:t>
      </w:r>
    </w:p>
    <w:p w14:paraId="11DE1C17" w14:textId="45BD0C92" w:rsidR="00E74805" w:rsidRPr="00781084" w:rsidRDefault="005945D8" w:rsidP="00E74805">
      <w:pPr>
        <w:spacing w:line="480" w:lineRule="auto"/>
        <w:rPr>
          <w:rFonts w:ascii="Times New Roman" w:hAnsi="Times New Roman" w:cs="Times New Roman"/>
          <w:b/>
          <w:bCs/>
          <w:sz w:val="24"/>
          <w:szCs w:val="24"/>
          <w:lang w:val="en-US"/>
        </w:rPr>
      </w:pPr>
      <w:r w:rsidRPr="00781084">
        <w:rPr>
          <w:rFonts w:ascii="Times New Roman" w:eastAsia="Calibri" w:hAnsi="Times New Roman" w:cs="Times New Roman"/>
          <w:b/>
          <w:bCs/>
          <w:kern w:val="0"/>
          <w:sz w:val="24"/>
          <w:szCs w:val="24"/>
          <w:lang w:val="en-US"/>
          <w14:ligatures w14:val="none"/>
        </w:rPr>
        <w:t>Study population</w:t>
      </w:r>
    </w:p>
    <w:p w14:paraId="75DFEB88" w14:textId="15683A9C" w:rsidR="005945D8" w:rsidRPr="00781084" w:rsidRDefault="005945D8" w:rsidP="00E74805">
      <w:pPr>
        <w:spacing w:line="480" w:lineRule="auto"/>
        <w:jc w:val="both"/>
        <w:rPr>
          <w:rFonts w:ascii="Times New Roman" w:eastAsia="Calibri" w:hAnsi="Times New Roman" w:cs="Times New Roman"/>
          <w:kern w:val="0"/>
          <w:sz w:val="24"/>
          <w:szCs w:val="24"/>
          <w:lang w:val="en-US"/>
          <w14:ligatures w14:val="none"/>
        </w:rPr>
      </w:pPr>
      <w:r w:rsidRPr="00781084">
        <w:rPr>
          <w:rFonts w:ascii="Times New Roman" w:eastAsia="Calibri" w:hAnsi="Times New Roman" w:cs="Times New Roman"/>
          <w:kern w:val="0"/>
          <w:sz w:val="24"/>
          <w:szCs w:val="24"/>
          <w:lang w:val="en-US"/>
          <w14:ligatures w14:val="none"/>
        </w:rPr>
        <w:t xml:space="preserve">Participants were interviewed, clinically </w:t>
      </w:r>
      <w:proofErr w:type="gramStart"/>
      <w:r w:rsidRPr="00781084">
        <w:rPr>
          <w:rFonts w:ascii="Times New Roman" w:eastAsia="Calibri" w:hAnsi="Times New Roman" w:cs="Times New Roman"/>
          <w:kern w:val="0"/>
          <w:sz w:val="24"/>
          <w:szCs w:val="24"/>
          <w:lang w:val="en-US"/>
          <w14:ligatures w14:val="none"/>
        </w:rPr>
        <w:t>examined</w:t>
      </w:r>
      <w:proofErr w:type="gramEnd"/>
      <w:r w:rsidRPr="00781084">
        <w:rPr>
          <w:rFonts w:ascii="Times New Roman" w:eastAsia="Calibri" w:hAnsi="Times New Roman" w:cs="Times New Roman"/>
          <w:kern w:val="0"/>
          <w:sz w:val="24"/>
          <w:szCs w:val="24"/>
          <w:lang w:val="en-US"/>
          <w14:ligatures w14:val="none"/>
        </w:rPr>
        <w:t xml:space="preserve"> and tested in our research laboratory. The Finnish reference values for Hb represent the age-correlated 2.5–97.5% Hb reference range determined by the Finnish National Working Group for basic blood count reference intervals</w:t>
      </w:r>
      <w:sdt>
        <w:sdtPr>
          <w:rPr>
            <w:rFonts w:ascii="Times New Roman" w:eastAsia="Calibri" w:hAnsi="Times New Roman" w:cs="Times New Roman"/>
            <w:color w:val="000000"/>
            <w:kern w:val="0"/>
            <w:sz w:val="24"/>
            <w:szCs w:val="24"/>
            <w:vertAlign w:val="superscript"/>
            <w:lang w:val="en-US"/>
            <w14:ligatures w14:val="none"/>
          </w:rPr>
          <w:tag w:val="MENDELEY_CITATION_v3_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"/>
          <w:id w:val="-1086370691"/>
          <w:placeholder>
            <w:docPart w:val="D2A3E528A2F24113BC1C2F5A13350777"/>
          </w:placeholder>
        </w:sdtPr>
        <w:sdtEndPr/>
        <w:sdtContent>
          <w:r w:rsidR="00426DAA" w:rsidRPr="00612578">
            <w:rPr>
              <w:rFonts w:ascii="Times New Roman" w:eastAsia="Calibri" w:hAnsi="Times New Roman" w:cs="Times New Roman"/>
              <w:color w:val="000000"/>
              <w:kern w:val="0"/>
              <w:sz w:val="24"/>
              <w:szCs w:val="24"/>
              <w:vertAlign w:val="superscript"/>
              <w:lang w:val="en-US"/>
              <w14:ligatures w14:val="none"/>
            </w:rPr>
            <w:t>1</w:t>
          </w:r>
        </w:sdtContent>
      </w:sdt>
      <w:r w:rsidRPr="00781084">
        <w:rPr>
          <w:rFonts w:ascii="Times New Roman" w:eastAsia="Calibri" w:hAnsi="Times New Roman" w:cs="Times New Roman"/>
          <w:kern w:val="0"/>
          <w:sz w:val="24"/>
          <w:szCs w:val="24"/>
          <w:lang w:val="en-US"/>
          <w14:ligatures w14:val="none"/>
        </w:rPr>
        <w:t xml:space="preserve">. Valsalva BRS was available for 433 participants (Figure S1). </w:t>
      </w:r>
    </w:p>
    <w:p w14:paraId="1A7ACF22" w14:textId="77777777" w:rsidR="005945D8" w:rsidRPr="00781084" w:rsidRDefault="005945D8" w:rsidP="00E74805">
      <w:pPr>
        <w:spacing w:line="480" w:lineRule="auto"/>
        <w:jc w:val="both"/>
        <w:rPr>
          <w:rFonts w:ascii="Times New Roman" w:eastAsia="Calibri" w:hAnsi="Times New Roman" w:cs="Times New Roman"/>
          <w:b/>
          <w:bCs/>
          <w:kern w:val="0"/>
          <w:sz w:val="24"/>
          <w:szCs w:val="24"/>
          <w:lang w:val="en-US"/>
          <w14:ligatures w14:val="none"/>
        </w:rPr>
      </w:pPr>
      <w:bookmarkStart w:id="4" w:name="_Hlk139026207"/>
      <w:r w:rsidRPr="00781084">
        <w:rPr>
          <w:rFonts w:ascii="Times New Roman" w:eastAsia="Calibri" w:hAnsi="Times New Roman" w:cs="Times New Roman"/>
          <w:b/>
          <w:bCs/>
          <w:kern w:val="0"/>
          <w:sz w:val="24"/>
          <w:szCs w:val="24"/>
          <w:lang w:val="en-US"/>
          <w14:ligatures w14:val="none"/>
        </w:rPr>
        <w:t>Background information and clinical measurements</w:t>
      </w:r>
    </w:p>
    <w:p w14:paraId="7468FF80" w14:textId="5D3FC9C6" w:rsidR="005945D8" w:rsidRPr="00781084" w:rsidRDefault="005945D8" w:rsidP="00E74805">
      <w:pPr>
        <w:spacing w:line="480" w:lineRule="auto"/>
        <w:jc w:val="both"/>
        <w:rPr>
          <w:rFonts w:ascii="Times New Roman" w:eastAsia="Calibri" w:hAnsi="Times New Roman" w:cs="Times New Roman"/>
          <w:color w:val="000000"/>
          <w:kern w:val="0"/>
          <w:sz w:val="24"/>
          <w:szCs w:val="24"/>
          <w:vertAlign w:val="superscript"/>
          <w:lang w:val="en-US"/>
          <w14:ligatures w14:val="none"/>
        </w:rPr>
      </w:pPr>
      <w:r w:rsidRPr="00781084">
        <w:rPr>
          <w:rFonts w:ascii="Times New Roman" w:eastAsia="Calibri" w:hAnsi="Times New Roman" w:cs="Times New Roman"/>
          <w:kern w:val="0"/>
          <w:sz w:val="24"/>
          <w:szCs w:val="24"/>
          <w:lang w:val="en-US"/>
          <w14:ligatures w14:val="none"/>
        </w:rPr>
        <w:t>Lifetime smoking burden was determined as pack-years (1 pack-year = 20 cigarettes smoked/day in 1 year) and obtained from a questionnaire. Alcohol consumption was obtained from a questionnaire in number of standard drinks/</w:t>
      </w:r>
      <w:proofErr w:type="spellStart"/>
      <w:r w:rsidRPr="00781084">
        <w:rPr>
          <w:rFonts w:ascii="Times New Roman" w:eastAsia="Calibri" w:hAnsi="Times New Roman" w:cs="Times New Roman"/>
          <w:kern w:val="0"/>
          <w:sz w:val="24"/>
          <w:szCs w:val="24"/>
          <w:lang w:val="en-US"/>
          <w14:ligatures w14:val="none"/>
        </w:rPr>
        <w:t>wk</w:t>
      </w:r>
      <w:proofErr w:type="spellEnd"/>
      <w:r w:rsidRPr="00781084">
        <w:rPr>
          <w:rFonts w:ascii="Times New Roman" w:eastAsia="Calibri" w:hAnsi="Times New Roman" w:cs="Times New Roman"/>
          <w:kern w:val="0"/>
          <w:sz w:val="24"/>
          <w:szCs w:val="24"/>
          <w:lang w:val="en-US"/>
          <w14:ligatures w14:val="none"/>
        </w:rPr>
        <w:t xml:space="preserve"> which was converted to g/wk. Physical activity was assessed by a standardized health questionnaire covering physical activity using the method described by Grimby</w:t>
      </w:r>
      <w:sdt>
        <w:sdtPr>
          <w:rPr>
            <w:rFonts w:ascii="Times New Roman" w:eastAsia="Calibri" w:hAnsi="Times New Roman" w:cs="Times New Roman"/>
            <w:color w:val="000000"/>
            <w:kern w:val="0"/>
            <w:sz w:val="24"/>
            <w:szCs w:val="24"/>
            <w:vertAlign w:val="superscript"/>
            <w:lang w:val="en-US"/>
            <w14:ligatures w14:val="none"/>
          </w:rPr>
          <w:tag w:val="MENDELEY_CITATION_v3_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"/>
          <w:id w:val="-1406518690"/>
          <w:placeholder>
            <w:docPart w:val="D2A3E528A2F24113BC1C2F5A13350777"/>
          </w:placeholder>
        </w:sdtPr>
        <w:sdtEndPr/>
        <w:sdtContent>
          <w:r w:rsidR="00426DAA" w:rsidRPr="00426DAA">
            <w:rPr>
              <w:rFonts w:ascii="Times New Roman" w:eastAsia="Calibri" w:hAnsi="Times New Roman" w:cs="Times New Roman"/>
              <w:color w:val="000000"/>
              <w:kern w:val="0"/>
              <w:sz w:val="24"/>
              <w:szCs w:val="24"/>
              <w:vertAlign w:val="superscript"/>
              <w:lang w:val="en-US"/>
              <w14:ligatures w14:val="none"/>
            </w:rPr>
            <w:t>2</w:t>
          </w:r>
        </w:sdtContent>
      </w:sdt>
      <w:r w:rsidRPr="00781084">
        <w:rPr>
          <w:rFonts w:ascii="Times New Roman" w:eastAsia="Calibri" w:hAnsi="Times New Roman" w:cs="Times New Roman"/>
          <w:kern w:val="0"/>
          <w:sz w:val="24"/>
          <w:szCs w:val="24"/>
          <w:lang w:val="en-US"/>
          <w14:ligatures w14:val="none"/>
        </w:rPr>
        <w:t>. Physical activity was classed as none, mild, moderate, or heavy physical activity. Lipid lowering and blood pressure medication users were determined from patient records. Body mass index (BMI) was calculated as weight (kg) divided by height squared (m</w:t>
      </w:r>
      <w:r w:rsidRPr="00781084">
        <w:rPr>
          <w:rFonts w:ascii="Times New Roman" w:eastAsia="Calibri" w:hAnsi="Times New Roman" w:cs="Times New Roman"/>
          <w:kern w:val="0"/>
          <w:sz w:val="24"/>
          <w:szCs w:val="24"/>
          <w:vertAlign w:val="superscript"/>
          <w:lang w:val="en-US"/>
          <w14:ligatures w14:val="none"/>
        </w:rPr>
        <w:t>2</w:t>
      </w:r>
      <w:r w:rsidRPr="00781084">
        <w:rPr>
          <w:rFonts w:ascii="Times New Roman" w:eastAsia="Calibri" w:hAnsi="Times New Roman" w:cs="Times New Roman"/>
          <w:kern w:val="0"/>
          <w:sz w:val="24"/>
          <w:szCs w:val="24"/>
          <w:lang w:val="en-US"/>
          <w14:ligatures w14:val="none"/>
        </w:rPr>
        <w:t xml:space="preserve">). Height was measured to the nearest centimeter (cm) without shoes using a stadiometer and a sliding horizontal headpiece which was adjusted to rest on the top of the head. Weight was measured to the nearest 0.1 kg with the subject wearing only light underwear without shoes using a SECA personal scale calibrated yearly and used for independent medical weighing and measuring. Waist and hip circumferences were measured using a tape measurer to the nearest 0.1 cm and waist-hip ratio was calculated from these values. All measurements were performed by the same specially trained nurses. Bp measurements were undertaken with an automatic </w:t>
      </w:r>
      <w:proofErr w:type="spellStart"/>
      <w:r w:rsidRPr="00781084">
        <w:rPr>
          <w:rFonts w:ascii="Times New Roman" w:eastAsia="Calibri" w:hAnsi="Times New Roman" w:cs="Times New Roman"/>
          <w:kern w:val="0"/>
          <w:sz w:val="24"/>
          <w:szCs w:val="24"/>
          <w:lang w:val="en-US"/>
          <w14:ligatures w14:val="none"/>
        </w:rPr>
        <w:t>oscillometric</w:t>
      </w:r>
      <w:proofErr w:type="spellEnd"/>
      <w:r w:rsidRPr="00781084">
        <w:rPr>
          <w:rFonts w:ascii="Times New Roman" w:eastAsia="Calibri" w:hAnsi="Times New Roman" w:cs="Times New Roman"/>
          <w:kern w:val="0"/>
          <w:sz w:val="24"/>
          <w:szCs w:val="24"/>
          <w:lang w:val="en-US"/>
          <w14:ligatures w14:val="none"/>
        </w:rPr>
        <w:t xml:space="preserve"> bp recorder (</w:t>
      </w:r>
      <w:proofErr w:type="spellStart"/>
      <w:r w:rsidRPr="00781084">
        <w:rPr>
          <w:rFonts w:ascii="Times New Roman" w:eastAsia="Calibri" w:hAnsi="Times New Roman" w:cs="Times New Roman"/>
          <w:kern w:val="0"/>
          <w:sz w:val="24"/>
          <w:szCs w:val="24"/>
          <w:lang w:val="en-US"/>
          <w14:ligatures w14:val="none"/>
        </w:rPr>
        <w:t>Dinamap</w:t>
      </w:r>
      <w:proofErr w:type="spellEnd"/>
      <w:r w:rsidRPr="00781084">
        <w:rPr>
          <w:rFonts w:ascii="Times New Roman" w:eastAsia="Calibri" w:hAnsi="Times New Roman" w:cs="Times New Roman"/>
          <w:kern w:val="0"/>
          <w:sz w:val="24"/>
          <w:szCs w:val="24"/>
          <w:lang w:val="en-US"/>
          <w14:ligatures w14:val="none"/>
        </w:rPr>
        <w:t xml:space="preserve">, </w:t>
      </w:r>
      <w:proofErr w:type="spellStart"/>
      <w:r w:rsidRPr="00781084">
        <w:rPr>
          <w:rFonts w:ascii="Times New Roman" w:eastAsia="Calibri" w:hAnsi="Times New Roman" w:cs="Times New Roman"/>
          <w:kern w:val="0"/>
          <w:sz w:val="24"/>
          <w:szCs w:val="24"/>
          <w:lang w:val="en-US"/>
          <w14:ligatures w14:val="none"/>
        </w:rPr>
        <w:t>Critikon</w:t>
      </w:r>
      <w:proofErr w:type="spellEnd"/>
      <w:r w:rsidRPr="00781084">
        <w:rPr>
          <w:rFonts w:ascii="Times New Roman" w:eastAsia="Calibri" w:hAnsi="Times New Roman" w:cs="Times New Roman"/>
          <w:kern w:val="0"/>
          <w:sz w:val="24"/>
          <w:szCs w:val="24"/>
          <w:lang w:val="en-US"/>
          <w14:ligatures w14:val="none"/>
        </w:rPr>
        <w:t xml:space="preserve"> Ltd., Ascot, UK) and conducted according to the recommendations of the American Society of Hypertension</w:t>
      </w:r>
      <w:sdt>
        <w:sdtPr>
          <w:rPr>
            <w:rFonts w:ascii="Times New Roman" w:eastAsia="Calibri" w:hAnsi="Times New Roman" w:cs="Times New Roman"/>
            <w:color w:val="000000"/>
            <w:kern w:val="0"/>
            <w:sz w:val="24"/>
            <w:szCs w:val="24"/>
            <w:vertAlign w:val="superscript"/>
            <w:lang w:val="en-US"/>
            <w14:ligatures w14:val="none"/>
          </w:rPr>
          <w:tag w:val="MENDELEY_CITATION_v3_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"/>
          <w:id w:val="-138186451"/>
          <w:placeholder>
            <w:docPart w:val="D2A3E528A2F24113BC1C2F5A13350777"/>
          </w:placeholder>
        </w:sdtPr>
        <w:sdtEndPr/>
        <w:sdtContent>
          <w:r w:rsidR="00426DAA" w:rsidRPr="00426DAA">
            <w:rPr>
              <w:rFonts w:ascii="Times New Roman" w:eastAsia="Calibri" w:hAnsi="Times New Roman" w:cs="Times New Roman"/>
              <w:color w:val="000000"/>
              <w:kern w:val="0"/>
              <w:sz w:val="24"/>
              <w:szCs w:val="24"/>
              <w:vertAlign w:val="superscript"/>
              <w:lang w:val="en-US"/>
              <w14:ligatures w14:val="none"/>
            </w:rPr>
            <w:t>3</w:t>
          </w:r>
        </w:sdtContent>
      </w:sdt>
      <w:r w:rsidRPr="00781084">
        <w:rPr>
          <w:rFonts w:ascii="Times New Roman" w:eastAsia="Calibri" w:hAnsi="Times New Roman" w:cs="Times New Roman"/>
          <w:color w:val="000000"/>
          <w:kern w:val="0"/>
          <w:sz w:val="24"/>
          <w:szCs w:val="24"/>
          <w:lang w:val="en-US"/>
          <w14:ligatures w14:val="none"/>
        </w:rPr>
        <w:t xml:space="preserve">. </w:t>
      </w:r>
      <w:r w:rsidRPr="00781084">
        <w:rPr>
          <w:rFonts w:ascii="Times New Roman" w:eastAsia="Calibri" w:hAnsi="Times New Roman" w:cs="Times New Roman"/>
          <w:kern w:val="0"/>
          <w:sz w:val="24"/>
          <w:szCs w:val="24"/>
          <w:lang w:val="en-US"/>
          <w14:ligatures w14:val="none"/>
        </w:rPr>
        <w:t xml:space="preserve">Resting bp </w:t>
      </w:r>
      <w:r w:rsidRPr="00781084">
        <w:rPr>
          <w:rFonts w:ascii="Times New Roman" w:eastAsia="Calibri" w:hAnsi="Times New Roman" w:cs="Times New Roman"/>
          <w:kern w:val="0"/>
          <w:sz w:val="24"/>
          <w:szCs w:val="24"/>
          <w:lang w:val="en-US"/>
          <w14:ligatures w14:val="none"/>
        </w:rPr>
        <w:lastRenderedPageBreak/>
        <w:t>was measured three times at 1-min intervals from the right arm after the subject had been seated for at least 5 min. The mean value of the second and third bp measurements was used in the analyses.</w:t>
      </w:r>
    </w:p>
    <w:p w14:paraId="7B1EBB85" w14:textId="77777777" w:rsidR="005945D8" w:rsidRPr="00781084" w:rsidRDefault="005945D8" w:rsidP="00E74805">
      <w:pPr>
        <w:spacing w:line="480" w:lineRule="auto"/>
        <w:jc w:val="both"/>
        <w:rPr>
          <w:rFonts w:ascii="Times New Roman" w:eastAsia="Calibri" w:hAnsi="Times New Roman" w:cs="Times New Roman"/>
          <w:b/>
          <w:bCs/>
          <w:kern w:val="0"/>
          <w:sz w:val="24"/>
          <w:szCs w:val="24"/>
          <w:lang w:val="en-US"/>
          <w14:ligatures w14:val="none"/>
        </w:rPr>
      </w:pPr>
      <w:r w:rsidRPr="00781084">
        <w:rPr>
          <w:rFonts w:ascii="Times New Roman" w:eastAsia="Calibri" w:hAnsi="Times New Roman" w:cs="Times New Roman"/>
          <w:b/>
          <w:bCs/>
          <w:kern w:val="0"/>
          <w:sz w:val="24"/>
          <w:szCs w:val="24"/>
          <w:lang w:val="en-US"/>
          <w14:ligatures w14:val="none"/>
        </w:rPr>
        <w:t>Laboratory analyses</w:t>
      </w:r>
    </w:p>
    <w:p w14:paraId="650CDE6A" w14:textId="77777777" w:rsidR="005945D8" w:rsidRPr="00781084" w:rsidRDefault="005945D8" w:rsidP="00E74805">
      <w:pPr>
        <w:spacing w:line="480" w:lineRule="auto"/>
        <w:jc w:val="both"/>
        <w:rPr>
          <w:rFonts w:ascii="Times New Roman" w:eastAsia="Calibri" w:hAnsi="Times New Roman" w:cs="Times New Roman"/>
          <w:kern w:val="0"/>
          <w:sz w:val="24"/>
          <w:szCs w:val="24"/>
          <w:lang w:val="en-US"/>
          <w14:ligatures w14:val="none"/>
        </w:rPr>
      </w:pPr>
      <w:r w:rsidRPr="00781084">
        <w:rPr>
          <w:rFonts w:ascii="Times New Roman" w:eastAsia="Calibri" w:hAnsi="Times New Roman" w:cs="Times New Roman"/>
          <w:kern w:val="0"/>
          <w:sz w:val="24"/>
          <w:szCs w:val="24"/>
          <w:lang w:val="en-US"/>
          <w14:ligatures w14:val="none"/>
        </w:rPr>
        <w:t xml:space="preserve">Blood samples were </w:t>
      </w:r>
      <w:proofErr w:type="spellStart"/>
      <w:r w:rsidRPr="00781084">
        <w:rPr>
          <w:rFonts w:ascii="Times New Roman" w:eastAsia="Calibri" w:hAnsi="Times New Roman" w:cs="Times New Roman"/>
          <w:kern w:val="0"/>
          <w:sz w:val="24"/>
          <w:szCs w:val="24"/>
          <w:lang w:val="en-US"/>
          <w14:ligatures w14:val="none"/>
        </w:rPr>
        <w:t>analysed</w:t>
      </w:r>
      <w:proofErr w:type="spellEnd"/>
      <w:r w:rsidRPr="00781084">
        <w:rPr>
          <w:rFonts w:ascii="Times New Roman" w:eastAsia="Calibri" w:hAnsi="Times New Roman" w:cs="Times New Roman"/>
          <w:kern w:val="0"/>
          <w:sz w:val="24"/>
          <w:szCs w:val="24"/>
          <w:lang w:val="en-US"/>
          <w14:ligatures w14:val="none"/>
        </w:rPr>
        <w:t xml:space="preserve"> in </w:t>
      </w:r>
      <w:proofErr w:type="spellStart"/>
      <w:r w:rsidRPr="00781084">
        <w:rPr>
          <w:rFonts w:ascii="Times New Roman" w:eastAsia="Calibri" w:hAnsi="Times New Roman" w:cs="Times New Roman"/>
          <w:kern w:val="0"/>
          <w:sz w:val="24"/>
          <w:szCs w:val="24"/>
          <w:lang w:val="en-US"/>
          <w14:ligatures w14:val="none"/>
        </w:rPr>
        <w:t>NordLab</w:t>
      </w:r>
      <w:proofErr w:type="spellEnd"/>
      <w:r w:rsidRPr="00781084">
        <w:rPr>
          <w:rFonts w:ascii="Times New Roman" w:eastAsia="Calibri" w:hAnsi="Times New Roman" w:cs="Times New Roman"/>
          <w:kern w:val="0"/>
          <w:sz w:val="24"/>
          <w:szCs w:val="24"/>
          <w:lang w:val="en-US"/>
          <w14:ligatures w14:val="none"/>
        </w:rPr>
        <w:t xml:space="preserve"> Oulu (former name Oulu University Hospital, Laboratory), a testing laboratory (T113) accredited by Finnish Accreditation Service (FINAS) (EN ISO 15189). Blood Hb levels were determined using the sodium lauryl sulfate method (SLS). Fasting glucose concentrations were measured with the glucose dehydrogenase method (</w:t>
      </w:r>
      <w:proofErr w:type="spellStart"/>
      <w:r w:rsidRPr="00781084">
        <w:rPr>
          <w:rFonts w:ascii="Times New Roman" w:eastAsia="Calibri" w:hAnsi="Times New Roman" w:cs="Times New Roman"/>
          <w:kern w:val="0"/>
          <w:sz w:val="24"/>
          <w:szCs w:val="24"/>
          <w:lang w:val="en-US"/>
          <w14:ligatures w14:val="none"/>
        </w:rPr>
        <w:t>Diagnostica</w:t>
      </w:r>
      <w:proofErr w:type="spellEnd"/>
      <w:r w:rsidRPr="00781084">
        <w:rPr>
          <w:rFonts w:ascii="Times New Roman" w:eastAsia="Calibri" w:hAnsi="Times New Roman" w:cs="Times New Roman"/>
          <w:kern w:val="0"/>
          <w:sz w:val="24"/>
          <w:szCs w:val="24"/>
          <w:lang w:val="en-US"/>
          <w14:ligatures w14:val="none"/>
        </w:rPr>
        <w:t xml:space="preserve">, Merck, Darmstadt, Germany) and fasting insulin levels with a two-site </w:t>
      </w:r>
      <w:proofErr w:type="spellStart"/>
      <w:r w:rsidRPr="00781084">
        <w:rPr>
          <w:rFonts w:ascii="Times New Roman" w:eastAsia="Calibri" w:hAnsi="Times New Roman" w:cs="Times New Roman"/>
          <w:kern w:val="0"/>
          <w:sz w:val="24"/>
          <w:szCs w:val="24"/>
          <w:lang w:val="en-US"/>
          <w14:ligatures w14:val="none"/>
        </w:rPr>
        <w:t>immunoenzymometric</w:t>
      </w:r>
      <w:proofErr w:type="spellEnd"/>
      <w:r w:rsidRPr="00781084">
        <w:rPr>
          <w:rFonts w:ascii="Times New Roman" w:eastAsia="Calibri" w:hAnsi="Times New Roman" w:cs="Times New Roman"/>
          <w:kern w:val="0"/>
          <w:sz w:val="24"/>
          <w:szCs w:val="24"/>
          <w:lang w:val="en-US"/>
          <w14:ligatures w14:val="none"/>
        </w:rPr>
        <w:t xml:space="preserve"> assay (AIA-PACK IRI, Tosoh Corp., Tokyo, Japan). HOMA-IR was calculated with the equation (fasting insulin (</w:t>
      </w:r>
      <w:proofErr w:type="spellStart"/>
      <w:r w:rsidRPr="00781084">
        <w:rPr>
          <w:rFonts w:ascii="Times New Roman" w:eastAsia="Calibri" w:hAnsi="Times New Roman" w:cs="Times New Roman"/>
          <w:kern w:val="0"/>
          <w:sz w:val="24"/>
          <w:szCs w:val="24"/>
          <w:lang w:val="en-US"/>
          <w14:ligatures w14:val="none"/>
        </w:rPr>
        <w:t>mU</w:t>
      </w:r>
      <w:proofErr w:type="spellEnd"/>
      <w:r w:rsidRPr="00781084">
        <w:rPr>
          <w:rFonts w:ascii="Times New Roman" w:eastAsia="Calibri" w:hAnsi="Times New Roman" w:cs="Times New Roman"/>
          <w:kern w:val="0"/>
          <w:sz w:val="24"/>
          <w:szCs w:val="24"/>
          <w:lang w:val="en-US"/>
          <w14:ligatures w14:val="none"/>
        </w:rPr>
        <w:t>/mL) x fasting glucose (mmol/L) / 22.5). Very-low-density lipoprotein (VLDL) fraction was separated from plasma by ultracentrifugation at 10,500 × </w:t>
      </w:r>
      <w:r w:rsidRPr="00781084">
        <w:rPr>
          <w:rFonts w:ascii="Times New Roman" w:eastAsia="Calibri" w:hAnsi="Times New Roman" w:cs="Times New Roman"/>
          <w:i/>
          <w:iCs/>
          <w:kern w:val="0"/>
          <w:sz w:val="24"/>
          <w:szCs w:val="24"/>
          <w:lang w:val="en-US"/>
          <w14:ligatures w14:val="none"/>
        </w:rPr>
        <w:t>g</w:t>
      </w:r>
      <w:r w:rsidRPr="00781084">
        <w:rPr>
          <w:rFonts w:ascii="Times New Roman" w:eastAsia="Calibri" w:hAnsi="Times New Roman" w:cs="Times New Roman"/>
          <w:kern w:val="0"/>
          <w:sz w:val="24"/>
          <w:szCs w:val="24"/>
          <w:lang w:val="en-US"/>
          <w14:ligatures w14:val="none"/>
        </w:rPr>
        <w:t> for 18 h. Plasma high-density lipoprotein (HDL) cholesterol concentration was measured by mixing 0.5 mL of the VLDL-free fraction with 25 mL of 2.8% (</w:t>
      </w:r>
      <w:proofErr w:type="spellStart"/>
      <w:r w:rsidRPr="00781084">
        <w:rPr>
          <w:rFonts w:ascii="Times New Roman" w:eastAsia="Calibri" w:hAnsi="Times New Roman" w:cs="Times New Roman"/>
          <w:kern w:val="0"/>
          <w:sz w:val="24"/>
          <w:szCs w:val="24"/>
          <w:lang w:val="en-US"/>
          <w14:ligatures w14:val="none"/>
        </w:rPr>
        <w:t>wt</w:t>
      </w:r>
      <w:proofErr w:type="spellEnd"/>
      <w:r w:rsidRPr="00781084">
        <w:rPr>
          <w:rFonts w:ascii="Times New Roman" w:eastAsia="Calibri" w:hAnsi="Times New Roman" w:cs="Times New Roman"/>
          <w:kern w:val="0"/>
          <w:sz w:val="24"/>
          <w:szCs w:val="24"/>
          <w:lang w:val="en-US"/>
          <w14:ligatures w14:val="none"/>
        </w:rPr>
        <w:t>/vol) heparin and 25 mL of 2 M manganese chloride and measuring the cholesterol concentration in the supernatant after centrifugation at 1000 × </w:t>
      </w:r>
      <w:r w:rsidRPr="00781084">
        <w:rPr>
          <w:rFonts w:ascii="Times New Roman" w:eastAsia="Calibri" w:hAnsi="Times New Roman" w:cs="Times New Roman"/>
          <w:i/>
          <w:iCs/>
          <w:kern w:val="0"/>
          <w:sz w:val="24"/>
          <w:szCs w:val="24"/>
          <w:lang w:val="en-US"/>
          <w14:ligatures w14:val="none"/>
        </w:rPr>
        <w:t>g</w:t>
      </w:r>
      <w:r w:rsidRPr="00781084">
        <w:rPr>
          <w:rFonts w:ascii="Times New Roman" w:eastAsia="Calibri" w:hAnsi="Times New Roman" w:cs="Times New Roman"/>
          <w:kern w:val="0"/>
          <w:sz w:val="24"/>
          <w:szCs w:val="24"/>
          <w:lang w:val="en-US"/>
          <w14:ligatures w14:val="none"/>
        </w:rPr>
        <w:t> and 4 °C for 30 min. Low-density lipoprotein (LDL) cholesterol concentration was calculated by subtracting the cholesterol concentration in HDL from that in the VLDL-free fraction.</w:t>
      </w:r>
    </w:p>
    <w:p w14:paraId="6CA7299A" w14:textId="77777777" w:rsidR="00E74805" w:rsidRPr="00781084" w:rsidRDefault="00E74805" w:rsidP="00E74805">
      <w:pPr>
        <w:spacing w:line="480" w:lineRule="auto"/>
        <w:jc w:val="both"/>
        <w:rPr>
          <w:rFonts w:ascii="Times New Roman" w:eastAsia="Calibri" w:hAnsi="Times New Roman" w:cs="Times New Roman"/>
          <w:b/>
          <w:bCs/>
          <w:kern w:val="0"/>
          <w:sz w:val="24"/>
          <w:szCs w:val="24"/>
          <w:lang w:val="en-US"/>
          <w14:ligatures w14:val="none"/>
        </w:rPr>
      </w:pPr>
      <w:r w:rsidRPr="00781084">
        <w:rPr>
          <w:rFonts w:ascii="Times New Roman" w:eastAsia="Calibri" w:hAnsi="Times New Roman" w:cs="Times New Roman"/>
          <w:b/>
          <w:bCs/>
          <w:kern w:val="0"/>
          <w:sz w:val="24"/>
          <w:szCs w:val="24"/>
          <w:lang w:val="en-US"/>
          <w14:ligatures w14:val="none"/>
        </w:rPr>
        <w:t>HRV and Valsalva baroreflex measurements</w:t>
      </w:r>
    </w:p>
    <w:p w14:paraId="24B1FE5E" w14:textId="2F9C0414" w:rsidR="00E74805" w:rsidRPr="00781084" w:rsidRDefault="00E74805" w:rsidP="00E74805">
      <w:pPr>
        <w:spacing w:line="480" w:lineRule="auto"/>
        <w:jc w:val="both"/>
        <w:rPr>
          <w:rFonts w:ascii="Times New Roman" w:eastAsia="Calibri" w:hAnsi="Times New Roman" w:cs="Times New Roman"/>
          <w:kern w:val="0"/>
          <w:sz w:val="24"/>
          <w:szCs w:val="24"/>
          <w:lang w:val="en-US"/>
          <w14:ligatures w14:val="none"/>
        </w:rPr>
      </w:pPr>
      <w:r w:rsidRPr="00781084">
        <w:rPr>
          <w:rFonts w:ascii="Times New Roman" w:eastAsia="Calibri" w:hAnsi="Times New Roman" w:cs="Times New Roman"/>
          <w:kern w:val="0"/>
          <w:sz w:val="24"/>
          <w:szCs w:val="24"/>
          <w:lang w:val="en-US"/>
          <w14:ligatures w14:val="none"/>
        </w:rPr>
        <w:t>The ECG data were transferred from the ECG scanner to a microcomputer for an analysis of HRV (Hearts 1.2, University of Oulu, Oulu, Finland).</w:t>
      </w:r>
      <w:r w:rsidRPr="00781084">
        <w:rPr>
          <w:rFonts w:ascii="Times New Roman" w:eastAsia="Calibri" w:hAnsi="Times New Roman" w:cs="Times New Roman"/>
          <w:kern w:val="0"/>
          <w:sz w:val="24"/>
          <w:lang w:val="en-US"/>
          <w14:ligatures w14:val="none"/>
        </w:rPr>
        <w:t xml:space="preserve"> The ECG recordings were done between 7 am and 3 pm.</w:t>
      </w:r>
      <w:r w:rsidRPr="00781084">
        <w:rPr>
          <w:rFonts w:ascii="Times New Roman" w:eastAsia="Calibri" w:hAnsi="Times New Roman" w:cs="Times New Roman"/>
          <w:kern w:val="0"/>
          <w:sz w:val="24"/>
          <w:szCs w:val="24"/>
          <w:lang w:val="en-US"/>
          <w14:ligatures w14:val="none"/>
        </w:rPr>
        <w:t xml:space="preserve"> </w:t>
      </w:r>
      <w:r w:rsidRPr="00781084">
        <w:rPr>
          <w:rFonts w:ascii="Times New Roman" w:eastAsia="Calibri" w:hAnsi="Times New Roman" w:cs="Times New Roman"/>
          <w:kern w:val="0"/>
          <w:sz w:val="24"/>
          <w:lang w:val="en-US"/>
          <w14:ligatures w14:val="none"/>
        </w:rPr>
        <w:t>Noise and premature depolarizations were removed from the RR interval (</w:t>
      </w:r>
      <w:proofErr w:type="spellStart"/>
      <w:r w:rsidRPr="00781084">
        <w:rPr>
          <w:rFonts w:ascii="Times New Roman" w:eastAsia="Calibri" w:hAnsi="Times New Roman" w:cs="Times New Roman"/>
          <w:kern w:val="0"/>
          <w:sz w:val="24"/>
          <w:lang w:val="en-US"/>
          <w14:ligatures w14:val="none"/>
        </w:rPr>
        <w:t>RRi</w:t>
      </w:r>
      <w:proofErr w:type="spellEnd"/>
      <w:r w:rsidRPr="00781084">
        <w:rPr>
          <w:rFonts w:ascii="Times New Roman" w:eastAsia="Calibri" w:hAnsi="Times New Roman" w:cs="Times New Roman"/>
          <w:kern w:val="0"/>
          <w:sz w:val="24"/>
          <w:lang w:val="en-US"/>
          <w14:ligatures w14:val="none"/>
        </w:rPr>
        <w:t>) data both automatically and manually and replaced with average values. A subject was included in the present analysis if at least 85% of the beats were qualified</w:t>
      </w:r>
      <w:sdt>
        <w:sdtPr>
          <w:rPr>
            <w:rFonts w:ascii="Times New Roman" w:eastAsia="Calibri" w:hAnsi="Times New Roman" w:cs="Times New Roman"/>
            <w:color w:val="000000"/>
            <w:kern w:val="0"/>
            <w:sz w:val="24"/>
            <w:vertAlign w:val="superscript"/>
            <w:lang w:val="en-US"/>
            <w14:ligatures w14:val="none"/>
          </w:rPr>
          <w:tag w:val="MENDELEY_CITATION_v3_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"/>
          <w:id w:val="-1764749991"/>
          <w:placeholder>
            <w:docPart w:val="7B77F0AFEF7746F7B229EA8125D4BC53"/>
          </w:placeholder>
        </w:sdtPr>
        <w:sdtEndPr/>
        <w:sdtContent>
          <w:r w:rsidR="00426DAA" w:rsidRPr="00426DAA">
            <w:rPr>
              <w:rFonts w:eastAsia="Calibri" w:cs="Times New Roman"/>
              <w:color w:val="000000"/>
              <w:vertAlign w:val="superscript"/>
              <w:lang w:val="en-US"/>
            </w:rPr>
            <w:t>4</w:t>
          </w:r>
        </w:sdtContent>
      </w:sdt>
      <w:r w:rsidRPr="00781084">
        <w:rPr>
          <w:rFonts w:ascii="Times New Roman" w:eastAsia="Calibri" w:hAnsi="Times New Roman" w:cs="Times New Roman"/>
          <w:kern w:val="0"/>
          <w:sz w:val="24"/>
          <w:lang w:val="en-US"/>
          <w14:ligatures w14:val="none"/>
        </w:rPr>
        <w:t xml:space="preserve">. </w:t>
      </w:r>
      <w:r w:rsidRPr="00781084">
        <w:rPr>
          <w:rFonts w:ascii="Times New Roman" w:eastAsia="Calibri" w:hAnsi="Times New Roman" w:cs="Times New Roman"/>
          <w:kern w:val="0"/>
          <w:sz w:val="24"/>
          <w:szCs w:val="24"/>
          <w:lang w:val="en-US"/>
          <w14:ligatures w14:val="none"/>
        </w:rPr>
        <w:t xml:space="preserve">The index of the standard deviation (SD) of the </w:t>
      </w:r>
      <w:proofErr w:type="spellStart"/>
      <w:r w:rsidRPr="00781084">
        <w:rPr>
          <w:rFonts w:ascii="Times New Roman" w:eastAsia="Calibri" w:hAnsi="Times New Roman" w:cs="Times New Roman"/>
          <w:kern w:val="0"/>
          <w:sz w:val="24"/>
          <w:szCs w:val="24"/>
          <w:lang w:val="en-US"/>
          <w14:ligatures w14:val="none"/>
        </w:rPr>
        <w:t>RRi</w:t>
      </w:r>
      <w:proofErr w:type="spellEnd"/>
      <w:r w:rsidRPr="00781084">
        <w:rPr>
          <w:rFonts w:ascii="Times New Roman" w:eastAsia="Calibri" w:hAnsi="Times New Roman" w:cs="Times New Roman"/>
          <w:kern w:val="0"/>
          <w:sz w:val="24"/>
          <w:szCs w:val="24"/>
          <w:lang w:val="en-US"/>
          <w14:ligatures w14:val="none"/>
        </w:rPr>
        <w:t xml:space="preserve"> (</w:t>
      </w:r>
      <w:proofErr w:type="spellStart"/>
      <w:r w:rsidRPr="00781084">
        <w:rPr>
          <w:rFonts w:ascii="Times New Roman" w:eastAsia="Calibri" w:hAnsi="Times New Roman" w:cs="Times New Roman"/>
          <w:kern w:val="0"/>
          <w:sz w:val="24"/>
          <w:szCs w:val="24"/>
          <w:lang w:val="en-US"/>
          <w14:ligatures w14:val="none"/>
        </w:rPr>
        <w:t>SDNNindex</w:t>
      </w:r>
      <w:proofErr w:type="spellEnd"/>
      <w:r w:rsidRPr="00781084">
        <w:rPr>
          <w:rFonts w:ascii="Times New Roman" w:eastAsia="Calibri" w:hAnsi="Times New Roman" w:cs="Times New Roman"/>
          <w:kern w:val="0"/>
          <w:sz w:val="24"/>
          <w:szCs w:val="24"/>
          <w:lang w:val="en-US"/>
          <w14:ligatures w14:val="none"/>
        </w:rPr>
        <w:t xml:space="preserve">) was used as a time domain measure. An autoregressive model was used to estimate the power spectral densities of three frequency bands (high-frequency [HF] power 0.15 to 0.4 Hz, </w:t>
      </w:r>
      <w:r w:rsidRPr="00781084">
        <w:rPr>
          <w:rFonts w:ascii="Times New Roman" w:eastAsia="Calibri" w:hAnsi="Times New Roman" w:cs="Times New Roman"/>
          <w:kern w:val="0"/>
          <w:sz w:val="24"/>
          <w:szCs w:val="24"/>
          <w:lang w:val="en-US"/>
          <w14:ligatures w14:val="none"/>
        </w:rPr>
        <w:lastRenderedPageBreak/>
        <w:t xml:space="preserve">low-frequency [LF] power 0.04 to 0.15 Hz, very low-frequency [VLF] power 0.005 to 0.04 Hz and total power &lt; 0.4 Hz). The spectral components of HRV were analyzed as in absolute units. The ratio between LF and HF power (LFHF) was also calculated. </w:t>
      </w:r>
    </w:p>
    <w:p w14:paraId="5F376EEB" w14:textId="56117B44" w:rsidR="00E74805" w:rsidRPr="00781084" w:rsidRDefault="00E74805" w:rsidP="00E74805">
      <w:pPr>
        <w:spacing w:line="480" w:lineRule="auto"/>
        <w:jc w:val="both"/>
        <w:rPr>
          <w:rFonts w:ascii="Times New Roman" w:eastAsia="Calibri" w:hAnsi="Times New Roman" w:cs="Times New Roman"/>
          <w:kern w:val="0"/>
          <w:sz w:val="24"/>
          <w:szCs w:val="24"/>
          <w:lang w:val="en-US"/>
          <w14:ligatures w14:val="none"/>
        </w:rPr>
      </w:pPr>
      <w:r w:rsidRPr="00781084">
        <w:rPr>
          <w:rFonts w:ascii="Times New Roman" w:eastAsia="Calibri" w:hAnsi="Times New Roman" w:cs="Times New Roman"/>
          <w:kern w:val="0"/>
          <w:sz w:val="24"/>
          <w:szCs w:val="24"/>
          <w:lang w:val="en-US"/>
          <w14:ligatures w14:val="none"/>
        </w:rPr>
        <w:t>The Valsalva maneuver was performed 3 times with 5-minute intervals. ECG and bp (</w:t>
      </w:r>
      <w:proofErr w:type="spellStart"/>
      <w:r w:rsidRPr="00781084">
        <w:rPr>
          <w:rFonts w:ascii="Times New Roman" w:eastAsia="Calibri" w:hAnsi="Times New Roman" w:cs="Times New Roman"/>
          <w:kern w:val="0"/>
          <w:sz w:val="24"/>
          <w:szCs w:val="24"/>
          <w:lang w:val="en-US"/>
          <w14:ligatures w14:val="none"/>
        </w:rPr>
        <w:t>Finapres</w:t>
      </w:r>
      <w:proofErr w:type="spellEnd"/>
      <w:r w:rsidRPr="00781084">
        <w:rPr>
          <w:rFonts w:ascii="Times New Roman" w:eastAsia="Calibri" w:hAnsi="Times New Roman" w:cs="Times New Roman"/>
          <w:kern w:val="0"/>
          <w:sz w:val="24"/>
          <w:szCs w:val="24"/>
          <w:lang w:val="en-US"/>
          <w14:ligatures w14:val="none"/>
        </w:rPr>
        <w:t xml:space="preserve">, </w:t>
      </w:r>
      <w:proofErr w:type="spellStart"/>
      <w:r w:rsidRPr="00781084">
        <w:rPr>
          <w:rFonts w:ascii="Times New Roman" w:eastAsia="Calibri" w:hAnsi="Times New Roman" w:cs="Times New Roman"/>
          <w:kern w:val="0"/>
          <w:sz w:val="24"/>
          <w:szCs w:val="24"/>
          <w:lang w:val="en-US"/>
          <w14:ligatures w14:val="none"/>
        </w:rPr>
        <w:t>Ohmeda</w:t>
      </w:r>
      <w:proofErr w:type="spellEnd"/>
      <w:r w:rsidRPr="00781084">
        <w:rPr>
          <w:rFonts w:ascii="Times New Roman" w:eastAsia="Calibri" w:hAnsi="Times New Roman" w:cs="Times New Roman"/>
          <w:kern w:val="0"/>
          <w:sz w:val="24"/>
          <w:szCs w:val="24"/>
          <w:lang w:val="en-US"/>
          <w14:ligatures w14:val="none"/>
        </w:rPr>
        <w:t xml:space="preserve"> Monitoring Systems, Englewood, Colorado) were continuously recorded with sampling frequency of 200 Hz and analyzed with a software package (CAFTS; </w:t>
      </w:r>
      <w:proofErr w:type="spellStart"/>
      <w:r w:rsidRPr="00781084">
        <w:rPr>
          <w:rFonts w:ascii="Times New Roman" w:eastAsia="Calibri" w:hAnsi="Times New Roman" w:cs="Times New Roman"/>
          <w:kern w:val="0"/>
          <w:sz w:val="24"/>
          <w:szCs w:val="24"/>
          <w:lang w:val="en-US"/>
          <w14:ligatures w14:val="none"/>
        </w:rPr>
        <w:t>Medikro</w:t>
      </w:r>
      <w:proofErr w:type="spellEnd"/>
      <w:r w:rsidRPr="00781084">
        <w:rPr>
          <w:rFonts w:ascii="Times New Roman" w:eastAsia="Calibri" w:hAnsi="Times New Roman" w:cs="Times New Roman"/>
          <w:kern w:val="0"/>
          <w:sz w:val="24"/>
          <w:szCs w:val="24"/>
          <w:lang w:val="en-US"/>
          <w14:ligatures w14:val="none"/>
        </w:rPr>
        <w:t xml:space="preserve"> Oy, Kuopio, Finland). </w:t>
      </w:r>
    </w:p>
    <w:p w14:paraId="0AEC13EA" w14:textId="77777777" w:rsidR="005945D8" w:rsidRPr="00781084" w:rsidRDefault="005945D8" w:rsidP="00E74805">
      <w:pPr>
        <w:spacing w:line="480" w:lineRule="auto"/>
        <w:jc w:val="both"/>
        <w:rPr>
          <w:rFonts w:ascii="Times New Roman" w:eastAsia="Calibri" w:hAnsi="Times New Roman" w:cs="Times New Roman"/>
          <w:b/>
          <w:bCs/>
          <w:kern w:val="0"/>
          <w:sz w:val="24"/>
          <w:szCs w:val="24"/>
          <w:lang w:val="en-US"/>
          <w14:ligatures w14:val="none"/>
        </w:rPr>
      </w:pPr>
      <w:bookmarkStart w:id="5" w:name="_Hlk139616116"/>
      <w:r w:rsidRPr="00781084">
        <w:rPr>
          <w:rFonts w:ascii="Times New Roman" w:eastAsia="Calibri" w:hAnsi="Times New Roman" w:cs="Times New Roman"/>
          <w:b/>
          <w:bCs/>
          <w:kern w:val="0"/>
          <w:sz w:val="24"/>
          <w:szCs w:val="24"/>
          <w:lang w:val="en-US"/>
          <w14:ligatures w14:val="none"/>
        </w:rPr>
        <w:t>Statistical methods</w:t>
      </w:r>
    </w:p>
    <w:bookmarkEnd w:id="5"/>
    <w:p w14:paraId="1DC4AF62" w14:textId="7D912FAD" w:rsidR="005945D8" w:rsidRPr="00781084" w:rsidRDefault="005945D8" w:rsidP="00E74805">
      <w:pPr>
        <w:spacing w:after="0" w:line="480" w:lineRule="auto"/>
        <w:jc w:val="both"/>
        <w:rPr>
          <w:rFonts w:ascii="Times New Roman" w:eastAsia="Calibri" w:hAnsi="Times New Roman" w:cs="Times New Roman"/>
          <w:kern w:val="0"/>
          <w:sz w:val="24"/>
          <w:szCs w:val="24"/>
          <w:lang w:val="en-US"/>
          <w14:ligatures w14:val="none"/>
        </w:rPr>
      </w:pPr>
      <w:r w:rsidRPr="00781084">
        <w:rPr>
          <w:rFonts w:ascii="Times New Roman" w:eastAsia="Calibri" w:hAnsi="Times New Roman" w:cs="Times New Roman"/>
          <w:kern w:val="0"/>
          <w:sz w:val="24"/>
          <w:szCs w:val="24"/>
          <w:lang w:val="en-US"/>
          <w14:ligatures w14:val="none"/>
        </w:rPr>
        <w:t xml:space="preserve">A Pearson correlation coefficient (r) ± 95% Confidence Intervals (CI) were calculated between Hb levels and presented variables to evaluate their unadjusted associations.  </w:t>
      </w:r>
      <w:bookmarkStart w:id="6" w:name="_Hlk139616449"/>
      <w:r w:rsidRPr="00781084">
        <w:rPr>
          <w:rFonts w:ascii="Times New Roman" w:eastAsia="Calibri" w:hAnsi="Times New Roman" w:cs="Times New Roman"/>
          <w:kern w:val="0"/>
          <w:sz w:val="24"/>
          <w:szCs w:val="24"/>
          <w:lang w:val="en-US"/>
          <w14:ligatures w14:val="none"/>
        </w:rPr>
        <w:t xml:space="preserve">A stepwise method of linear regression was used to determine the optimally adjusted multivariate model for association of Hb levels and presented variables. </w:t>
      </w:r>
      <w:bookmarkEnd w:id="6"/>
      <w:r w:rsidRPr="00781084">
        <w:rPr>
          <w:rFonts w:ascii="Times New Roman" w:eastAsia="Calibri" w:hAnsi="Times New Roman" w:cs="Times New Roman"/>
          <w:kern w:val="0"/>
          <w:sz w:val="24"/>
          <w:szCs w:val="24"/>
          <w:lang w:val="en-US"/>
          <w14:ligatures w14:val="none"/>
        </w:rPr>
        <w:t xml:space="preserve">In the adjusted model age, sex, BMI, smoking, systolic bp, bp medication, fasting glucose and HDL cholesterol were entered as covariates. Parameters that have a high co-linearity with any of the selected covariates (such as diastolic bp with systolic bp or fasting insulin with fasting glucose) were left out of the adjusted model. B values were given as standardized values. The confidence intervals for B weights were estimated by running multiple regression analyses with Z-score standardized predictor variables. </w:t>
      </w:r>
    </w:p>
    <w:p w14:paraId="44626F8B" w14:textId="7E5C6384" w:rsidR="005945D8" w:rsidRPr="00781084" w:rsidRDefault="005945D8" w:rsidP="00E74805">
      <w:pPr>
        <w:spacing w:line="480" w:lineRule="auto"/>
        <w:jc w:val="both"/>
        <w:rPr>
          <w:rFonts w:ascii="Times New Roman" w:hAnsi="Times New Roman" w:cs="Times New Roman"/>
          <w:b/>
          <w:bCs/>
          <w:sz w:val="24"/>
          <w:szCs w:val="24"/>
          <w:lang w:val="en-US"/>
        </w:rPr>
      </w:pPr>
      <w:r w:rsidRPr="00781084">
        <w:rPr>
          <w:rFonts w:ascii="Times New Roman" w:eastAsia="Calibri" w:hAnsi="Times New Roman" w:cs="Times New Roman"/>
          <w:kern w:val="0"/>
          <w:sz w:val="24"/>
          <w:szCs w:val="24"/>
          <w:lang w:val="en-US"/>
          <w14:ligatures w14:val="none"/>
        </w:rPr>
        <w:t>The effect size presented represents a change of the presented variable in SD units for every 1 SD unit change in Hb levels. Continuous variables were presented as mean ± SD and categorical variables as exact counts + percentages.</w:t>
      </w:r>
      <w:r w:rsidR="00F0557C" w:rsidRPr="00781084">
        <w:rPr>
          <w:rFonts w:ascii="Times New Roman" w:eastAsia="Calibri" w:hAnsi="Times New Roman" w:cs="Times New Roman"/>
          <w:kern w:val="0"/>
          <w:sz w:val="24"/>
          <w:szCs w:val="24"/>
          <w:lang w:val="en-US"/>
          <w14:ligatures w14:val="none"/>
        </w:rPr>
        <w:t xml:space="preserve"> </w:t>
      </w:r>
      <w:bookmarkStart w:id="7" w:name="_Hlk139616201"/>
      <w:r w:rsidRPr="00781084">
        <w:rPr>
          <w:rFonts w:ascii="Times New Roman" w:eastAsia="Calibri" w:hAnsi="Times New Roman" w:cs="Times New Roman"/>
          <w:i/>
          <w:iCs/>
          <w:kern w:val="0"/>
          <w:sz w:val="24"/>
          <w:szCs w:val="24"/>
          <w:lang w:val="en-US"/>
          <w14:ligatures w14:val="none"/>
        </w:rPr>
        <w:t>P</w:t>
      </w:r>
      <w:r w:rsidRPr="00781084">
        <w:rPr>
          <w:rFonts w:ascii="Times New Roman" w:eastAsia="Calibri" w:hAnsi="Times New Roman" w:cs="Times New Roman"/>
          <w:kern w:val="0"/>
          <w:sz w:val="24"/>
          <w:szCs w:val="24"/>
          <w:lang w:val="en-US"/>
          <w14:ligatures w14:val="none"/>
        </w:rPr>
        <w:t> values ≤ 0.05 were considered statistically significant. </w:t>
      </w:r>
      <w:r w:rsidRPr="00781084">
        <w:rPr>
          <w:rFonts w:ascii="Times New Roman" w:eastAsia="Calibri" w:hAnsi="Times New Roman" w:cs="Times New Roman"/>
          <w:i/>
          <w:iCs/>
          <w:kern w:val="0"/>
          <w:sz w:val="24"/>
          <w:szCs w:val="24"/>
          <w:lang w:val="en-US"/>
          <w14:ligatures w14:val="none"/>
        </w:rPr>
        <w:t>P</w:t>
      </w:r>
      <w:r w:rsidRPr="00781084">
        <w:rPr>
          <w:rFonts w:ascii="Times New Roman" w:eastAsia="Calibri" w:hAnsi="Times New Roman" w:cs="Times New Roman"/>
          <w:kern w:val="0"/>
          <w:sz w:val="24"/>
          <w:szCs w:val="24"/>
          <w:lang w:val="en-US"/>
          <w14:ligatures w14:val="none"/>
        </w:rPr>
        <w:t xml:space="preserve"> values &lt; 0.0001 were not given as exact values. </w:t>
      </w:r>
      <w:bookmarkEnd w:id="4"/>
      <w:r w:rsidR="009D12A8" w:rsidRPr="00781084">
        <w:rPr>
          <w:rFonts w:ascii="Times New Roman" w:eastAsia="Calibri" w:hAnsi="Times New Roman" w:cs="Times New Roman"/>
          <w:kern w:val="0"/>
          <w:sz w:val="24"/>
          <w:szCs w:val="24"/>
          <w:lang w:val="en-US"/>
          <w14:ligatures w14:val="none"/>
        </w:rPr>
        <w:t>Statistical analyses were calculated using IBM SPSS statistics version 25.0 (IBM Corp, Armonk, NY).</w:t>
      </w:r>
    </w:p>
    <w:bookmarkEnd w:id="7"/>
    <w:p w14:paraId="196FD6AB" w14:textId="53F636C3" w:rsidR="001C5B43" w:rsidRPr="00781084" w:rsidRDefault="001C5B43">
      <w:pPr>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646C84A5" w14:textId="49179F04" w:rsidR="003743F6" w:rsidRPr="00781084" w:rsidRDefault="00425CC2" w:rsidP="004F5CB7">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lastRenderedPageBreak/>
        <w:t xml:space="preserve">Table S1. </w:t>
      </w:r>
      <w:r w:rsidR="004F5CB7" w:rsidRPr="00781084">
        <w:rPr>
          <w:rFonts w:ascii="Times New Roman" w:hAnsi="Times New Roman" w:cs="Times New Roman"/>
          <w:b/>
          <w:bCs/>
          <w:sz w:val="24"/>
          <w:szCs w:val="24"/>
          <w:lang w:val="en-US"/>
        </w:rPr>
        <w:t>Number of participants</w:t>
      </w:r>
      <w:r w:rsidR="002974E9" w:rsidRPr="00781084">
        <w:rPr>
          <w:rFonts w:ascii="Times New Roman" w:hAnsi="Times New Roman" w:cs="Times New Roman"/>
          <w:b/>
          <w:bCs/>
          <w:sz w:val="24"/>
          <w:szCs w:val="24"/>
          <w:lang w:val="en-US"/>
        </w:rPr>
        <w:t xml:space="preserve"> </w:t>
      </w:r>
      <w:r w:rsidR="00031C4E" w:rsidRPr="00781084">
        <w:rPr>
          <w:rFonts w:ascii="Times New Roman" w:hAnsi="Times New Roman" w:cs="Times New Roman"/>
          <w:b/>
          <w:bCs/>
          <w:sz w:val="24"/>
          <w:szCs w:val="24"/>
          <w:lang w:val="en-US"/>
        </w:rPr>
        <w:t xml:space="preserve">and </w:t>
      </w:r>
      <w:r w:rsidR="002974E9" w:rsidRPr="00781084">
        <w:rPr>
          <w:rFonts w:ascii="Times New Roman" w:hAnsi="Times New Roman" w:cs="Times New Roman"/>
          <w:b/>
          <w:bCs/>
          <w:sz w:val="24"/>
          <w:szCs w:val="24"/>
          <w:lang w:val="en-US"/>
        </w:rPr>
        <w:t xml:space="preserve">statistical significance </w:t>
      </w:r>
      <w:r w:rsidR="004F5CB7" w:rsidRPr="00781084">
        <w:rPr>
          <w:rFonts w:ascii="Times New Roman" w:hAnsi="Times New Roman" w:cs="Times New Roman"/>
          <w:b/>
          <w:bCs/>
          <w:sz w:val="24"/>
          <w:szCs w:val="24"/>
          <w:lang w:val="en-US"/>
        </w:rPr>
        <w:t>in</w:t>
      </w:r>
      <w:r w:rsidR="002974E9" w:rsidRPr="00781084">
        <w:rPr>
          <w:rFonts w:ascii="Times New Roman" w:hAnsi="Times New Roman" w:cs="Times New Roman"/>
          <w:b/>
          <w:bCs/>
          <w:sz w:val="24"/>
          <w:szCs w:val="24"/>
          <w:lang w:val="en-US"/>
        </w:rPr>
        <w:t xml:space="preserve"> one-way ANOVA analyses</w:t>
      </w:r>
      <w:r w:rsidR="004F5CB7" w:rsidRPr="00781084">
        <w:rPr>
          <w:rFonts w:ascii="Times New Roman" w:hAnsi="Times New Roman" w:cs="Times New Roman"/>
          <w:b/>
          <w:bCs/>
          <w:sz w:val="24"/>
          <w:szCs w:val="24"/>
          <w:lang w:val="en-US"/>
        </w:rPr>
        <w:t xml:space="preserve"> of background and metabolic parameters (Table 1).</w:t>
      </w:r>
      <w:r w:rsidR="004F5CB7" w:rsidRPr="00781084">
        <w:rPr>
          <w:rFonts w:ascii="Times New Roman" w:hAnsi="Times New Roman" w:cs="Times New Roman"/>
          <w:sz w:val="24"/>
          <w:szCs w:val="24"/>
          <w:lang w:val="en-US"/>
        </w:rPr>
        <w:t xml:space="preserve"> Hb</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Hemoglobin</w:t>
      </w:r>
      <w:r w:rsidR="004F5CB7" w:rsidRPr="00781084">
        <w:rPr>
          <w:rFonts w:ascii="Times New Roman" w:hAnsi="Times New Roman" w:cs="Times New Roman"/>
          <w:b/>
          <w:bCs/>
          <w:sz w:val="24"/>
          <w:szCs w:val="24"/>
          <w:lang w:val="en-US"/>
        </w:rPr>
        <w:t xml:space="preserve">, </w:t>
      </w:r>
      <w:r w:rsidR="004F5CB7" w:rsidRPr="00781084">
        <w:rPr>
          <w:rFonts w:ascii="Times New Roman" w:hAnsi="Times New Roman" w:cs="Times New Roman"/>
          <w:sz w:val="24"/>
          <w:szCs w:val="24"/>
          <w:lang w:val="en-US"/>
        </w:rPr>
        <w:t>Bp</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Blood Pressure</w:t>
      </w:r>
      <w:r w:rsidR="004F5CB7" w:rsidRPr="00781084">
        <w:rPr>
          <w:rFonts w:ascii="Times New Roman" w:hAnsi="Times New Roman" w:cs="Times New Roman"/>
          <w:b/>
          <w:bCs/>
          <w:sz w:val="24"/>
          <w:szCs w:val="24"/>
          <w:lang w:val="en-US"/>
        </w:rPr>
        <w:t xml:space="preserve">, </w:t>
      </w:r>
      <w:r w:rsidR="004F5CB7" w:rsidRPr="00781084">
        <w:rPr>
          <w:rFonts w:ascii="Times New Roman" w:hAnsi="Times New Roman" w:cs="Times New Roman"/>
          <w:sz w:val="24"/>
          <w:szCs w:val="24"/>
          <w:lang w:val="en-US"/>
        </w:rPr>
        <w:t>Ca</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Calcium</w:t>
      </w:r>
      <w:r w:rsidR="004F5CB7" w:rsidRPr="00781084">
        <w:rPr>
          <w:rFonts w:ascii="Times New Roman" w:hAnsi="Times New Roman" w:cs="Times New Roman"/>
          <w:b/>
          <w:bCs/>
          <w:sz w:val="24"/>
          <w:szCs w:val="24"/>
          <w:lang w:val="en-US"/>
        </w:rPr>
        <w:t xml:space="preserve">, </w:t>
      </w:r>
      <w:r w:rsidR="004F5CB7" w:rsidRPr="00781084">
        <w:rPr>
          <w:rFonts w:ascii="Times New Roman" w:hAnsi="Times New Roman" w:cs="Times New Roman"/>
          <w:sz w:val="24"/>
          <w:szCs w:val="24"/>
          <w:lang w:val="en-US"/>
        </w:rPr>
        <w:t>ACE</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Angiotensin Converting Enzyme, BMI</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Body Mass Index, WH</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ratio Waist to Hip ratio, HOMA-IR</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Homeostatic Model Assessment </w:t>
      </w:r>
      <w:proofErr w:type="gramStart"/>
      <w:r w:rsidR="004F5CB7" w:rsidRPr="00781084">
        <w:rPr>
          <w:rFonts w:ascii="Times New Roman" w:hAnsi="Times New Roman" w:cs="Times New Roman"/>
          <w:sz w:val="24"/>
          <w:szCs w:val="24"/>
          <w:lang w:val="en-US"/>
        </w:rPr>
        <w:t>For</w:t>
      </w:r>
      <w:proofErr w:type="gramEnd"/>
      <w:r w:rsidR="004F5CB7" w:rsidRPr="00781084">
        <w:rPr>
          <w:rFonts w:ascii="Times New Roman" w:hAnsi="Times New Roman" w:cs="Times New Roman"/>
          <w:sz w:val="24"/>
          <w:szCs w:val="24"/>
          <w:lang w:val="en-US"/>
        </w:rPr>
        <w:t xml:space="preserve"> Insulin Resistance</w:t>
      </w:r>
      <w:r w:rsidR="004F5CB7" w:rsidRPr="00781084">
        <w:rPr>
          <w:rFonts w:ascii="Times New Roman" w:hAnsi="Times New Roman" w:cs="Times New Roman"/>
          <w:b/>
          <w:bCs/>
          <w:sz w:val="24"/>
          <w:szCs w:val="24"/>
          <w:lang w:val="en-US"/>
        </w:rPr>
        <w:t xml:space="preserve">, </w:t>
      </w:r>
      <w:r w:rsidR="004F5CB7" w:rsidRPr="00781084">
        <w:rPr>
          <w:rFonts w:ascii="Times New Roman" w:hAnsi="Times New Roman" w:cs="Times New Roman"/>
          <w:sz w:val="24"/>
          <w:szCs w:val="24"/>
          <w:lang w:val="en-US"/>
        </w:rPr>
        <w:t>HDL</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High-Density Lipoprotein, LDL</w:t>
      </w:r>
      <w:r w:rsidR="00867E96" w:rsidRPr="00781084">
        <w:rPr>
          <w:rFonts w:ascii="Times New Roman" w:hAnsi="Times New Roman" w:cs="Times New Roman"/>
          <w:sz w:val="24"/>
          <w:szCs w:val="24"/>
          <w:lang w:val="en-US"/>
        </w:rPr>
        <w:t>;</w:t>
      </w:r>
      <w:r w:rsidR="004F5CB7" w:rsidRPr="00781084">
        <w:rPr>
          <w:rFonts w:ascii="Times New Roman" w:hAnsi="Times New Roman" w:cs="Times New Roman"/>
          <w:sz w:val="24"/>
          <w:szCs w:val="24"/>
          <w:lang w:val="en-US"/>
        </w:rPr>
        <w:t xml:space="preserve"> Low-Density Lipoprotein</w:t>
      </w:r>
      <w:r w:rsidR="004F5CB7" w:rsidRPr="00781084">
        <w:rPr>
          <w:rFonts w:ascii="Times New Roman" w:hAnsi="Times New Roman" w:cs="Times New Roman"/>
          <w:b/>
          <w:bCs/>
          <w:sz w:val="24"/>
          <w:szCs w:val="24"/>
          <w:lang w:val="en-US"/>
        </w:rPr>
        <w:t>.</w:t>
      </w:r>
      <w:r w:rsidR="00E3509F" w:rsidRPr="00781084">
        <w:rPr>
          <w:rFonts w:ascii="Times New Roman" w:hAnsi="Times New Roman" w:cs="Times New Roman"/>
          <w:sz w:val="24"/>
          <w:szCs w:val="24"/>
          <w:lang w:val="en-US"/>
        </w:rPr>
        <w:t xml:space="preserve"> Hb; Hemoglobin</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Bp; Blood Pressure</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Ca; Calcium</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 xml:space="preserve">ACE; Angiotensin Converting Enzyme, BMI; Body Mass Index, WH; ratio Waist to Hip ratio, HOMA-IR; Homeostatic Model Assessment </w:t>
      </w:r>
      <w:proofErr w:type="gramStart"/>
      <w:r w:rsidR="00E3509F" w:rsidRPr="00781084">
        <w:rPr>
          <w:rFonts w:ascii="Times New Roman" w:hAnsi="Times New Roman" w:cs="Times New Roman"/>
          <w:sz w:val="24"/>
          <w:szCs w:val="24"/>
          <w:lang w:val="en-US"/>
        </w:rPr>
        <w:t>For</w:t>
      </w:r>
      <w:proofErr w:type="gramEnd"/>
      <w:r w:rsidR="00E3509F" w:rsidRPr="00781084">
        <w:rPr>
          <w:rFonts w:ascii="Times New Roman" w:hAnsi="Times New Roman" w:cs="Times New Roman"/>
          <w:sz w:val="24"/>
          <w:szCs w:val="24"/>
          <w:lang w:val="en-US"/>
        </w:rPr>
        <w:t xml:space="preserve"> Insulin Resistance</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HDL; High-Density Lipoprotein, LDL; Low-Density Lipoprotein</w:t>
      </w:r>
      <w:r w:rsidR="00E3509F" w:rsidRPr="00781084">
        <w:rPr>
          <w:rFonts w:ascii="Times New Roman" w:hAnsi="Times New Roman" w:cs="Times New Roman"/>
          <w:b/>
          <w:bCs/>
          <w:sz w:val="24"/>
          <w:szCs w:val="24"/>
          <w:lang w:val="en-US"/>
        </w:rPr>
        <w:t>.</w:t>
      </w:r>
    </w:p>
    <w:tbl>
      <w:tblPr>
        <w:tblW w:w="9816" w:type="dxa"/>
        <w:jc w:val="center"/>
        <w:tblCellMar>
          <w:left w:w="70" w:type="dxa"/>
          <w:right w:w="70" w:type="dxa"/>
        </w:tblCellMar>
        <w:tblLook w:val="04A0" w:firstRow="1" w:lastRow="0" w:firstColumn="1" w:lastColumn="0" w:noHBand="0" w:noVBand="1"/>
      </w:tblPr>
      <w:tblGrid>
        <w:gridCol w:w="3188"/>
        <w:gridCol w:w="1391"/>
        <w:gridCol w:w="1391"/>
        <w:gridCol w:w="1415"/>
        <w:gridCol w:w="1322"/>
        <w:gridCol w:w="1109"/>
      </w:tblGrid>
      <w:tr w:rsidR="004D457F" w:rsidRPr="00781084" w14:paraId="206CCF5F" w14:textId="77777777" w:rsidTr="00146BF2">
        <w:trPr>
          <w:trHeight w:val="372"/>
          <w:jc w:val="center"/>
        </w:trPr>
        <w:tc>
          <w:tcPr>
            <w:tcW w:w="3188" w:type="dxa"/>
            <w:tcBorders>
              <w:top w:val="nil"/>
              <w:left w:val="nil"/>
              <w:bottom w:val="nil"/>
              <w:right w:val="single" w:sz="4" w:space="0" w:color="auto"/>
            </w:tcBorders>
            <w:shd w:val="clear" w:color="auto" w:fill="auto"/>
            <w:noWrap/>
            <w:vAlign w:val="bottom"/>
            <w:hideMark/>
          </w:tcPr>
          <w:p w14:paraId="52DAFAF1" w14:textId="77777777" w:rsidR="004D457F" w:rsidRPr="00781084" w:rsidRDefault="004D457F" w:rsidP="004D457F">
            <w:pPr>
              <w:spacing w:after="0" w:line="240" w:lineRule="auto"/>
              <w:rPr>
                <w:rFonts w:ascii="Times New Roman" w:eastAsia="Times New Roman" w:hAnsi="Times New Roman" w:cs="Times New Roman"/>
                <w:kern w:val="0"/>
                <w:sz w:val="20"/>
                <w:szCs w:val="20"/>
                <w:lang w:val="en-US" w:eastAsia="fi-FI"/>
                <w14:ligatures w14:val="none"/>
              </w:rPr>
            </w:pPr>
            <w:r w:rsidRPr="00781084">
              <w:rPr>
                <w:rFonts w:ascii="Times New Roman" w:eastAsia="Times New Roman" w:hAnsi="Times New Roman" w:cs="Times New Roman"/>
                <w:kern w:val="0"/>
                <w:sz w:val="20"/>
                <w:szCs w:val="20"/>
                <w:lang w:val="en-US" w:eastAsia="fi-FI"/>
                <w14:ligatures w14:val="none"/>
              </w:rPr>
              <w:t> </w:t>
            </w:r>
          </w:p>
        </w:tc>
        <w:tc>
          <w:tcPr>
            <w:tcW w:w="1391" w:type="dxa"/>
            <w:tcBorders>
              <w:top w:val="nil"/>
              <w:left w:val="nil"/>
              <w:bottom w:val="nil"/>
              <w:right w:val="nil"/>
            </w:tcBorders>
            <w:shd w:val="clear" w:color="auto" w:fill="auto"/>
            <w:noWrap/>
            <w:vAlign w:val="bottom"/>
            <w:hideMark/>
          </w:tcPr>
          <w:p w14:paraId="35D9D1EF"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All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subjects</w:t>
            </w:r>
            <w:proofErr w:type="spellEnd"/>
          </w:p>
        </w:tc>
        <w:tc>
          <w:tcPr>
            <w:tcW w:w="1391" w:type="dxa"/>
            <w:tcBorders>
              <w:top w:val="nil"/>
              <w:left w:val="nil"/>
              <w:bottom w:val="nil"/>
              <w:right w:val="nil"/>
            </w:tcBorders>
            <w:shd w:val="clear" w:color="auto" w:fill="auto"/>
            <w:noWrap/>
            <w:vAlign w:val="bottom"/>
            <w:hideMark/>
          </w:tcPr>
          <w:p w14:paraId="00579B44"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1</w:t>
            </w:r>
          </w:p>
        </w:tc>
        <w:tc>
          <w:tcPr>
            <w:tcW w:w="1415" w:type="dxa"/>
            <w:tcBorders>
              <w:top w:val="nil"/>
              <w:left w:val="nil"/>
              <w:bottom w:val="nil"/>
              <w:right w:val="nil"/>
            </w:tcBorders>
            <w:shd w:val="clear" w:color="auto" w:fill="auto"/>
            <w:noWrap/>
            <w:vAlign w:val="bottom"/>
            <w:hideMark/>
          </w:tcPr>
          <w:p w14:paraId="3BEC2039"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2</w:t>
            </w:r>
          </w:p>
        </w:tc>
        <w:tc>
          <w:tcPr>
            <w:tcW w:w="1322" w:type="dxa"/>
            <w:tcBorders>
              <w:top w:val="nil"/>
              <w:left w:val="nil"/>
              <w:bottom w:val="nil"/>
              <w:right w:val="nil"/>
            </w:tcBorders>
            <w:shd w:val="clear" w:color="auto" w:fill="auto"/>
            <w:noWrap/>
            <w:vAlign w:val="bottom"/>
            <w:hideMark/>
          </w:tcPr>
          <w:p w14:paraId="6C9CFE1A"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3</w:t>
            </w:r>
          </w:p>
        </w:tc>
        <w:tc>
          <w:tcPr>
            <w:tcW w:w="1109" w:type="dxa"/>
            <w:tcBorders>
              <w:top w:val="nil"/>
              <w:left w:val="nil"/>
              <w:bottom w:val="nil"/>
              <w:right w:val="nil"/>
            </w:tcBorders>
            <w:shd w:val="clear" w:color="auto" w:fill="auto"/>
            <w:noWrap/>
            <w:vAlign w:val="bottom"/>
            <w:hideMark/>
          </w:tcPr>
          <w:p w14:paraId="5DCD1A0A"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p>
        </w:tc>
      </w:tr>
      <w:tr w:rsidR="004D457F" w:rsidRPr="00781084" w14:paraId="72565555" w14:textId="77777777" w:rsidTr="00146BF2">
        <w:trPr>
          <w:trHeight w:val="392"/>
          <w:jc w:val="center"/>
        </w:trPr>
        <w:tc>
          <w:tcPr>
            <w:tcW w:w="3188" w:type="dxa"/>
            <w:tcBorders>
              <w:top w:val="nil"/>
              <w:left w:val="nil"/>
              <w:bottom w:val="single" w:sz="4" w:space="0" w:color="auto"/>
              <w:right w:val="single" w:sz="4" w:space="0" w:color="auto"/>
            </w:tcBorders>
            <w:shd w:val="clear" w:color="auto" w:fill="auto"/>
            <w:noWrap/>
            <w:vAlign w:val="bottom"/>
            <w:hideMark/>
          </w:tcPr>
          <w:p w14:paraId="095C2BE8" w14:textId="77777777" w:rsidR="004D457F" w:rsidRPr="00781084" w:rsidRDefault="004D457F" w:rsidP="004D457F">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w:t>
            </w:r>
          </w:p>
        </w:tc>
        <w:tc>
          <w:tcPr>
            <w:tcW w:w="1391" w:type="dxa"/>
            <w:tcBorders>
              <w:top w:val="nil"/>
              <w:left w:val="nil"/>
              <w:bottom w:val="single" w:sz="4" w:space="0" w:color="auto"/>
              <w:right w:val="nil"/>
            </w:tcBorders>
            <w:shd w:val="clear" w:color="auto" w:fill="auto"/>
            <w:vAlign w:val="bottom"/>
            <w:hideMark/>
          </w:tcPr>
          <w:p w14:paraId="300D2632"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n</w:t>
            </w:r>
          </w:p>
        </w:tc>
        <w:tc>
          <w:tcPr>
            <w:tcW w:w="1391" w:type="dxa"/>
            <w:tcBorders>
              <w:top w:val="nil"/>
              <w:left w:val="nil"/>
              <w:bottom w:val="single" w:sz="4" w:space="0" w:color="auto"/>
              <w:right w:val="nil"/>
            </w:tcBorders>
            <w:shd w:val="clear" w:color="auto" w:fill="auto"/>
            <w:vAlign w:val="bottom"/>
            <w:hideMark/>
          </w:tcPr>
          <w:p w14:paraId="037F0783"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n</w:t>
            </w:r>
          </w:p>
        </w:tc>
        <w:tc>
          <w:tcPr>
            <w:tcW w:w="1415" w:type="dxa"/>
            <w:tcBorders>
              <w:top w:val="nil"/>
              <w:left w:val="nil"/>
              <w:bottom w:val="single" w:sz="4" w:space="0" w:color="auto"/>
              <w:right w:val="nil"/>
            </w:tcBorders>
            <w:shd w:val="clear" w:color="auto" w:fill="auto"/>
            <w:vAlign w:val="bottom"/>
            <w:hideMark/>
          </w:tcPr>
          <w:p w14:paraId="3B4FDAAC"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n</w:t>
            </w:r>
          </w:p>
        </w:tc>
        <w:tc>
          <w:tcPr>
            <w:tcW w:w="1322" w:type="dxa"/>
            <w:tcBorders>
              <w:top w:val="nil"/>
              <w:left w:val="nil"/>
              <w:bottom w:val="single" w:sz="4" w:space="0" w:color="auto"/>
              <w:right w:val="nil"/>
            </w:tcBorders>
            <w:shd w:val="clear" w:color="auto" w:fill="auto"/>
            <w:vAlign w:val="bottom"/>
            <w:hideMark/>
          </w:tcPr>
          <w:p w14:paraId="0184C72A" w14:textId="77777777" w:rsidR="004D457F" w:rsidRPr="00781084" w:rsidRDefault="004D457F" w:rsidP="007369AD">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n</w:t>
            </w:r>
          </w:p>
        </w:tc>
        <w:tc>
          <w:tcPr>
            <w:tcW w:w="1109" w:type="dxa"/>
            <w:tcBorders>
              <w:top w:val="nil"/>
              <w:left w:val="nil"/>
              <w:bottom w:val="single" w:sz="4" w:space="0" w:color="auto"/>
              <w:right w:val="nil"/>
            </w:tcBorders>
            <w:shd w:val="clear" w:color="auto" w:fill="auto"/>
            <w:vAlign w:val="bottom"/>
            <w:hideMark/>
          </w:tcPr>
          <w:p w14:paraId="5DD93F18" w14:textId="77777777" w:rsidR="004D457F" w:rsidRPr="00781084" w:rsidRDefault="004D457F" w:rsidP="007369AD">
            <w:pPr>
              <w:spacing w:after="0" w:line="240" w:lineRule="auto"/>
              <w:rPr>
                <w:rFonts w:ascii="Times New Roman" w:eastAsia="Times New Roman" w:hAnsi="Times New Roman" w:cs="Times New Roman"/>
                <w:i/>
                <w:iCs/>
                <w:kern w:val="0"/>
                <w:sz w:val="20"/>
                <w:szCs w:val="20"/>
                <w:lang w:eastAsia="fi-FI"/>
                <w14:ligatures w14:val="none"/>
              </w:rPr>
            </w:pPr>
            <w:r w:rsidRPr="00781084">
              <w:rPr>
                <w:rFonts w:ascii="Times New Roman" w:eastAsia="Times New Roman" w:hAnsi="Times New Roman" w:cs="Times New Roman"/>
                <w:i/>
                <w:iCs/>
                <w:kern w:val="0"/>
                <w:sz w:val="20"/>
                <w:szCs w:val="20"/>
                <w:lang w:eastAsia="fi-FI"/>
                <w14:ligatures w14:val="none"/>
              </w:rPr>
              <w:t>p</w:t>
            </w:r>
          </w:p>
        </w:tc>
      </w:tr>
      <w:tr w:rsidR="004D457F" w:rsidRPr="00781084" w14:paraId="42C7DB3D"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75148C78"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Age</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years</w:t>
            </w:r>
            <w:proofErr w:type="spellEnd"/>
            <w:r w:rsidRPr="00781084">
              <w:rPr>
                <w:rFonts w:ascii="Times New Roman" w:eastAsia="Times New Roman" w:hAnsi="Times New Roman" w:cs="Times New Roman"/>
                <w:kern w:val="0"/>
                <w:sz w:val="24"/>
                <w:szCs w:val="24"/>
                <w:lang w:eastAsia="fi-FI"/>
                <w14:ligatures w14:val="none"/>
              </w:rPr>
              <w:t>)</w:t>
            </w:r>
          </w:p>
        </w:tc>
        <w:tc>
          <w:tcPr>
            <w:tcW w:w="1391" w:type="dxa"/>
            <w:tcBorders>
              <w:top w:val="nil"/>
              <w:left w:val="nil"/>
              <w:bottom w:val="nil"/>
              <w:right w:val="nil"/>
            </w:tcBorders>
            <w:shd w:val="clear" w:color="auto" w:fill="auto"/>
            <w:noWrap/>
            <w:vAlign w:val="bottom"/>
            <w:hideMark/>
          </w:tcPr>
          <w:p w14:paraId="305DDBB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1BC1F82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7B58FA3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1F84870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3A3C9FB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0.870</w:t>
            </w:r>
          </w:p>
        </w:tc>
      </w:tr>
      <w:tr w:rsidR="004D457F" w:rsidRPr="00781084" w14:paraId="0790D36D"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0832900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Hb (g/L)</w:t>
            </w:r>
          </w:p>
        </w:tc>
        <w:tc>
          <w:tcPr>
            <w:tcW w:w="1391" w:type="dxa"/>
            <w:tcBorders>
              <w:top w:val="nil"/>
              <w:left w:val="nil"/>
              <w:bottom w:val="nil"/>
              <w:right w:val="nil"/>
            </w:tcBorders>
            <w:shd w:val="clear" w:color="auto" w:fill="auto"/>
            <w:noWrap/>
            <w:vAlign w:val="bottom"/>
            <w:hideMark/>
          </w:tcPr>
          <w:p w14:paraId="16CB058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059ECD81"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383E84B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5176127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39AEF243"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0.0001</w:t>
            </w:r>
          </w:p>
        </w:tc>
      </w:tr>
      <w:tr w:rsidR="004D457F" w:rsidRPr="00781084" w14:paraId="23BA91CC"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5A0BC35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Smoking (</w:t>
            </w:r>
            <w:proofErr w:type="spellStart"/>
            <w:r w:rsidRPr="00781084">
              <w:rPr>
                <w:rFonts w:ascii="Times New Roman" w:eastAsia="Times New Roman" w:hAnsi="Times New Roman" w:cs="Times New Roman"/>
                <w:kern w:val="0"/>
                <w:sz w:val="24"/>
                <w:szCs w:val="24"/>
                <w:lang w:eastAsia="fi-FI"/>
                <w14:ligatures w14:val="none"/>
              </w:rPr>
              <w:t>package</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years</w:t>
            </w:r>
            <w:proofErr w:type="spellEnd"/>
            <w:r w:rsidRPr="00781084">
              <w:rPr>
                <w:rFonts w:ascii="Times New Roman" w:eastAsia="Times New Roman" w:hAnsi="Times New Roman" w:cs="Times New Roman"/>
                <w:kern w:val="0"/>
                <w:sz w:val="24"/>
                <w:szCs w:val="24"/>
                <w:lang w:eastAsia="fi-FI"/>
                <w14:ligatures w14:val="none"/>
              </w:rPr>
              <w:t>)</w:t>
            </w:r>
          </w:p>
        </w:tc>
        <w:tc>
          <w:tcPr>
            <w:tcW w:w="1391" w:type="dxa"/>
            <w:tcBorders>
              <w:top w:val="nil"/>
              <w:left w:val="nil"/>
              <w:bottom w:val="nil"/>
              <w:right w:val="nil"/>
            </w:tcBorders>
            <w:shd w:val="clear" w:color="auto" w:fill="auto"/>
            <w:noWrap/>
            <w:vAlign w:val="bottom"/>
            <w:hideMark/>
          </w:tcPr>
          <w:p w14:paraId="10515957"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1BDD20B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0D3C081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530EE90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7E0F158C"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0.019</w:t>
            </w:r>
          </w:p>
        </w:tc>
      </w:tr>
      <w:tr w:rsidR="004D457F" w:rsidRPr="00781084" w14:paraId="412DE0B6"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4778155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Alcohol</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consumption</w:t>
            </w:r>
            <w:proofErr w:type="spellEnd"/>
            <w:r w:rsidRPr="00781084">
              <w:rPr>
                <w:rFonts w:ascii="Times New Roman" w:eastAsia="Times New Roman" w:hAnsi="Times New Roman" w:cs="Times New Roman"/>
                <w:kern w:val="0"/>
                <w:sz w:val="24"/>
                <w:szCs w:val="24"/>
                <w:lang w:eastAsia="fi-FI"/>
                <w14:ligatures w14:val="none"/>
              </w:rPr>
              <w:t xml:space="preserve"> (g/</w:t>
            </w:r>
            <w:proofErr w:type="spellStart"/>
            <w:r w:rsidRPr="00781084">
              <w:rPr>
                <w:rFonts w:ascii="Times New Roman" w:eastAsia="Times New Roman" w:hAnsi="Times New Roman" w:cs="Times New Roman"/>
                <w:kern w:val="0"/>
                <w:sz w:val="24"/>
                <w:szCs w:val="24"/>
                <w:lang w:eastAsia="fi-FI"/>
                <w14:ligatures w14:val="none"/>
              </w:rPr>
              <w:t>week</w:t>
            </w:r>
            <w:proofErr w:type="spellEnd"/>
            <w:r w:rsidRPr="00781084">
              <w:rPr>
                <w:rFonts w:ascii="Times New Roman" w:eastAsia="Times New Roman" w:hAnsi="Times New Roman" w:cs="Times New Roman"/>
                <w:kern w:val="0"/>
                <w:sz w:val="24"/>
                <w:szCs w:val="24"/>
                <w:lang w:eastAsia="fi-FI"/>
                <w14:ligatures w14:val="none"/>
              </w:rPr>
              <w:t>)</w:t>
            </w:r>
          </w:p>
        </w:tc>
        <w:tc>
          <w:tcPr>
            <w:tcW w:w="1391" w:type="dxa"/>
            <w:tcBorders>
              <w:top w:val="nil"/>
              <w:left w:val="nil"/>
              <w:bottom w:val="nil"/>
              <w:right w:val="nil"/>
            </w:tcBorders>
            <w:shd w:val="clear" w:color="auto" w:fill="auto"/>
            <w:noWrap/>
            <w:vAlign w:val="bottom"/>
            <w:hideMark/>
          </w:tcPr>
          <w:p w14:paraId="64D7FA28"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4CA4AFE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64FD869D"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6D22105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4EDAF67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0.148</w:t>
            </w:r>
          </w:p>
        </w:tc>
      </w:tr>
      <w:tr w:rsidR="004D457F" w:rsidRPr="00781084" w14:paraId="3F7FEB68"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181289C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Physical</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activity</w:t>
            </w:r>
            <w:proofErr w:type="spellEnd"/>
          </w:p>
        </w:tc>
        <w:tc>
          <w:tcPr>
            <w:tcW w:w="1391" w:type="dxa"/>
            <w:tcBorders>
              <w:top w:val="nil"/>
              <w:left w:val="nil"/>
              <w:bottom w:val="nil"/>
              <w:right w:val="nil"/>
            </w:tcBorders>
            <w:shd w:val="clear" w:color="auto" w:fill="auto"/>
            <w:noWrap/>
            <w:vAlign w:val="bottom"/>
            <w:hideMark/>
          </w:tcPr>
          <w:p w14:paraId="1A3C3ABD"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721</w:t>
            </w:r>
          </w:p>
        </w:tc>
        <w:tc>
          <w:tcPr>
            <w:tcW w:w="1391" w:type="dxa"/>
            <w:tcBorders>
              <w:top w:val="nil"/>
              <w:left w:val="nil"/>
              <w:bottom w:val="nil"/>
              <w:right w:val="nil"/>
            </w:tcBorders>
            <w:shd w:val="clear" w:color="auto" w:fill="auto"/>
            <w:noWrap/>
            <w:vAlign w:val="bottom"/>
            <w:hideMark/>
          </w:tcPr>
          <w:p w14:paraId="13A614EB"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265</w:t>
            </w:r>
          </w:p>
        </w:tc>
        <w:tc>
          <w:tcPr>
            <w:tcW w:w="1415" w:type="dxa"/>
            <w:tcBorders>
              <w:top w:val="nil"/>
              <w:left w:val="nil"/>
              <w:bottom w:val="nil"/>
              <w:right w:val="nil"/>
            </w:tcBorders>
            <w:shd w:val="clear" w:color="auto" w:fill="auto"/>
            <w:noWrap/>
            <w:vAlign w:val="bottom"/>
            <w:hideMark/>
          </w:tcPr>
          <w:p w14:paraId="657D2DF2"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237</w:t>
            </w:r>
          </w:p>
        </w:tc>
        <w:tc>
          <w:tcPr>
            <w:tcW w:w="1322" w:type="dxa"/>
            <w:tcBorders>
              <w:top w:val="nil"/>
              <w:left w:val="nil"/>
              <w:bottom w:val="nil"/>
              <w:right w:val="nil"/>
            </w:tcBorders>
            <w:shd w:val="clear" w:color="auto" w:fill="auto"/>
            <w:noWrap/>
            <w:vAlign w:val="bottom"/>
            <w:hideMark/>
          </w:tcPr>
          <w:p w14:paraId="0E588E0F"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219</w:t>
            </w:r>
          </w:p>
        </w:tc>
        <w:tc>
          <w:tcPr>
            <w:tcW w:w="1109" w:type="dxa"/>
            <w:tcBorders>
              <w:top w:val="nil"/>
              <w:left w:val="nil"/>
              <w:bottom w:val="nil"/>
              <w:right w:val="nil"/>
            </w:tcBorders>
            <w:shd w:val="clear" w:color="auto" w:fill="auto"/>
            <w:noWrap/>
            <w:vAlign w:val="bottom"/>
            <w:hideMark/>
          </w:tcPr>
          <w:p w14:paraId="764E939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0.391</w:t>
            </w:r>
          </w:p>
        </w:tc>
      </w:tr>
      <w:tr w:rsidR="004D457F" w:rsidRPr="00781084" w14:paraId="69E630A3"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2976C46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Lipid</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medication</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users</w:t>
            </w:r>
            <w:proofErr w:type="spellEnd"/>
            <w:r w:rsidRPr="00781084">
              <w:rPr>
                <w:rFonts w:ascii="Times New Roman" w:eastAsia="Times New Roman" w:hAnsi="Times New Roman" w:cs="Times New Roman"/>
                <w:kern w:val="0"/>
                <w:sz w:val="24"/>
                <w:szCs w:val="24"/>
                <w:lang w:eastAsia="fi-FI"/>
                <w14:ligatures w14:val="none"/>
              </w:rPr>
              <w:t xml:space="preserve"> (n)</w:t>
            </w:r>
          </w:p>
        </w:tc>
        <w:tc>
          <w:tcPr>
            <w:tcW w:w="1391" w:type="dxa"/>
            <w:tcBorders>
              <w:top w:val="nil"/>
              <w:left w:val="nil"/>
              <w:bottom w:val="nil"/>
              <w:right w:val="nil"/>
            </w:tcBorders>
            <w:shd w:val="clear" w:color="auto" w:fill="auto"/>
            <w:noWrap/>
            <w:vAlign w:val="bottom"/>
            <w:hideMark/>
          </w:tcPr>
          <w:p w14:paraId="4C5A8D05"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48E0E995"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776DE120"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4D628D53"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58D4770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0.333</w:t>
            </w:r>
          </w:p>
        </w:tc>
      </w:tr>
      <w:tr w:rsidR="004D457F" w:rsidRPr="00781084" w14:paraId="2C78B663"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3EE4BDCC"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Bp</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medication</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users</w:t>
            </w:r>
            <w:proofErr w:type="spellEnd"/>
            <w:r w:rsidRPr="00781084">
              <w:rPr>
                <w:rFonts w:ascii="Times New Roman" w:eastAsia="Times New Roman" w:hAnsi="Times New Roman" w:cs="Times New Roman"/>
                <w:kern w:val="0"/>
                <w:sz w:val="24"/>
                <w:szCs w:val="24"/>
                <w:lang w:eastAsia="fi-FI"/>
                <w14:ligatures w14:val="none"/>
              </w:rPr>
              <w:t xml:space="preserve"> (n)</w:t>
            </w:r>
          </w:p>
        </w:tc>
        <w:tc>
          <w:tcPr>
            <w:tcW w:w="1391" w:type="dxa"/>
            <w:tcBorders>
              <w:top w:val="nil"/>
              <w:left w:val="nil"/>
              <w:bottom w:val="nil"/>
              <w:right w:val="nil"/>
            </w:tcBorders>
            <w:shd w:val="clear" w:color="auto" w:fill="auto"/>
            <w:noWrap/>
            <w:vAlign w:val="bottom"/>
            <w:hideMark/>
          </w:tcPr>
          <w:p w14:paraId="68521A1E"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30C0D707"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7105F11F"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0C001A57"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7AFF3A9E"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0.017</w:t>
            </w:r>
          </w:p>
        </w:tc>
      </w:tr>
      <w:tr w:rsidR="004D457F" w:rsidRPr="00781084" w14:paraId="29705580"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2DF9B887"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Digitalis </w:t>
            </w:r>
            <w:proofErr w:type="spellStart"/>
            <w:r w:rsidRPr="00781084">
              <w:rPr>
                <w:rFonts w:ascii="Times New Roman" w:eastAsia="Times New Roman" w:hAnsi="Times New Roman" w:cs="Times New Roman"/>
                <w:kern w:val="0"/>
                <w:sz w:val="24"/>
                <w:szCs w:val="24"/>
                <w:lang w:eastAsia="fi-FI"/>
                <w14:ligatures w14:val="none"/>
              </w:rPr>
              <w:t>users</w:t>
            </w:r>
            <w:proofErr w:type="spellEnd"/>
            <w:r w:rsidRPr="00781084">
              <w:rPr>
                <w:rFonts w:ascii="Times New Roman" w:eastAsia="Times New Roman" w:hAnsi="Times New Roman" w:cs="Times New Roman"/>
                <w:kern w:val="0"/>
                <w:sz w:val="24"/>
                <w:szCs w:val="24"/>
                <w:lang w:eastAsia="fi-FI"/>
                <w14:ligatures w14:val="none"/>
              </w:rPr>
              <w:t xml:space="preserve"> (n)</w:t>
            </w:r>
          </w:p>
        </w:tc>
        <w:tc>
          <w:tcPr>
            <w:tcW w:w="1391" w:type="dxa"/>
            <w:tcBorders>
              <w:top w:val="nil"/>
              <w:left w:val="nil"/>
              <w:bottom w:val="nil"/>
              <w:right w:val="nil"/>
            </w:tcBorders>
            <w:shd w:val="clear" w:color="auto" w:fill="auto"/>
            <w:noWrap/>
            <w:vAlign w:val="bottom"/>
            <w:hideMark/>
          </w:tcPr>
          <w:p w14:paraId="6028CE3C"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187CC0AC"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04F8370B"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4164491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3F548B49"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0.382</w:t>
            </w:r>
          </w:p>
        </w:tc>
      </w:tr>
      <w:tr w:rsidR="004D457F" w:rsidRPr="00781084" w14:paraId="50B5037F"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558CCB2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Diuretics</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users</w:t>
            </w:r>
            <w:proofErr w:type="spellEnd"/>
            <w:r w:rsidRPr="00781084">
              <w:rPr>
                <w:rFonts w:ascii="Times New Roman" w:eastAsia="Times New Roman" w:hAnsi="Times New Roman" w:cs="Times New Roman"/>
                <w:kern w:val="0"/>
                <w:sz w:val="24"/>
                <w:szCs w:val="24"/>
                <w:lang w:eastAsia="fi-FI"/>
                <w14:ligatures w14:val="none"/>
              </w:rPr>
              <w:t xml:space="preserve"> (n)</w:t>
            </w:r>
          </w:p>
        </w:tc>
        <w:tc>
          <w:tcPr>
            <w:tcW w:w="1391" w:type="dxa"/>
            <w:tcBorders>
              <w:top w:val="nil"/>
              <w:left w:val="nil"/>
              <w:bottom w:val="nil"/>
              <w:right w:val="nil"/>
            </w:tcBorders>
            <w:shd w:val="clear" w:color="auto" w:fill="auto"/>
            <w:noWrap/>
            <w:vAlign w:val="bottom"/>
            <w:hideMark/>
          </w:tcPr>
          <w:p w14:paraId="155A1466"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3BCD4B3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4DCC809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396DC60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43528B41"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0.330</w:t>
            </w:r>
          </w:p>
        </w:tc>
      </w:tr>
      <w:tr w:rsidR="004D457F" w:rsidRPr="00781084" w14:paraId="7D873B93"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4B53F288"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Beta </w:t>
            </w:r>
            <w:proofErr w:type="spellStart"/>
            <w:r w:rsidRPr="00781084">
              <w:rPr>
                <w:rFonts w:ascii="Times New Roman" w:eastAsia="Times New Roman" w:hAnsi="Times New Roman" w:cs="Times New Roman"/>
                <w:kern w:val="0"/>
                <w:sz w:val="24"/>
                <w:szCs w:val="24"/>
                <w:lang w:eastAsia="fi-FI"/>
                <w14:ligatures w14:val="none"/>
              </w:rPr>
              <w:t>blocker</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users</w:t>
            </w:r>
            <w:proofErr w:type="spellEnd"/>
            <w:r w:rsidRPr="00781084">
              <w:rPr>
                <w:rFonts w:ascii="Times New Roman" w:eastAsia="Times New Roman" w:hAnsi="Times New Roman" w:cs="Times New Roman"/>
                <w:kern w:val="0"/>
                <w:sz w:val="24"/>
                <w:szCs w:val="24"/>
                <w:lang w:eastAsia="fi-FI"/>
                <w14:ligatures w14:val="none"/>
              </w:rPr>
              <w:t xml:space="preserve"> (n)</w:t>
            </w:r>
          </w:p>
        </w:tc>
        <w:tc>
          <w:tcPr>
            <w:tcW w:w="1391" w:type="dxa"/>
            <w:tcBorders>
              <w:top w:val="nil"/>
              <w:left w:val="nil"/>
              <w:bottom w:val="nil"/>
              <w:right w:val="nil"/>
            </w:tcBorders>
            <w:shd w:val="clear" w:color="auto" w:fill="auto"/>
            <w:noWrap/>
            <w:vAlign w:val="bottom"/>
            <w:hideMark/>
          </w:tcPr>
          <w:p w14:paraId="6E8C2B9D"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1272089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3BBF771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3B49AEF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14C8FC6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0.083</w:t>
            </w:r>
          </w:p>
        </w:tc>
      </w:tr>
      <w:tr w:rsidR="004D457F" w:rsidRPr="00781084" w14:paraId="2DB3E372"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48057FE5" w14:textId="77777777" w:rsidR="004D457F" w:rsidRPr="00781084" w:rsidRDefault="004D457F" w:rsidP="004D457F">
            <w:pPr>
              <w:spacing w:after="0" w:line="240" w:lineRule="auto"/>
              <w:rPr>
                <w:rFonts w:ascii="Times New Roman" w:eastAsia="Times New Roman" w:hAnsi="Times New Roman" w:cs="Times New Roman"/>
                <w:kern w:val="0"/>
                <w:sz w:val="24"/>
                <w:szCs w:val="24"/>
                <w:lang w:val="en-US" w:eastAsia="fi-FI"/>
                <w14:ligatures w14:val="none"/>
              </w:rPr>
            </w:pPr>
            <w:r w:rsidRPr="00781084">
              <w:rPr>
                <w:rFonts w:ascii="Times New Roman" w:eastAsia="Times New Roman" w:hAnsi="Times New Roman" w:cs="Times New Roman"/>
                <w:kern w:val="0"/>
                <w:sz w:val="24"/>
                <w:szCs w:val="24"/>
                <w:lang w:val="en-US" w:eastAsia="fi-FI"/>
                <w14:ligatures w14:val="none"/>
              </w:rPr>
              <w:t>Ca channel blocker users (n)</w:t>
            </w:r>
          </w:p>
        </w:tc>
        <w:tc>
          <w:tcPr>
            <w:tcW w:w="1391" w:type="dxa"/>
            <w:tcBorders>
              <w:top w:val="nil"/>
              <w:left w:val="nil"/>
              <w:bottom w:val="nil"/>
              <w:right w:val="nil"/>
            </w:tcBorders>
            <w:shd w:val="clear" w:color="auto" w:fill="auto"/>
            <w:noWrap/>
            <w:vAlign w:val="bottom"/>
            <w:hideMark/>
          </w:tcPr>
          <w:p w14:paraId="16085A06"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597245E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0FEFE7A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0197223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1E07D64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0.153</w:t>
            </w:r>
          </w:p>
        </w:tc>
      </w:tr>
      <w:tr w:rsidR="004D457F" w:rsidRPr="00781084" w14:paraId="29AED13B"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69294B3D"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ACE </w:t>
            </w:r>
            <w:proofErr w:type="spellStart"/>
            <w:r w:rsidRPr="00781084">
              <w:rPr>
                <w:rFonts w:ascii="Times New Roman" w:eastAsia="Times New Roman" w:hAnsi="Times New Roman" w:cs="Times New Roman"/>
                <w:kern w:val="0"/>
                <w:sz w:val="24"/>
                <w:szCs w:val="24"/>
                <w:lang w:eastAsia="fi-FI"/>
                <w14:ligatures w14:val="none"/>
              </w:rPr>
              <w:t>blocker</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users</w:t>
            </w:r>
            <w:proofErr w:type="spellEnd"/>
            <w:r w:rsidRPr="00781084">
              <w:rPr>
                <w:rFonts w:ascii="Times New Roman" w:eastAsia="Times New Roman" w:hAnsi="Times New Roman" w:cs="Times New Roman"/>
                <w:kern w:val="0"/>
                <w:sz w:val="24"/>
                <w:szCs w:val="24"/>
                <w:lang w:eastAsia="fi-FI"/>
                <w14:ligatures w14:val="none"/>
              </w:rPr>
              <w:t xml:space="preserve"> (n)</w:t>
            </w:r>
          </w:p>
        </w:tc>
        <w:tc>
          <w:tcPr>
            <w:tcW w:w="1391" w:type="dxa"/>
            <w:tcBorders>
              <w:top w:val="nil"/>
              <w:left w:val="nil"/>
              <w:bottom w:val="nil"/>
              <w:right w:val="nil"/>
            </w:tcBorders>
            <w:shd w:val="clear" w:color="auto" w:fill="auto"/>
            <w:noWrap/>
            <w:vAlign w:val="bottom"/>
            <w:hideMark/>
          </w:tcPr>
          <w:p w14:paraId="70385BE8"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3D2AB54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2A79A1D7"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1742734C"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6B4DFB4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0.627</w:t>
            </w:r>
          </w:p>
        </w:tc>
      </w:tr>
      <w:tr w:rsidR="004D457F" w:rsidRPr="00781084" w14:paraId="1A92156B"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329D7B8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BMI (kg/m2)</w:t>
            </w:r>
          </w:p>
        </w:tc>
        <w:tc>
          <w:tcPr>
            <w:tcW w:w="1391" w:type="dxa"/>
            <w:tcBorders>
              <w:top w:val="nil"/>
              <w:left w:val="nil"/>
              <w:bottom w:val="nil"/>
              <w:right w:val="nil"/>
            </w:tcBorders>
            <w:shd w:val="clear" w:color="auto" w:fill="auto"/>
            <w:noWrap/>
            <w:vAlign w:val="bottom"/>
            <w:hideMark/>
          </w:tcPr>
          <w:p w14:paraId="5E97F11B"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0609929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3848A4E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55EA54A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19BD9F39"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0.0001</w:t>
            </w:r>
          </w:p>
        </w:tc>
      </w:tr>
      <w:tr w:rsidR="004D457F" w:rsidRPr="00781084" w14:paraId="65F0FFDE"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714C56D3"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Waist</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circumference</w:t>
            </w:r>
            <w:proofErr w:type="spellEnd"/>
            <w:r w:rsidRPr="00781084">
              <w:rPr>
                <w:rFonts w:ascii="Times New Roman" w:eastAsia="Times New Roman" w:hAnsi="Times New Roman" w:cs="Times New Roman"/>
                <w:kern w:val="0"/>
                <w:sz w:val="24"/>
                <w:szCs w:val="24"/>
                <w:lang w:eastAsia="fi-FI"/>
                <w14:ligatures w14:val="none"/>
              </w:rPr>
              <w:t xml:space="preserve"> (cm)</w:t>
            </w:r>
          </w:p>
        </w:tc>
        <w:tc>
          <w:tcPr>
            <w:tcW w:w="1391" w:type="dxa"/>
            <w:tcBorders>
              <w:top w:val="nil"/>
              <w:left w:val="nil"/>
              <w:bottom w:val="nil"/>
              <w:right w:val="nil"/>
            </w:tcBorders>
            <w:shd w:val="clear" w:color="auto" w:fill="auto"/>
            <w:noWrap/>
            <w:vAlign w:val="bottom"/>
            <w:hideMark/>
          </w:tcPr>
          <w:p w14:paraId="18ABDC42"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731</w:t>
            </w:r>
          </w:p>
        </w:tc>
        <w:tc>
          <w:tcPr>
            <w:tcW w:w="1391" w:type="dxa"/>
            <w:tcBorders>
              <w:top w:val="nil"/>
              <w:left w:val="nil"/>
              <w:bottom w:val="nil"/>
              <w:right w:val="nil"/>
            </w:tcBorders>
            <w:shd w:val="clear" w:color="auto" w:fill="auto"/>
            <w:noWrap/>
            <w:vAlign w:val="bottom"/>
            <w:hideMark/>
          </w:tcPr>
          <w:p w14:paraId="142D9058"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268</w:t>
            </w:r>
          </w:p>
        </w:tc>
        <w:tc>
          <w:tcPr>
            <w:tcW w:w="1415" w:type="dxa"/>
            <w:tcBorders>
              <w:top w:val="nil"/>
              <w:left w:val="nil"/>
              <w:bottom w:val="nil"/>
              <w:right w:val="nil"/>
            </w:tcBorders>
            <w:shd w:val="clear" w:color="auto" w:fill="auto"/>
            <w:noWrap/>
            <w:vAlign w:val="bottom"/>
            <w:hideMark/>
          </w:tcPr>
          <w:p w14:paraId="3307349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36788C2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222</w:t>
            </w:r>
          </w:p>
        </w:tc>
        <w:tc>
          <w:tcPr>
            <w:tcW w:w="1109" w:type="dxa"/>
            <w:tcBorders>
              <w:top w:val="nil"/>
              <w:left w:val="nil"/>
              <w:bottom w:val="nil"/>
              <w:right w:val="nil"/>
            </w:tcBorders>
            <w:shd w:val="clear" w:color="auto" w:fill="auto"/>
            <w:noWrap/>
            <w:vAlign w:val="bottom"/>
            <w:hideMark/>
          </w:tcPr>
          <w:p w14:paraId="49A54FB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0.001</w:t>
            </w:r>
          </w:p>
        </w:tc>
      </w:tr>
      <w:tr w:rsidR="004D457F" w:rsidRPr="00781084" w14:paraId="761ED1AF"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6994CB4D"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Hip </w:t>
            </w:r>
            <w:proofErr w:type="spellStart"/>
            <w:r w:rsidRPr="00781084">
              <w:rPr>
                <w:rFonts w:ascii="Times New Roman" w:eastAsia="Times New Roman" w:hAnsi="Times New Roman" w:cs="Times New Roman"/>
                <w:kern w:val="0"/>
                <w:sz w:val="24"/>
                <w:szCs w:val="24"/>
                <w:lang w:eastAsia="fi-FI"/>
                <w14:ligatures w14:val="none"/>
              </w:rPr>
              <w:t>circumference</w:t>
            </w:r>
            <w:proofErr w:type="spellEnd"/>
            <w:r w:rsidRPr="00781084">
              <w:rPr>
                <w:rFonts w:ascii="Times New Roman" w:eastAsia="Times New Roman" w:hAnsi="Times New Roman" w:cs="Times New Roman"/>
                <w:kern w:val="0"/>
                <w:sz w:val="24"/>
                <w:szCs w:val="24"/>
                <w:lang w:eastAsia="fi-FI"/>
                <w14:ligatures w14:val="none"/>
              </w:rPr>
              <w:t xml:space="preserve"> (cm)</w:t>
            </w:r>
          </w:p>
        </w:tc>
        <w:tc>
          <w:tcPr>
            <w:tcW w:w="1391" w:type="dxa"/>
            <w:tcBorders>
              <w:top w:val="nil"/>
              <w:left w:val="nil"/>
              <w:bottom w:val="nil"/>
              <w:right w:val="nil"/>
            </w:tcBorders>
            <w:shd w:val="clear" w:color="auto" w:fill="auto"/>
            <w:noWrap/>
            <w:vAlign w:val="bottom"/>
            <w:hideMark/>
          </w:tcPr>
          <w:p w14:paraId="0C483925"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731</w:t>
            </w:r>
          </w:p>
        </w:tc>
        <w:tc>
          <w:tcPr>
            <w:tcW w:w="1391" w:type="dxa"/>
            <w:tcBorders>
              <w:top w:val="nil"/>
              <w:left w:val="nil"/>
              <w:bottom w:val="nil"/>
              <w:right w:val="nil"/>
            </w:tcBorders>
            <w:shd w:val="clear" w:color="auto" w:fill="auto"/>
            <w:noWrap/>
            <w:vAlign w:val="bottom"/>
            <w:hideMark/>
          </w:tcPr>
          <w:p w14:paraId="49C4F0B2"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268</w:t>
            </w:r>
          </w:p>
        </w:tc>
        <w:tc>
          <w:tcPr>
            <w:tcW w:w="1415" w:type="dxa"/>
            <w:tcBorders>
              <w:top w:val="nil"/>
              <w:left w:val="nil"/>
              <w:bottom w:val="nil"/>
              <w:right w:val="nil"/>
            </w:tcBorders>
            <w:shd w:val="clear" w:color="auto" w:fill="auto"/>
            <w:noWrap/>
            <w:vAlign w:val="bottom"/>
            <w:hideMark/>
          </w:tcPr>
          <w:p w14:paraId="2352B59B"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370DC617"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222</w:t>
            </w:r>
          </w:p>
        </w:tc>
        <w:tc>
          <w:tcPr>
            <w:tcW w:w="1109" w:type="dxa"/>
            <w:tcBorders>
              <w:top w:val="nil"/>
              <w:left w:val="nil"/>
              <w:bottom w:val="nil"/>
              <w:right w:val="nil"/>
            </w:tcBorders>
            <w:shd w:val="clear" w:color="auto" w:fill="auto"/>
            <w:noWrap/>
            <w:vAlign w:val="bottom"/>
            <w:hideMark/>
          </w:tcPr>
          <w:p w14:paraId="26751E79"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0.001</w:t>
            </w:r>
          </w:p>
        </w:tc>
      </w:tr>
      <w:tr w:rsidR="004D457F" w:rsidRPr="00781084" w14:paraId="6262AF94"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175F1C97"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WH </w:t>
            </w:r>
            <w:proofErr w:type="spellStart"/>
            <w:r w:rsidRPr="00781084">
              <w:rPr>
                <w:rFonts w:ascii="Times New Roman" w:eastAsia="Times New Roman" w:hAnsi="Times New Roman" w:cs="Times New Roman"/>
                <w:kern w:val="0"/>
                <w:sz w:val="24"/>
                <w:szCs w:val="24"/>
                <w:lang w:eastAsia="fi-FI"/>
                <w14:ligatures w14:val="none"/>
              </w:rPr>
              <w:t>ratio</w:t>
            </w:r>
            <w:proofErr w:type="spellEnd"/>
          </w:p>
        </w:tc>
        <w:tc>
          <w:tcPr>
            <w:tcW w:w="1391" w:type="dxa"/>
            <w:tcBorders>
              <w:top w:val="nil"/>
              <w:left w:val="nil"/>
              <w:bottom w:val="nil"/>
              <w:right w:val="nil"/>
            </w:tcBorders>
            <w:shd w:val="clear" w:color="auto" w:fill="auto"/>
            <w:noWrap/>
            <w:vAlign w:val="bottom"/>
            <w:hideMark/>
          </w:tcPr>
          <w:p w14:paraId="36D883A1"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731</w:t>
            </w:r>
          </w:p>
        </w:tc>
        <w:tc>
          <w:tcPr>
            <w:tcW w:w="1391" w:type="dxa"/>
            <w:tcBorders>
              <w:top w:val="nil"/>
              <w:left w:val="nil"/>
              <w:bottom w:val="nil"/>
              <w:right w:val="nil"/>
            </w:tcBorders>
            <w:shd w:val="clear" w:color="auto" w:fill="auto"/>
            <w:noWrap/>
            <w:vAlign w:val="bottom"/>
            <w:hideMark/>
          </w:tcPr>
          <w:p w14:paraId="2B3E88DD"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268</w:t>
            </w:r>
          </w:p>
        </w:tc>
        <w:tc>
          <w:tcPr>
            <w:tcW w:w="1415" w:type="dxa"/>
            <w:tcBorders>
              <w:top w:val="nil"/>
              <w:left w:val="nil"/>
              <w:bottom w:val="nil"/>
              <w:right w:val="nil"/>
            </w:tcBorders>
            <w:shd w:val="clear" w:color="auto" w:fill="auto"/>
            <w:noWrap/>
            <w:vAlign w:val="bottom"/>
            <w:hideMark/>
          </w:tcPr>
          <w:p w14:paraId="191543C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5FD6EE2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222</w:t>
            </w:r>
          </w:p>
        </w:tc>
        <w:tc>
          <w:tcPr>
            <w:tcW w:w="1109" w:type="dxa"/>
            <w:tcBorders>
              <w:top w:val="nil"/>
              <w:left w:val="nil"/>
              <w:bottom w:val="nil"/>
              <w:right w:val="nil"/>
            </w:tcBorders>
            <w:shd w:val="clear" w:color="auto" w:fill="auto"/>
            <w:noWrap/>
            <w:vAlign w:val="bottom"/>
            <w:hideMark/>
          </w:tcPr>
          <w:p w14:paraId="537C4B5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0.065</w:t>
            </w:r>
          </w:p>
        </w:tc>
      </w:tr>
      <w:tr w:rsidR="004D457F" w:rsidRPr="00781084" w14:paraId="01D4ABA5"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7EF6A757"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Systolic</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bp</w:t>
            </w:r>
            <w:proofErr w:type="spellEnd"/>
            <w:r w:rsidRPr="00781084">
              <w:rPr>
                <w:rFonts w:ascii="Times New Roman" w:eastAsia="Times New Roman" w:hAnsi="Times New Roman" w:cs="Times New Roman"/>
                <w:kern w:val="0"/>
                <w:sz w:val="24"/>
                <w:szCs w:val="24"/>
                <w:lang w:eastAsia="fi-FI"/>
                <w14:ligatures w14:val="none"/>
              </w:rPr>
              <w:t xml:space="preserve"> (mmHg)</w:t>
            </w:r>
          </w:p>
        </w:tc>
        <w:tc>
          <w:tcPr>
            <w:tcW w:w="1391" w:type="dxa"/>
            <w:tcBorders>
              <w:top w:val="nil"/>
              <w:left w:val="nil"/>
              <w:bottom w:val="nil"/>
              <w:right w:val="nil"/>
            </w:tcBorders>
            <w:shd w:val="clear" w:color="auto" w:fill="auto"/>
            <w:noWrap/>
            <w:vAlign w:val="bottom"/>
            <w:hideMark/>
          </w:tcPr>
          <w:p w14:paraId="577EA7FE"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30FFB0FD"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5C359B19"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0F8BE8F9"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05755899"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0.0001</w:t>
            </w:r>
          </w:p>
        </w:tc>
      </w:tr>
      <w:tr w:rsidR="004D457F" w:rsidRPr="00781084" w14:paraId="342E27D9"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56C9860C"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Diastolic</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bp</w:t>
            </w:r>
            <w:proofErr w:type="spellEnd"/>
            <w:r w:rsidRPr="00781084">
              <w:rPr>
                <w:rFonts w:ascii="Times New Roman" w:eastAsia="Times New Roman" w:hAnsi="Times New Roman" w:cs="Times New Roman"/>
                <w:kern w:val="0"/>
                <w:sz w:val="24"/>
                <w:szCs w:val="24"/>
                <w:lang w:eastAsia="fi-FI"/>
                <w14:ligatures w14:val="none"/>
              </w:rPr>
              <w:t xml:space="preserve"> (mmHg)</w:t>
            </w:r>
          </w:p>
        </w:tc>
        <w:tc>
          <w:tcPr>
            <w:tcW w:w="1391" w:type="dxa"/>
            <w:tcBorders>
              <w:top w:val="nil"/>
              <w:left w:val="nil"/>
              <w:bottom w:val="nil"/>
              <w:right w:val="nil"/>
            </w:tcBorders>
            <w:shd w:val="clear" w:color="auto" w:fill="auto"/>
            <w:noWrap/>
            <w:vAlign w:val="bottom"/>
            <w:hideMark/>
          </w:tcPr>
          <w:p w14:paraId="0C28618B"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0432BA30"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291D68C1"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6848791F"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3F5B7F4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0.0001</w:t>
            </w:r>
          </w:p>
        </w:tc>
      </w:tr>
      <w:tr w:rsidR="004D457F" w:rsidRPr="00781084" w14:paraId="235844DE"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69BB88F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Heart</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rate</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bpm</w:t>
            </w:r>
            <w:proofErr w:type="spellEnd"/>
            <w:r w:rsidRPr="00781084">
              <w:rPr>
                <w:rFonts w:ascii="Times New Roman" w:eastAsia="Times New Roman" w:hAnsi="Times New Roman" w:cs="Times New Roman"/>
                <w:kern w:val="0"/>
                <w:sz w:val="24"/>
                <w:szCs w:val="24"/>
                <w:lang w:eastAsia="fi-FI"/>
                <w14:ligatures w14:val="none"/>
              </w:rPr>
              <w:t>)</w:t>
            </w:r>
          </w:p>
        </w:tc>
        <w:tc>
          <w:tcPr>
            <w:tcW w:w="1391" w:type="dxa"/>
            <w:tcBorders>
              <w:top w:val="nil"/>
              <w:left w:val="nil"/>
              <w:bottom w:val="nil"/>
              <w:right w:val="nil"/>
            </w:tcBorders>
            <w:shd w:val="clear" w:color="auto" w:fill="auto"/>
            <w:noWrap/>
            <w:vAlign w:val="bottom"/>
            <w:hideMark/>
          </w:tcPr>
          <w:p w14:paraId="5A837E52"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0191E7E9"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557A7A22"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56AC55CD"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2C646A8C"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0.041</w:t>
            </w:r>
          </w:p>
        </w:tc>
      </w:tr>
      <w:tr w:rsidR="004D457F" w:rsidRPr="00781084" w14:paraId="457663CC"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0C56C17B"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Fasting</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glucose</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mmol</w:t>
            </w:r>
            <w:proofErr w:type="spellEnd"/>
            <w:r w:rsidRPr="00781084">
              <w:rPr>
                <w:rFonts w:ascii="Times New Roman" w:eastAsia="Times New Roman" w:hAnsi="Times New Roman" w:cs="Times New Roman"/>
                <w:kern w:val="0"/>
                <w:sz w:val="24"/>
                <w:szCs w:val="24"/>
                <w:lang w:eastAsia="fi-FI"/>
                <w14:ligatures w14:val="none"/>
              </w:rPr>
              <w:t>/L)</w:t>
            </w:r>
          </w:p>
        </w:tc>
        <w:tc>
          <w:tcPr>
            <w:tcW w:w="1391" w:type="dxa"/>
            <w:tcBorders>
              <w:top w:val="nil"/>
              <w:left w:val="nil"/>
              <w:bottom w:val="nil"/>
              <w:right w:val="nil"/>
            </w:tcBorders>
            <w:shd w:val="clear" w:color="auto" w:fill="auto"/>
            <w:noWrap/>
            <w:vAlign w:val="bottom"/>
            <w:hideMark/>
          </w:tcPr>
          <w:p w14:paraId="7749547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533934D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54ACE22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076D38BB"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04261EC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0.021</w:t>
            </w:r>
          </w:p>
        </w:tc>
      </w:tr>
      <w:tr w:rsidR="004D457F" w:rsidRPr="00781084" w14:paraId="5DC7F758"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69DF5DD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Fasting</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insulin</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mU</w:t>
            </w:r>
            <w:proofErr w:type="spellEnd"/>
            <w:r w:rsidRPr="00781084">
              <w:rPr>
                <w:rFonts w:ascii="Times New Roman" w:eastAsia="Times New Roman" w:hAnsi="Times New Roman" w:cs="Times New Roman"/>
                <w:kern w:val="0"/>
                <w:sz w:val="24"/>
                <w:szCs w:val="24"/>
                <w:lang w:eastAsia="fi-FI"/>
                <w14:ligatures w14:val="none"/>
              </w:rPr>
              <w:t>/L)</w:t>
            </w:r>
          </w:p>
        </w:tc>
        <w:tc>
          <w:tcPr>
            <w:tcW w:w="1391" w:type="dxa"/>
            <w:tcBorders>
              <w:top w:val="nil"/>
              <w:left w:val="nil"/>
              <w:bottom w:val="nil"/>
              <w:right w:val="nil"/>
            </w:tcBorders>
            <w:shd w:val="clear" w:color="auto" w:fill="auto"/>
            <w:noWrap/>
            <w:vAlign w:val="bottom"/>
            <w:hideMark/>
          </w:tcPr>
          <w:p w14:paraId="39205EB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29DF841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7EDBB48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4DAAA6FE" w14:textId="77777777" w:rsidR="004D457F" w:rsidRPr="00781084" w:rsidRDefault="004D457F" w:rsidP="004D457F">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26D53E69"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0.001</w:t>
            </w:r>
          </w:p>
        </w:tc>
      </w:tr>
      <w:tr w:rsidR="004D457F" w:rsidRPr="00781084" w14:paraId="450BEDAE"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5B68C37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HOMA-IR</w:t>
            </w:r>
          </w:p>
        </w:tc>
        <w:tc>
          <w:tcPr>
            <w:tcW w:w="1391" w:type="dxa"/>
            <w:tcBorders>
              <w:top w:val="nil"/>
              <w:left w:val="nil"/>
              <w:bottom w:val="nil"/>
              <w:right w:val="nil"/>
            </w:tcBorders>
            <w:shd w:val="clear" w:color="auto" w:fill="auto"/>
            <w:noWrap/>
            <w:vAlign w:val="bottom"/>
            <w:hideMark/>
          </w:tcPr>
          <w:p w14:paraId="5D1F4D33"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14E1745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283A27F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5A1D200D"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2A63785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0.001</w:t>
            </w:r>
          </w:p>
        </w:tc>
      </w:tr>
      <w:tr w:rsidR="004D457F" w:rsidRPr="00781084" w14:paraId="1FD5509E"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75AA0AC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Total </w:t>
            </w:r>
            <w:proofErr w:type="spellStart"/>
            <w:r w:rsidRPr="00781084">
              <w:rPr>
                <w:rFonts w:ascii="Times New Roman" w:eastAsia="Times New Roman" w:hAnsi="Times New Roman" w:cs="Times New Roman"/>
                <w:kern w:val="0"/>
                <w:sz w:val="24"/>
                <w:szCs w:val="24"/>
                <w:lang w:eastAsia="fi-FI"/>
                <w14:ligatures w14:val="none"/>
              </w:rPr>
              <w:t>cholesterol</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mmol</w:t>
            </w:r>
            <w:proofErr w:type="spellEnd"/>
            <w:r w:rsidRPr="00781084">
              <w:rPr>
                <w:rFonts w:ascii="Times New Roman" w:eastAsia="Times New Roman" w:hAnsi="Times New Roman" w:cs="Times New Roman"/>
                <w:kern w:val="0"/>
                <w:sz w:val="24"/>
                <w:szCs w:val="24"/>
                <w:lang w:eastAsia="fi-FI"/>
                <w14:ligatures w14:val="none"/>
              </w:rPr>
              <w:t>/L)</w:t>
            </w:r>
          </w:p>
        </w:tc>
        <w:tc>
          <w:tcPr>
            <w:tcW w:w="1391" w:type="dxa"/>
            <w:tcBorders>
              <w:top w:val="nil"/>
              <w:left w:val="nil"/>
              <w:bottom w:val="nil"/>
              <w:right w:val="nil"/>
            </w:tcBorders>
            <w:shd w:val="clear" w:color="auto" w:fill="auto"/>
            <w:noWrap/>
            <w:vAlign w:val="bottom"/>
            <w:hideMark/>
          </w:tcPr>
          <w:p w14:paraId="176C0A40"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26D1F54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5FBB1E7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288DE473"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6681E259"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0.372</w:t>
            </w:r>
          </w:p>
        </w:tc>
      </w:tr>
      <w:tr w:rsidR="004D457F" w:rsidRPr="00781084" w14:paraId="2196EE67"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55828088"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Triglycerides</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mmol</w:t>
            </w:r>
            <w:proofErr w:type="spellEnd"/>
            <w:r w:rsidRPr="00781084">
              <w:rPr>
                <w:rFonts w:ascii="Times New Roman" w:eastAsia="Times New Roman" w:hAnsi="Times New Roman" w:cs="Times New Roman"/>
                <w:kern w:val="0"/>
                <w:sz w:val="24"/>
                <w:szCs w:val="24"/>
                <w:lang w:eastAsia="fi-FI"/>
                <w14:ligatures w14:val="none"/>
              </w:rPr>
              <w:t>/L)</w:t>
            </w:r>
          </w:p>
        </w:tc>
        <w:tc>
          <w:tcPr>
            <w:tcW w:w="1391" w:type="dxa"/>
            <w:tcBorders>
              <w:top w:val="nil"/>
              <w:left w:val="nil"/>
              <w:bottom w:val="nil"/>
              <w:right w:val="nil"/>
            </w:tcBorders>
            <w:shd w:val="clear" w:color="auto" w:fill="auto"/>
            <w:noWrap/>
            <w:vAlign w:val="bottom"/>
            <w:hideMark/>
          </w:tcPr>
          <w:p w14:paraId="0A89D80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6530FFE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23D5EA5B"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608C69B1"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05BF93D4"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&lt; 0.0001</w:t>
            </w:r>
          </w:p>
        </w:tc>
      </w:tr>
      <w:tr w:rsidR="004D457F" w:rsidRPr="00781084" w14:paraId="7077D070"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3644BCB6"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HDL </w:t>
            </w:r>
            <w:proofErr w:type="spellStart"/>
            <w:r w:rsidRPr="00781084">
              <w:rPr>
                <w:rFonts w:ascii="Times New Roman" w:eastAsia="Times New Roman" w:hAnsi="Times New Roman" w:cs="Times New Roman"/>
                <w:kern w:val="0"/>
                <w:sz w:val="24"/>
                <w:szCs w:val="24"/>
                <w:lang w:eastAsia="fi-FI"/>
                <w14:ligatures w14:val="none"/>
              </w:rPr>
              <w:t>cholesterol</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mmol</w:t>
            </w:r>
            <w:proofErr w:type="spellEnd"/>
            <w:r w:rsidRPr="00781084">
              <w:rPr>
                <w:rFonts w:ascii="Times New Roman" w:eastAsia="Times New Roman" w:hAnsi="Times New Roman" w:cs="Times New Roman"/>
                <w:kern w:val="0"/>
                <w:sz w:val="24"/>
                <w:szCs w:val="24"/>
                <w:lang w:eastAsia="fi-FI"/>
                <w14:ligatures w14:val="none"/>
              </w:rPr>
              <w:t>/L)</w:t>
            </w:r>
          </w:p>
        </w:tc>
        <w:tc>
          <w:tcPr>
            <w:tcW w:w="1391" w:type="dxa"/>
            <w:tcBorders>
              <w:top w:val="nil"/>
              <w:left w:val="nil"/>
              <w:bottom w:val="nil"/>
              <w:right w:val="nil"/>
            </w:tcBorders>
            <w:shd w:val="clear" w:color="auto" w:fill="auto"/>
            <w:noWrap/>
            <w:vAlign w:val="bottom"/>
            <w:hideMark/>
          </w:tcPr>
          <w:p w14:paraId="06085D0D"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09E6616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6633E0F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6F4B6708"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3ABC9A4A"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0.005</w:t>
            </w:r>
          </w:p>
        </w:tc>
      </w:tr>
      <w:tr w:rsidR="004D457F" w:rsidRPr="00781084" w14:paraId="16189229" w14:textId="77777777" w:rsidTr="00146BF2">
        <w:trPr>
          <w:trHeight w:val="392"/>
          <w:jc w:val="center"/>
        </w:trPr>
        <w:tc>
          <w:tcPr>
            <w:tcW w:w="3188" w:type="dxa"/>
            <w:tcBorders>
              <w:top w:val="nil"/>
              <w:left w:val="nil"/>
              <w:bottom w:val="nil"/>
              <w:right w:val="single" w:sz="4" w:space="0" w:color="auto"/>
            </w:tcBorders>
            <w:shd w:val="clear" w:color="auto" w:fill="auto"/>
            <w:vAlign w:val="bottom"/>
            <w:hideMark/>
          </w:tcPr>
          <w:p w14:paraId="3F84446F"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LDL </w:t>
            </w:r>
            <w:proofErr w:type="spellStart"/>
            <w:r w:rsidRPr="00781084">
              <w:rPr>
                <w:rFonts w:ascii="Times New Roman" w:eastAsia="Times New Roman" w:hAnsi="Times New Roman" w:cs="Times New Roman"/>
                <w:kern w:val="0"/>
                <w:sz w:val="24"/>
                <w:szCs w:val="24"/>
                <w:lang w:eastAsia="fi-FI"/>
                <w14:ligatures w14:val="none"/>
              </w:rPr>
              <w:t>cholesterol</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mmol</w:t>
            </w:r>
            <w:proofErr w:type="spellEnd"/>
            <w:r w:rsidRPr="00781084">
              <w:rPr>
                <w:rFonts w:ascii="Times New Roman" w:eastAsia="Times New Roman" w:hAnsi="Times New Roman" w:cs="Times New Roman"/>
                <w:kern w:val="0"/>
                <w:sz w:val="24"/>
                <w:szCs w:val="24"/>
                <w:lang w:eastAsia="fi-FI"/>
                <w14:ligatures w14:val="none"/>
              </w:rPr>
              <w:t>/L)</w:t>
            </w:r>
          </w:p>
        </w:tc>
        <w:tc>
          <w:tcPr>
            <w:tcW w:w="1391" w:type="dxa"/>
            <w:tcBorders>
              <w:top w:val="nil"/>
              <w:left w:val="nil"/>
              <w:bottom w:val="nil"/>
              <w:right w:val="nil"/>
            </w:tcBorders>
            <w:shd w:val="clear" w:color="auto" w:fill="auto"/>
            <w:noWrap/>
            <w:vAlign w:val="bottom"/>
            <w:hideMark/>
          </w:tcPr>
          <w:p w14:paraId="504237F5"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733</w:t>
            </w:r>
          </w:p>
        </w:tc>
        <w:tc>
          <w:tcPr>
            <w:tcW w:w="1391" w:type="dxa"/>
            <w:tcBorders>
              <w:top w:val="nil"/>
              <w:left w:val="nil"/>
              <w:bottom w:val="nil"/>
              <w:right w:val="nil"/>
            </w:tcBorders>
            <w:shd w:val="clear" w:color="auto" w:fill="auto"/>
            <w:noWrap/>
            <w:vAlign w:val="bottom"/>
            <w:hideMark/>
          </w:tcPr>
          <w:p w14:paraId="17697F7C"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269</w:t>
            </w:r>
          </w:p>
        </w:tc>
        <w:tc>
          <w:tcPr>
            <w:tcW w:w="1415" w:type="dxa"/>
            <w:tcBorders>
              <w:top w:val="nil"/>
              <w:left w:val="nil"/>
              <w:bottom w:val="nil"/>
              <w:right w:val="nil"/>
            </w:tcBorders>
            <w:shd w:val="clear" w:color="auto" w:fill="auto"/>
            <w:noWrap/>
            <w:vAlign w:val="bottom"/>
            <w:hideMark/>
          </w:tcPr>
          <w:p w14:paraId="454C647B"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241</w:t>
            </w:r>
          </w:p>
        </w:tc>
        <w:tc>
          <w:tcPr>
            <w:tcW w:w="1322" w:type="dxa"/>
            <w:tcBorders>
              <w:top w:val="nil"/>
              <w:left w:val="nil"/>
              <w:bottom w:val="nil"/>
              <w:right w:val="nil"/>
            </w:tcBorders>
            <w:shd w:val="clear" w:color="auto" w:fill="auto"/>
            <w:noWrap/>
            <w:vAlign w:val="bottom"/>
            <w:hideMark/>
          </w:tcPr>
          <w:p w14:paraId="1EB79183"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223</w:t>
            </w:r>
          </w:p>
        </w:tc>
        <w:tc>
          <w:tcPr>
            <w:tcW w:w="1109" w:type="dxa"/>
            <w:tcBorders>
              <w:top w:val="nil"/>
              <w:left w:val="nil"/>
              <w:bottom w:val="nil"/>
              <w:right w:val="nil"/>
            </w:tcBorders>
            <w:shd w:val="clear" w:color="auto" w:fill="auto"/>
            <w:noWrap/>
            <w:vAlign w:val="bottom"/>
            <w:hideMark/>
          </w:tcPr>
          <w:p w14:paraId="0356055E" w14:textId="77777777" w:rsidR="004D457F" w:rsidRPr="00781084" w:rsidRDefault="004D457F" w:rsidP="004D457F">
            <w:pPr>
              <w:spacing w:after="0" w:line="240" w:lineRule="auto"/>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0.276</w:t>
            </w:r>
          </w:p>
        </w:tc>
      </w:tr>
    </w:tbl>
    <w:p w14:paraId="48CF5A55" w14:textId="04785E2B" w:rsidR="004F5CB7" w:rsidRPr="00781084" w:rsidRDefault="004F5CB7" w:rsidP="00146BF2">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54D66791" w14:textId="58241B76" w:rsidR="00E3509F" w:rsidRPr="00781084" w:rsidRDefault="004D457F" w:rsidP="00E3509F">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lastRenderedPageBreak/>
        <w:t>Table S</w:t>
      </w:r>
      <w:r w:rsidR="007369AD" w:rsidRPr="00781084">
        <w:rPr>
          <w:rFonts w:ascii="Times New Roman" w:hAnsi="Times New Roman" w:cs="Times New Roman"/>
          <w:b/>
          <w:bCs/>
          <w:sz w:val="24"/>
          <w:szCs w:val="24"/>
          <w:lang w:val="en-US"/>
        </w:rPr>
        <w:t>2</w:t>
      </w:r>
      <w:r w:rsidRPr="00781084">
        <w:rPr>
          <w:rFonts w:ascii="Times New Roman" w:hAnsi="Times New Roman" w:cs="Times New Roman"/>
          <w:b/>
          <w:bCs/>
          <w:sz w:val="24"/>
          <w:szCs w:val="24"/>
          <w:lang w:val="en-US"/>
        </w:rPr>
        <w:t xml:space="preserve">. </w:t>
      </w:r>
      <w:r w:rsidR="00321596" w:rsidRPr="00781084">
        <w:rPr>
          <w:rFonts w:ascii="Times New Roman" w:hAnsi="Times New Roman" w:cs="Times New Roman"/>
          <w:b/>
          <w:bCs/>
          <w:sz w:val="24"/>
          <w:szCs w:val="24"/>
          <w:lang w:val="en-US"/>
        </w:rPr>
        <w:t>Background and metabolic c</w:t>
      </w:r>
      <w:r w:rsidRPr="00781084">
        <w:rPr>
          <w:rFonts w:ascii="Times New Roman" w:hAnsi="Times New Roman" w:cs="Times New Roman"/>
          <w:b/>
          <w:bCs/>
          <w:sz w:val="24"/>
          <w:szCs w:val="24"/>
          <w:lang w:val="en-US"/>
        </w:rPr>
        <w:t xml:space="preserve">haracteristics of males in the study population. </w:t>
      </w:r>
      <w:r w:rsidRPr="00781084">
        <w:rPr>
          <w:rFonts w:ascii="Times New Roman" w:hAnsi="Times New Roman" w:cs="Times New Roman"/>
          <w:sz w:val="24"/>
          <w:szCs w:val="24"/>
          <w:lang w:val="en-US"/>
        </w:rPr>
        <w:t>The values are mean with (SD) or percentages. SD</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Standard Deviation</w:t>
      </w:r>
      <w:r w:rsidRPr="00781084">
        <w:rPr>
          <w:rFonts w:ascii="Times New Roman" w:hAnsi="Times New Roman" w:cs="Times New Roman"/>
          <w:b/>
          <w:bCs/>
          <w:sz w:val="24"/>
          <w:szCs w:val="24"/>
          <w:lang w:val="en-US"/>
        </w:rPr>
        <w:t xml:space="preserve">, </w:t>
      </w:r>
      <w:bookmarkStart w:id="8" w:name="_Hlk137213146"/>
      <w:r w:rsidRPr="00781084">
        <w:rPr>
          <w:rFonts w:ascii="Times New Roman" w:hAnsi="Times New Roman" w:cs="Times New Roman"/>
          <w:sz w:val="24"/>
          <w:szCs w:val="24"/>
          <w:lang w:val="en-US"/>
        </w:rPr>
        <w:t>Hb</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Hemoglobin</w:t>
      </w:r>
      <w:r w:rsidRPr="00781084">
        <w:rPr>
          <w:rFonts w:ascii="Times New Roman" w:hAnsi="Times New Roman" w:cs="Times New Roman"/>
          <w:b/>
          <w:bCs/>
          <w:sz w:val="24"/>
          <w:szCs w:val="24"/>
          <w:lang w:val="en-US"/>
        </w:rPr>
        <w:t xml:space="preserve">, </w:t>
      </w:r>
      <w:r w:rsidRPr="00781084">
        <w:rPr>
          <w:rFonts w:ascii="Times New Roman" w:hAnsi="Times New Roman" w:cs="Times New Roman"/>
          <w:sz w:val="24"/>
          <w:szCs w:val="24"/>
          <w:lang w:val="en-US"/>
        </w:rPr>
        <w:t>Bp</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Blood Pressure</w:t>
      </w:r>
      <w:r w:rsidRPr="00781084">
        <w:rPr>
          <w:rFonts w:ascii="Times New Roman" w:hAnsi="Times New Roman" w:cs="Times New Roman"/>
          <w:b/>
          <w:bCs/>
          <w:sz w:val="24"/>
          <w:szCs w:val="24"/>
          <w:lang w:val="en-US"/>
        </w:rPr>
        <w:t xml:space="preserve">, </w:t>
      </w:r>
      <w:r w:rsidRPr="00781084">
        <w:rPr>
          <w:rFonts w:ascii="Times New Roman" w:hAnsi="Times New Roman" w:cs="Times New Roman"/>
          <w:sz w:val="24"/>
          <w:szCs w:val="24"/>
          <w:lang w:val="en-US"/>
        </w:rPr>
        <w:t>Ca</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Calcium</w:t>
      </w:r>
      <w:r w:rsidRPr="00781084">
        <w:rPr>
          <w:rFonts w:ascii="Times New Roman" w:hAnsi="Times New Roman" w:cs="Times New Roman"/>
          <w:b/>
          <w:bCs/>
          <w:sz w:val="24"/>
          <w:szCs w:val="24"/>
          <w:lang w:val="en-US"/>
        </w:rPr>
        <w:t xml:space="preserve">, </w:t>
      </w:r>
      <w:r w:rsidRPr="00781084">
        <w:rPr>
          <w:rFonts w:ascii="Times New Roman" w:hAnsi="Times New Roman" w:cs="Times New Roman"/>
          <w:sz w:val="24"/>
          <w:szCs w:val="24"/>
          <w:lang w:val="en-US"/>
        </w:rPr>
        <w:t>ACE</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Angiotensin Converting Enzyme, BMI</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Body Mass Index, WH ratio</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Waist to Hip ratio, HOMA-IR</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Homeostatic Model Assessment </w:t>
      </w:r>
      <w:proofErr w:type="gramStart"/>
      <w:r w:rsidRPr="00781084">
        <w:rPr>
          <w:rFonts w:ascii="Times New Roman" w:hAnsi="Times New Roman" w:cs="Times New Roman"/>
          <w:sz w:val="24"/>
          <w:szCs w:val="24"/>
          <w:lang w:val="en-US"/>
        </w:rPr>
        <w:t>For</w:t>
      </w:r>
      <w:proofErr w:type="gramEnd"/>
      <w:r w:rsidRPr="00781084">
        <w:rPr>
          <w:rFonts w:ascii="Times New Roman" w:hAnsi="Times New Roman" w:cs="Times New Roman"/>
          <w:sz w:val="24"/>
          <w:szCs w:val="24"/>
          <w:lang w:val="en-US"/>
        </w:rPr>
        <w:t xml:space="preserve"> Insulin Resistance</w:t>
      </w:r>
      <w:r w:rsidRPr="00781084">
        <w:rPr>
          <w:rFonts w:ascii="Times New Roman" w:hAnsi="Times New Roman" w:cs="Times New Roman"/>
          <w:b/>
          <w:bCs/>
          <w:sz w:val="24"/>
          <w:szCs w:val="24"/>
          <w:lang w:val="en-US"/>
        </w:rPr>
        <w:t xml:space="preserve">, </w:t>
      </w:r>
      <w:r w:rsidRPr="00781084">
        <w:rPr>
          <w:rFonts w:ascii="Times New Roman" w:hAnsi="Times New Roman" w:cs="Times New Roman"/>
          <w:sz w:val="24"/>
          <w:szCs w:val="24"/>
          <w:lang w:val="en-US"/>
        </w:rPr>
        <w:t>HDL</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High-Density Lipoprotein, LDL</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Low-Density Lipoprotein</w:t>
      </w:r>
      <w:r w:rsidRPr="00781084">
        <w:rPr>
          <w:rFonts w:ascii="Times New Roman" w:hAnsi="Times New Roman" w:cs="Times New Roman"/>
          <w:b/>
          <w:bCs/>
          <w:sz w:val="24"/>
          <w:szCs w:val="24"/>
          <w:lang w:val="en-US"/>
        </w:rPr>
        <w:t>.</w:t>
      </w:r>
      <w:bookmarkEnd w:id="8"/>
      <w:r w:rsidR="00E3509F" w:rsidRPr="00781084">
        <w:rPr>
          <w:rFonts w:ascii="Times New Roman" w:hAnsi="Times New Roman" w:cs="Times New Roman"/>
          <w:sz w:val="24"/>
          <w:szCs w:val="24"/>
          <w:lang w:val="en-US"/>
        </w:rPr>
        <w:t xml:space="preserve"> SD; Standard Deviation</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Hb; Hemoglobin</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Bp; Blood Pressure</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Ca; Calcium</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 xml:space="preserve">ACE; Angiotensin Converting Enzyme, BMI; Body Mass Index, WH ratio; Waist to Hip ratio, HOMA-IR; Homeostatic Model Assessment </w:t>
      </w:r>
      <w:proofErr w:type="gramStart"/>
      <w:r w:rsidR="00E3509F" w:rsidRPr="00781084">
        <w:rPr>
          <w:rFonts w:ascii="Times New Roman" w:hAnsi="Times New Roman" w:cs="Times New Roman"/>
          <w:sz w:val="24"/>
          <w:szCs w:val="24"/>
          <w:lang w:val="en-US"/>
        </w:rPr>
        <w:t>For</w:t>
      </w:r>
      <w:proofErr w:type="gramEnd"/>
      <w:r w:rsidR="00E3509F" w:rsidRPr="00781084">
        <w:rPr>
          <w:rFonts w:ascii="Times New Roman" w:hAnsi="Times New Roman" w:cs="Times New Roman"/>
          <w:sz w:val="24"/>
          <w:szCs w:val="24"/>
          <w:lang w:val="en-US"/>
        </w:rPr>
        <w:t xml:space="preserve"> Insulin Resistance</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HDL; High-Density Lipoprotein, LDL; Low-Density Lipoprotein</w:t>
      </w:r>
      <w:r w:rsidR="00E3509F" w:rsidRPr="00781084">
        <w:rPr>
          <w:rFonts w:ascii="Times New Roman" w:hAnsi="Times New Roman" w:cs="Times New Roman"/>
          <w:b/>
          <w:bCs/>
          <w:sz w:val="24"/>
          <w:szCs w:val="24"/>
          <w:lang w:val="en-US"/>
        </w:rPr>
        <w:t>.</w:t>
      </w:r>
    </w:p>
    <w:p w14:paraId="7D32344C" w14:textId="40500031" w:rsidR="004D457F" w:rsidRPr="00781084" w:rsidRDefault="004D457F" w:rsidP="004D457F">
      <w:pPr>
        <w:jc w:val="both"/>
        <w:rPr>
          <w:rFonts w:ascii="Times New Roman" w:hAnsi="Times New Roman" w:cs="Times New Roman"/>
          <w:b/>
          <w:bCs/>
          <w:sz w:val="24"/>
          <w:szCs w:val="24"/>
          <w:lang w:val="en-US"/>
        </w:rPr>
      </w:pPr>
    </w:p>
    <w:tbl>
      <w:tblPr>
        <w:tblW w:w="9407" w:type="dxa"/>
        <w:tblCellMar>
          <w:left w:w="70" w:type="dxa"/>
          <w:right w:w="70" w:type="dxa"/>
        </w:tblCellMar>
        <w:tblLook w:val="04A0" w:firstRow="1" w:lastRow="0" w:firstColumn="1" w:lastColumn="0" w:noHBand="0" w:noVBand="1"/>
      </w:tblPr>
      <w:tblGrid>
        <w:gridCol w:w="2901"/>
        <w:gridCol w:w="1750"/>
        <w:gridCol w:w="1471"/>
        <w:gridCol w:w="1621"/>
        <w:gridCol w:w="1664"/>
      </w:tblGrid>
      <w:tr w:rsidR="00146BF2" w:rsidRPr="00781084" w14:paraId="06EEB330" w14:textId="77777777" w:rsidTr="00146BF2">
        <w:trPr>
          <w:trHeight w:val="330"/>
        </w:trPr>
        <w:tc>
          <w:tcPr>
            <w:tcW w:w="2901" w:type="dxa"/>
            <w:tcBorders>
              <w:top w:val="nil"/>
              <w:left w:val="nil"/>
              <w:bottom w:val="nil"/>
              <w:right w:val="single" w:sz="4" w:space="0" w:color="auto"/>
            </w:tcBorders>
            <w:shd w:val="clear" w:color="auto" w:fill="auto"/>
            <w:noWrap/>
            <w:vAlign w:val="bottom"/>
            <w:hideMark/>
          </w:tcPr>
          <w:p w14:paraId="52903EEF" w14:textId="77777777" w:rsidR="00321596" w:rsidRPr="00781084" w:rsidRDefault="00321596" w:rsidP="00321596">
            <w:pPr>
              <w:spacing w:after="0" w:line="240" w:lineRule="auto"/>
              <w:rPr>
                <w:rFonts w:ascii="Times New Roman" w:eastAsia="Times New Roman" w:hAnsi="Times New Roman" w:cs="Times New Roman"/>
                <w:color w:val="000000"/>
                <w:kern w:val="0"/>
                <w:lang w:val="en-US" w:eastAsia="fi-FI"/>
                <w14:ligatures w14:val="none"/>
              </w:rPr>
            </w:pPr>
            <w:r w:rsidRPr="00781084">
              <w:rPr>
                <w:rFonts w:ascii="Times New Roman" w:eastAsia="Times New Roman" w:hAnsi="Times New Roman" w:cs="Times New Roman"/>
                <w:color w:val="000000"/>
                <w:kern w:val="0"/>
                <w:lang w:val="en-US" w:eastAsia="fi-FI"/>
                <w14:ligatures w14:val="none"/>
              </w:rPr>
              <w:t> </w:t>
            </w:r>
          </w:p>
        </w:tc>
        <w:tc>
          <w:tcPr>
            <w:tcW w:w="1750" w:type="dxa"/>
            <w:tcBorders>
              <w:top w:val="nil"/>
              <w:left w:val="nil"/>
              <w:bottom w:val="nil"/>
              <w:right w:val="nil"/>
            </w:tcBorders>
            <w:shd w:val="clear" w:color="auto" w:fill="auto"/>
            <w:noWrap/>
            <w:vAlign w:val="bottom"/>
            <w:hideMark/>
          </w:tcPr>
          <w:p w14:paraId="02CB3503" w14:textId="49CBF3B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All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male</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subjects</w:t>
            </w:r>
            <w:proofErr w:type="spellEnd"/>
          </w:p>
        </w:tc>
        <w:tc>
          <w:tcPr>
            <w:tcW w:w="1471" w:type="dxa"/>
            <w:tcBorders>
              <w:top w:val="nil"/>
              <w:left w:val="single" w:sz="4" w:space="0" w:color="auto"/>
              <w:bottom w:val="nil"/>
              <w:right w:val="nil"/>
            </w:tcBorders>
            <w:shd w:val="clear" w:color="auto" w:fill="auto"/>
            <w:noWrap/>
            <w:vAlign w:val="bottom"/>
            <w:hideMark/>
          </w:tcPr>
          <w:p w14:paraId="48BD73EE" w14:textId="7777777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Hb </w:t>
            </w:r>
            <w:proofErr w:type="spellStart"/>
            <w:r w:rsidRPr="00781084">
              <w:rPr>
                <w:rFonts w:ascii="Times New Roman" w:eastAsia="Times New Roman" w:hAnsi="Times New Roman" w:cs="Times New Roman"/>
                <w:kern w:val="0"/>
                <w:lang w:eastAsia="fi-FI"/>
                <w14:ligatures w14:val="none"/>
              </w:rPr>
              <w:t>Tertile</w:t>
            </w:r>
            <w:proofErr w:type="spellEnd"/>
            <w:r w:rsidRPr="00781084">
              <w:rPr>
                <w:rFonts w:ascii="Times New Roman" w:eastAsia="Times New Roman" w:hAnsi="Times New Roman" w:cs="Times New Roman"/>
                <w:kern w:val="0"/>
                <w:lang w:eastAsia="fi-FI"/>
                <w14:ligatures w14:val="none"/>
              </w:rPr>
              <w:t xml:space="preserve"> 1</w:t>
            </w:r>
          </w:p>
        </w:tc>
        <w:tc>
          <w:tcPr>
            <w:tcW w:w="1621" w:type="dxa"/>
            <w:tcBorders>
              <w:top w:val="nil"/>
              <w:left w:val="single" w:sz="4" w:space="0" w:color="auto"/>
              <w:bottom w:val="nil"/>
              <w:right w:val="nil"/>
            </w:tcBorders>
            <w:shd w:val="clear" w:color="auto" w:fill="auto"/>
            <w:noWrap/>
            <w:vAlign w:val="bottom"/>
            <w:hideMark/>
          </w:tcPr>
          <w:p w14:paraId="27154203" w14:textId="7777777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Hb </w:t>
            </w:r>
            <w:proofErr w:type="spellStart"/>
            <w:r w:rsidRPr="00781084">
              <w:rPr>
                <w:rFonts w:ascii="Times New Roman" w:eastAsia="Times New Roman" w:hAnsi="Times New Roman" w:cs="Times New Roman"/>
                <w:kern w:val="0"/>
                <w:lang w:eastAsia="fi-FI"/>
                <w14:ligatures w14:val="none"/>
              </w:rPr>
              <w:t>Tertile</w:t>
            </w:r>
            <w:proofErr w:type="spellEnd"/>
            <w:r w:rsidRPr="00781084">
              <w:rPr>
                <w:rFonts w:ascii="Times New Roman" w:eastAsia="Times New Roman" w:hAnsi="Times New Roman" w:cs="Times New Roman"/>
                <w:kern w:val="0"/>
                <w:lang w:eastAsia="fi-FI"/>
                <w14:ligatures w14:val="none"/>
              </w:rPr>
              <w:t xml:space="preserve"> 2</w:t>
            </w:r>
          </w:p>
        </w:tc>
        <w:tc>
          <w:tcPr>
            <w:tcW w:w="1664" w:type="dxa"/>
            <w:tcBorders>
              <w:top w:val="nil"/>
              <w:left w:val="single" w:sz="4" w:space="0" w:color="auto"/>
              <w:bottom w:val="nil"/>
              <w:right w:val="nil"/>
            </w:tcBorders>
            <w:shd w:val="clear" w:color="auto" w:fill="auto"/>
            <w:noWrap/>
            <w:vAlign w:val="bottom"/>
            <w:hideMark/>
          </w:tcPr>
          <w:p w14:paraId="759241AE" w14:textId="7777777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Hb </w:t>
            </w:r>
            <w:proofErr w:type="spellStart"/>
            <w:r w:rsidRPr="00781084">
              <w:rPr>
                <w:rFonts w:ascii="Times New Roman" w:eastAsia="Times New Roman" w:hAnsi="Times New Roman" w:cs="Times New Roman"/>
                <w:kern w:val="0"/>
                <w:lang w:eastAsia="fi-FI"/>
                <w14:ligatures w14:val="none"/>
              </w:rPr>
              <w:t>Tertile</w:t>
            </w:r>
            <w:proofErr w:type="spellEnd"/>
            <w:r w:rsidRPr="00781084">
              <w:rPr>
                <w:rFonts w:ascii="Times New Roman" w:eastAsia="Times New Roman" w:hAnsi="Times New Roman" w:cs="Times New Roman"/>
                <w:kern w:val="0"/>
                <w:lang w:eastAsia="fi-FI"/>
                <w14:ligatures w14:val="none"/>
              </w:rPr>
              <w:t xml:space="preserve"> 3</w:t>
            </w:r>
          </w:p>
        </w:tc>
      </w:tr>
      <w:tr w:rsidR="00146BF2" w:rsidRPr="00781084" w14:paraId="318A2863" w14:textId="77777777" w:rsidTr="00146BF2">
        <w:trPr>
          <w:trHeight w:val="346"/>
        </w:trPr>
        <w:tc>
          <w:tcPr>
            <w:tcW w:w="2901" w:type="dxa"/>
            <w:tcBorders>
              <w:top w:val="nil"/>
              <w:left w:val="nil"/>
              <w:bottom w:val="nil"/>
              <w:right w:val="single" w:sz="4" w:space="0" w:color="auto"/>
            </w:tcBorders>
            <w:shd w:val="clear" w:color="auto" w:fill="auto"/>
            <w:noWrap/>
            <w:vAlign w:val="bottom"/>
            <w:hideMark/>
          </w:tcPr>
          <w:p w14:paraId="0E5CFF66" w14:textId="77777777" w:rsidR="00321596" w:rsidRPr="00781084" w:rsidRDefault="00321596" w:rsidP="00321596">
            <w:pPr>
              <w:spacing w:after="0" w:line="240" w:lineRule="auto"/>
              <w:rPr>
                <w:rFonts w:ascii="Times New Roman" w:eastAsia="Times New Roman" w:hAnsi="Times New Roman" w:cs="Times New Roman"/>
                <w:color w:val="000000"/>
                <w:kern w:val="0"/>
                <w:lang w:eastAsia="fi-FI"/>
                <w14:ligatures w14:val="none"/>
              </w:rPr>
            </w:pPr>
            <w:r w:rsidRPr="00781084">
              <w:rPr>
                <w:rFonts w:ascii="Times New Roman" w:eastAsia="Times New Roman" w:hAnsi="Times New Roman" w:cs="Times New Roman"/>
                <w:color w:val="000000"/>
                <w:kern w:val="0"/>
                <w:lang w:eastAsia="fi-FI"/>
                <w14:ligatures w14:val="none"/>
              </w:rPr>
              <w:t> </w:t>
            </w:r>
          </w:p>
        </w:tc>
        <w:tc>
          <w:tcPr>
            <w:tcW w:w="1750" w:type="dxa"/>
            <w:tcBorders>
              <w:top w:val="nil"/>
              <w:left w:val="nil"/>
              <w:bottom w:val="nil"/>
              <w:right w:val="single" w:sz="4" w:space="0" w:color="auto"/>
            </w:tcBorders>
            <w:shd w:val="clear" w:color="auto" w:fill="auto"/>
            <w:vAlign w:val="bottom"/>
            <w:hideMark/>
          </w:tcPr>
          <w:p w14:paraId="20BEA00F" w14:textId="7777777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Mean (SD/%)</w:t>
            </w:r>
          </w:p>
        </w:tc>
        <w:tc>
          <w:tcPr>
            <w:tcW w:w="1471" w:type="dxa"/>
            <w:tcBorders>
              <w:top w:val="nil"/>
              <w:left w:val="nil"/>
              <w:bottom w:val="nil"/>
              <w:right w:val="single" w:sz="4" w:space="0" w:color="auto"/>
            </w:tcBorders>
            <w:shd w:val="clear" w:color="auto" w:fill="auto"/>
            <w:vAlign w:val="bottom"/>
            <w:hideMark/>
          </w:tcPr>
          <w:p w14:paraId="4C0F152C" w14:textId="7777777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Mean (SD/%)</w:t>
            </w:r>
          </w:p>
        </w:tc>
        <w:tc>
          <w:tcPr>
            <w:tcW w:w="1621" w:type="dxa"/>
            <w:tcBorders>
              <w:top w:val="nil"/>
              <w:left w:val="nil"/>
              <w:bottom w:val="nil"/>
              <w:right w:val="single" w:sz="4" w:space="0" w:color="auto"/>
            </w:tcBorders>
            <w:shd w:val="clear" w:color="auto" w:fill="auto"/>
            <w:vAlign w:val="bottom"/>
            <w:hideMark/>
          </w:tcPr>
          <w:p w14:paraId="79AC1BE3" w14:textId="7777777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Mean (SD/%)</w:t>
            </w:r>
          </w:p>
        </w:tc>
        <w:tc>
          <w:tcPr>
            <w:tcW w:w="1664" w:type="dxa"/>
            <w:tcBorders>
              <w:top w:val="nil"/>
              <w:left w:val="nil"/>
              <w:bottom w:val="nil"/>
              <w:right w:val="nil"/>
            </w:tcBorders>
            <w:shd w:val="clear" w:color="auto" w:fill="auto"/>
            <w:vAlign w:val="bottom"/>
            <w:hideMark/>
          </w:tcPr>
          <w:p w14:paraId="5AB6CAAD" w14:textId="77777777" w:rsidR="00321596" w:rsidRPr="00781084" w:rsidRDefault="00321596" w:rsidP="00321596">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Mean (SD/%)</w:t>
            </w:r>
          </w:p>
        </w:tc>
      </w:tr>
      <w:tr w:rsidR="00146BF2" w:rsidRPr="00781084" w14:paraId="3A7FE0C3" w14:textId="77777777" w:rsidTr="00146BF2">
        <w:trPr>
          <w:trHeight w:val="330"/>
        </w:trPr>
        <w:tc>
          <w:tcPr>
            <w:tcW w:w="2901" w:type="dxa"/>
            <w:tcBorders>
              <w:top w:val="single" w:sz="4" w:space="0" w:color="auto"/>
              <w:left w:val="nil"/>
              <w:bottom w:val="nil"/>
              <w:right w:val="nil"/>
            </w:tcBorders>
            <w:shd w:val="clear" w:color="auto" w:fill="auto"/>
            <w:noWrap/>
            <w:vAlign w:val="bottom"/>
            <w:hideMark/>
          </w:tcPr>
          <w:p w14:paraId="1C3C3A2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Number</w:t>
            </w:r>
            <w:proofErr w:type="spellEnd"/>
            <w:r w:rsidRPr="00781084">
              <w:rPr>
                <w:rFonts w:ascii="Times New Roman" w:eastAsia="Times New Roman" w:hAnsi="Times New Roman" w:cs="Times New Roman"/>
                <w:kern w:val="0"/>
                <w:lang w:eastAsia="fi-FI"/>
                <w14:ligatures w14:val="none"/>
              </w:rPr>
              <w:t xml:space="preserve"> of </w:t>
            </w:r>
            <w:proofErr w:type="spellStart"/>
            <w:r w:rsidRPr="00781084">
              <w:rPr>
                <w:rFonts w:ascii="Times New Roman" w:eastAsia="Times New Roman" w:hAnsi="Times New Roman" w:cs="Times New Roman"/>
                <w:kern w:val="0"/>
                <w:lang w:eastAsia="fi-FI"/>
                <w14:ligatures w14:val="none"/>
              </w:rPr>
              <w:t>subjects</w:t>
            </w:r>
            <w:proofErr w:type="spellEnd"/>
            <w:r w:rsidRPr="00781084">
              <w:rPr>
                <w:rFonts w:ascii="Times New Roman" w:eastAsia="Times New Roman" w:hAnsi="Times New Roman" w:cs="Times New Roman"/>
                <w:kern w:val="0"/>
                <w:lang w:eastAsia="fi-FI"/>
                <w14:ligatures w14:val="none"/>
              </w:rPr>
              <w:t xml:space="preserve"> (n)</w:t>
            </w:r>
          </w:p>
        </w:tc>
        <w:tc>
          <w:tcPr>
            <w:tcW w:w="1750" w:type="dxa"/>
            <w:tcBorders>
              <w:top w:val="single" w:sz="4" w:space="0" w:color="auto"/>
              <w:left w:val="nil"/>
              <w:bottom w:val="nil"/>
              <w:right w:val="nil"/>
            </w:tcBorders>
            <w:shd w:val="clear" w:color="auto" w:fill="auto"/>
            <w:noWrap/>
            <w:vAlign w:val="bottom"/>
            <w:hideMark/>
          </w:tcPr>
          <w:p w14:paraId="4D8EC78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389</w:t>
            </w:r>
          </w:p>
        </w:tc>
        <w:tc>
          <w:tcPr>
            <w:tcW w:w="1471" w:type="dxa"/>
            <w:tcBorders>
              <w:top w:val="single" w:sz="4" w:space="0" w:color="auto"/>
              <w:left w:val="nil"/>
              <w:bottom w:val="nil"/>
              <w:right w:val="nil"/>
            </w:tcBorders>
            <w:shd w:val="clear" w:color="auto" w:fill="auto"/>
            <w:noWrap/>
            <w:vAlign w:val="bottom"/>
            <w:hideMark/>
          </w:tcPr>
          <w:p w14:paraId="7988463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141</w:t>
            </w:r>
          </w:p>
        </w:tc>
        <w:tc>
          <w:tcPr>
            <w:tcW w:w="1621" w:type="dxa"/>
            <w:tcBorders>
              <w:top w:val="single" w:sz="4" w:space="0" w:color="auto"/>
              <w:left w:val="nil"/>
              <w:bottom w:val="nil"/>
              <w:right w:val="nil"/>
            </w:tcBorders>
            <w:shd w:val="clear" w:color="auto" w:fill="auto"/>
            <w:noWrap/>
            <w:vAlign w:val="bottom"/>
            <w:hideMark/>
          </w:tcPr>
          <w:p w14:paraId="7BFAF8E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135</w:t>
            </w:r>
          </w:p>
        </w:tc>
        <w:tc>
          <w:tcPr>
            <w:tcW w:w="1664" w:type="dxa"/>
            <w:tcBorders>
              <w:top w:val="single" w:sz="4" w:space="0" w:color="auto"/>
              <w:left w:val="nil"/>
              <w:bottom w:val="nil"/>
              <w:right w:val="nil"/>
            </w:tcBorders>
            <w:shd w:val="clear" w:color="auto" w:fill="auto"/>
            <w:noWrap/>
            <w:vAlign w:val="bottom"/>
            <w:hideMark/>
          </w:tcPr>
          <w:p w14:paraId="662BD46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113</w:t>
            </w:r>
          </w:p>
        </w:tc>
      </w:tr>
      <w:tr w:rsidR="00146BF2" w:rsidRPr="00781084" w14:paraId="2F0B5430" w14:textId="77777777" w:rsidTr="00146BF2">
        <w:trPr>
          <w:trHeight w:val="330"/>
        </w:trPr>
        <w:tc>
          <w:tcPr>
            <w:tcW w:w="2901" w:type="dxa"/>
            <w:tcBorders>
              <w:top w:val="nil"/>
              <w:left w:val="nil"/>
              <w:bottom w:val="nil"/>
              <w:right w:val="nil"/>
            </w:tcBorders>
            <w:shd w:val="clear" w:color="auto" w:fill="auto"/>
            <w:vAlign w:val="bottom"/>
            <w:hideMark/>
          </w:tcPr>
          <w:p w14:paraId="56DE69E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Age</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years</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2D91FE0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50.63 (6.15)</w:t>
            </w:r>
          </w:p>
        </w:tc>
        <w:tc>
          <w:tcPr>
            <w:tcW w:w="1471" w:type="dxa"/>
            <w:tcBorders>
              <w:top w:val="nil"/>
              <w:left w:val="nil"/>
              <w:bottom w:val="nil"/>
              <w:right w:val="nil"/>
            </w:tcBorders>
            <w:shd w:val="clear" w:color="auto" w:fill="auto"/>
            <w:noWrap/>
            <w:vAlign w:val="bottom"/>
            <w:hideMark/>
          </w:tcPr>
          <w:p w14:paraId="54CAA84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51.10 (6.14)</w:t>
            </w:r>
          </w:p>
        </w:tc>
        <w:tc>
          <w:tcPr>
            <w:tcW w:w="1621" w:type="dxa"/>
            <w:tcBorders>
              <w:top w:val="nil"/>
              <w:left w:val="nil"/>
              <w:bottom w:val="nil"/>
              <w:right w:val="nil"/>
            </w:tcBorders>
            <w:shd w:val="clear" w:color="auto" w:fill="auto"/>
            <w:noWrap/>
            <w:vAlign w:val="bottom"/>
            <w:hideMark/>
          </w:tcPr>
          <w:p w14:paraId="7DA6C14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50.05 (6.07)</w:t>
            </w:r>
          </w:p>
        </w:tc>
        <w:tc>
          <w:tcPr>
            <w:tcW w:w="1664" w:type="dxa"/>
            <w:tcBorders>
              <w:top w:val="nil"/>
              <w:left w:val="nil"/>
              <w:bottom w:val="nil"/>
              <w:right w:val="nil"/>
            </w:tcBorders>
            <w:shd w:val="clear" w:color="auto" w:fill="auto"/>
            <w:noWrap/>
            <w:vAlign w:val="bottom"/>
            <w:hideMark/>
          </w:tcPr>
          <w:p w14:paraId="0151829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50.75 (6.24)</w:t>
            </w:r>
          </w:p>
        </w:tc>
      </w:tr>
      <w:tr w:rsidR="00146BF2" w:rsidRPr="00781084" w14:paraId="79F2D1ED" w14:textId="77777777" w:rsidTr="00146BF2">
        <w:trPr>
          <w:trHeight w:val="330"/>
        </w:trPr>
        <w:tc>
          <w:tcPr>
            <w:tcW w:w="2901" w:type="dxa"/>
            <w:tcBorders>
              <w:top w:val="nil"/>
              <w:left w:val="nil"/>
              <w:bottom w:val="nil"/>
              <w:right w:val="nil"/>
            </w:tcBorders>
            <w:shd w:val="clear" w:color="auto" w:fill="auto"/>
            <w:vAlign w:val="bottom"/>
            <w:hideMark/>
          </w:tcPr>
          <w:p w14:paraId="60A988E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Hb (g/L)</w:t>
            </w:r>
          </w:p>
        </w:tc>
        <w:tc>
          <w:tcPr>
            <w:tcW w:w="1750" w:type="dxa"/>
            <w:tcBorders>
              <w:top w:val="nil"/>
              <w:left w:val="nil"/>
              <w:bottom w:val="nil"/>
              <w:right w:val="nil"/>
            </w:tcBorders>
            <w:shd w:val="clear" w:color="auto" w:fill="auto"/>
            <w:noWrap/>
            <w:vAlign w:val="bottom"/>
            <w:hideMark/>
          </w:tcPr>
          <w:p w14:paraId="62F61EF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150.71 (7.86)</w:t>
            </w:r>
          </w:p>
        </w:tc>
        <w:tc>
          <w:tcPr>
            <w:tcW w:w="1471" w:type="dxa"/>
            <w:tcBorders>
              <w:top w:val="nil"/>
              <w:left w:val="nil"/>
              <w:bottom w:val="nil"/>
              <w:right w:val="nil"/>
            </w:tcBorders>
            <w:shd w:val="clear" w:color="auto" w:fill="auto"/>
            <w:noWrap/>
            <w:vAlign w:val="bottom"/>
            <w:hideMark/>
          </w:tcPr>
          <w:p w14:paraId="170E8A1A"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142.16 (3.84)</w:t>
            </w:r>
          </w:p>
        </w:tc>
        <w:tc>
          <w:tcPr>
            <w:tcW w:w="1621" w:type="dxa"/>
            <w:tcBorders>
              <w:top w:val="nil"/>
              <w:left w:val="nil"/>
              <w:bottom w:val="nil"/>
              <w:right w:val="nil"/>
            </w:tcBorders>
            <w:shd w:val="clear" w:color="auto" w:fill="auto"/>
            <w:noWrap/>
            <w:vAlign w:val="bottom"/>
            <w:hideMark/>
          </w:tcPr>
          <w:p w14:paraId="23D4CCE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151.88 (2.25)</w:t>
            </w:r>
          </w:p>
        </w:tc>
        <w:tc>
          <w:tcPr>
            <w:tcW w:w="1664" w:type="dxa"/>
            <w:tcBorders>
              <w:top w:val="nil"/>
              <w:left w:val="nil"/>
              <w:bottom w:val="nil"/>
              <w:right w:val="nil"/>
            </w:tcBorders>
            <w:shd w:val="clear" w:color="auto" w:fill="auto"/>
            <w:noWrap/>
            <w:vAlign w:val="bottom"/>
            <w:hideMark/>
          </w:tcPr>
          <w:p w14:paraId="35C5A25E"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159.97 (3.03)</w:t>
            </w:r>
          </w:p>
        </w:tc>
      </w:tr>
      <w:tr w:rsidR="00146BF2" w:rsidRPr="00781084" w14:paraId="5EFB3287" w14:textId="77777777" w:rsidTr="00146BF2">
        <w:trPr>
          <w:trHeight w:val="330"/>
        </w:trPr>
        <w:tc>
          <w:tcPr>
            <w:tcW w:w="2901" w:type="dxa"/>
            <w:tcBorders>
              <w:top w:val="nil"/>
              <w:left w:val="nil"/>
              <w:bottom w:val="nil"/>
              <w:right w:val="nil"/>
            </w:tcBorders>
            <w:shd w:val="clear" w:color="auto" w:fill="auto"/>
            <w:vAlign w:val="bottom"/>
            <w:hideMark/>
          </w:tcPr>
          <w:p w14:paraId="736C72D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Smoking (</w:t>
            </w:r>
            <w:proofErr w:type="spellStart"/>
            <w:r w:rsidRPr="00781084">
              <w:rPr>
                <w:rFonts w:ascii="Times New Roman" w:eastAsia="Times New Roman" w:hAnsi="Times New Roman" w:cs="Times New Roman"/>
                <w:kern w:val="0"/>
                <w:lang w:eastAsia="fi-FI"/>
                <w14:ligatures w14:val="none"/>
              </w:rPr>
              <w:t>package</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years</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227FC5EE"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14.04 (15.67)</w:t>
            </w:r>
          </w:p>
        </w:tc>
        <w:tc>
          <w:tcPr>
            <w:tcW w:w="1471" w:type="dxa"/>
            <w:tcBorders>
              <w:top w:val="nil"/>
              <w:left w:val="nil"/>
              <w:bottom w:val="nil"/>
              <w:right w:val="nil"/>
            </w:tcBorders>
            <w:shd w:val="clear" w:color="auto" w:fill="auto"/>
            <w:noWrap/>
            <w:vAlign w:val="bottom"/>
            <w:hideMark/>
          </w:tcPr>
          <w:p w14:paraId="1AD90B1D"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14.83 (15.40)</w:t>
            </w:r>
          </w:p>
        </w:tc>
        <w:tc>
          <w:tcPr>
            <w:tcW w:w="1621" w:type="dxa"/>
            <w:tcBorders>
              <w:top w:val="nil"/>
              <w:left w:val="nil"/>
              <w:bottom w:val="nil"/>
              <w:right w:val="nil"/>
            </w:tcBorders>
            <w:shd w:val="clear" w:color="auto" w:fill="auto"/>
            <w:noWrap/>
            <w:vAlign w:val="bottom"/>
            <w:hideMark/>
          </w:tcPr>
          <w:p w14:paraId="138C0E3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11.23 (13.97)</w:t>
            </w:r>
          </w:p>
        </w:tc>
        <w:tc>
          <w:tcPr>
            <w:tcW w:w="1664" w:type="dxa"/>
            <w:tcBorders>
              <w:top w:val="nil"/>
              <w:left w:val="nil"/>
              <w:bottom w:val="nil"/>
              <w:right w:val="nil"/>
            </w:tcBorders>
            <w:shd w:val="clear" w:color="auto" w:fill="auto"/>
            <w:noWrap/>
            <w:vAlign w:val="bottom"/>
            <w:hideMark/>
          </w:tcPr>
          <w:p w14:paraId="7F0ADE32"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16.42 (17.46)</w:t>
            </w:r>
          </w:p>
        </w:tc>
      </w:tr>
      <w:tr w:rsidR="00146BF2" w:rsidRPr="00781084" w14:paraId="2B0DD29F" w14:textId="77777777" w:rsidTr="00146BF2">
        <w:trPr>
          <w:trHeight w:val="330"/>
        </w:trPr>
        <w:tc>
          <w:tcPr>
            <w:tcW w:w="2901" w:type="dxa"/>
            <w:tcBorders>
              <w:top w:val="nil"/>
              <w:left w:val="nil"/>
              <w:bottom w:val="nil"/>
              <w:right w:val="nil"/>
            </w:tcBorders>
            <w:shd w:val="clear" w:color="auto" w:fill="auto"/>
            <w:vAlign w:val="bottom"/>
            <w:hideMark/>
          </w:tcPr>
          <w:p w14:paraId="65CE436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Alcohol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consumption</w:t>
            </w:r>
            <w:proofErr w:type="spellEnd"/>
            <w:r w:rsidRPr="00781084">
              <w:rPr>
                <w:rFonts w:ascii="Times New Roman" w:eastAsia="Times New Roman" w:hAnsi="Times New Roman" w:cs="Times New Roman"/>
                <w:kern w:val="0"/>
                <w:lang w:eastAsia="fi-FI"/>
                <w14:ligatures w14:val="none"/>
              </w:rPr>
              <w:t xml:space="preserve"> (g/</w:t>
            </w:r>
            <w:proofErr w:type="spellStart"/>
            <w:r w:rsidRPr="00781084">
              <w:rPr>
                <w:rFonts w:ascii="Times New Roman" w:eastAsia="Times New Roman" w:hAnsi="Times New Roman" w:cs="Times New Roman"/>
                <w:kern w:val="0"/>
                <w:lang w:eastAsia="fi-FI"/>
                <w14:ligatures w14:val="none"/>
              </w:rPr>
              <w:t>week</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34FBAE0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97.47 (106.69)</w:t>
            </w:r>
          </w:p>
        </w:tc>
        <w:tc>
          <w:tcPr>
            <w:tcW w:w="1471" w:type="dxa"/>
            <w:tcBorders>
              <w:top w:val="nil"/>
              <w:left w:val="nil"/>
              <w:bottom w:val="nil"/>
              <w:right w:val="nil"/>
            </w:tcBorders>
            <w:shd w:val="clear" w:color="auto" w:fill="auto"/>
            <w:noWrap/>
            <w:vAlign w:val="bottom"/>
            <w:hideMark/>
          </w:tcPr>
          <w:p w14:paraId="364F97C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84.30 (100.25)</w:t>
            </w:r>
          </w:p>
        </w:tc>
        <w:tc>
          <w:tcPr>
            <w:tcW w:w="1621" w:type="dxa"/>
            <w:tcBorders>
              <w:top w:val="nil"/>
              <w:left w:val="nil"/>
              <w:bottom w:val="nil"/>
              <w:right w:val="nil"/>
            </w:tcBorders>
            <w:shd w:val="clear" w:color="auto" w:fill="auto"/>
            <w:noWrap/>
            <w:vAlign w:val="bottom"/>
            <w:hideMark/>
          </w:tcPr>
          <w:p w14:paraId="267DD22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103.71 (112.85)</w:t>
            </w:r>
          </w:p>
        </w:tc>
        <w:tc>
          <w:tcPr>
            <w:tcW w:w="1664" w:type="dxa"/>
            <w:tcBorders>
              <w:top w:val="nil"/>
              <w:left w:val="nil"/>
              <w:bottom w:val="nil"/>
              <w:right w:val="nil"/>
            </w:tcBorders>
            <w:shd w:val="clear" w:color="auto" w:fill="auto"/>
            <w:noWrap/>
            <w:vAlign w:val="bottom"/>
            <w:hideMark/>
          </w:tcPr>
          <w:p w14:paraId="43F50D5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106.45 (106.24)</w:t>
            </w:r>
          </w:p>
        </w:tc>
      </w:tr>
      <w:tr w:rsidR="00146BF2" w:rsidRPr="00781084" w14:paraId="0FB70165" w14:textId="77777777" w:rsidTr="00146BF2">
        <w:trPr>
          <w:trHeight w:val="330"/>
        </w:trPr>
        <w:tc>
          <w:tcPr>
            <w:tcW w:w="2901" w:type="dxa"/>
            <w:tcBorders>
              <w:top w:val="nil"/>
              <w:left w:val="nil"/>
              <w:bottom w:val="nil"/>
              <w:right w:val="nil"/>
            </w:tcBorders>
            <w:shd w:val="clear" w:color="auto" w:fill="auto"/>
            <w:vAlign w:val="bottom"/>
            <w:hideMark/>
          </w:tcPr>
          <w:p w14:paraId="0D9D701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Physical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activity</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none</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6BE2A1B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14 (3.6)</w:t>
            </w:r>
          </w:p>
        </w:tc>
        <w:tc>
          <w:tcPr>
            <w:tcW w:w="1471" w:type="dxa"/>
            <w:tcBorders>
              <w:top w:val="nil"/>
              <w:left w:val="nil"/>
              <w:bottom w:val="nil"/>
              <w:right w:val="nil"/>
            </w:tcBorders>
            <w:shd w:val="clear" w:color="auto" w:fill="auto"/>
            <w:noWrap/>
            <w:vAlign w:val="bottom"/>
            <w:hideMark/>
          </w:tcPr>
          <w:p w14:paraId="70629E2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 (1.4)</w:t>
            </w:r>
          </w:p>
        </w:tc>
        <w:tc>
          <w:tcPr>
            <w:tcW w:w="1621" w:type="dxa"/>
            <w:tcBorders>
              <w:top w:val="nil"/>
              <w:left w:val="nil"/>
              <w:bottom w:val="nil"/>
              <w:right w:val="nil"/>
            </w:tcBorders>
            <w:shd w:val="clear" w:color="auto" w:fill="auto"/>
            <w:noWrap/>
            <w:vAlign w:val="bottom"/>
            <w:hideMark/>
          </w:tcPr>
          <w:p w14:paraId="125A32A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8 (5.9)</w:t>
            </w:r>
          </w:p>
        </w:tc>
        <w:tc>
          <w:tcPr>
            <w:tcW w:w="1664" w:type="dxa"/>
            <w:tcBorders>
              <w:top w:val="nil"/>
              <w:left w:val="nil"/>
              <w:bottom w:val="nil"/>
              <w:right w:val="nil"/>
            </w:tcBorders>
            <w:shd w:val="clear" w:color="auto" w:fill="auto"/>
            <w:noWrap/>
            <w:vAlign w:val="bottom"/>
            <w:hideMark/>
          </w:tcPr>
          <w:p w14:paraId="2957286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 (3.5)</w:t>
            </w:r>
          </w:p>
        </w:tc>
      </w:tr>
      <w:tr w:rsidR="00146BF2" w:rsidRPr="00781084" w14:paraId="3FE6CAA2" w14:textId="77777777" w:rsidTr="00146BF2">
        <w:trPr>
          <w:trHeight w:val="330"/>
        </w:trPr>
        <w:tc>
          <w:tcPr>
            <w:tcW w:w="2901" w:type="dxa"/>
            <w:tcBorders>
              <w:top w:val="nil"/>
              <w:left w:val="nil"/>
              <w:bottom w:val="nil"/>
              <w:right w:val="nil"/>
            </w:tcBorders>
            <w:shd w:val="clear" w:color="auto" w:fill="auto"/>
            <w:vAlign w:val="bottom"/>
            <w:hideMark/>
          </w:tcPr>
          <w:p w14:paraId="7ABD35B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Physical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activity</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irregular</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47C285E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125 (32.1)</w:t>
            </w:r>
          </w:p>
        </w:tc>
        <w:tc>
          <w:tcPr>
            <w:tcW w:w="1471" w:type="dxa"/>
            <w:tcBorders>
              <w:top w:val="nil"/>
              <w:left w:val="nil"/>
              <w:bottom w:val="nil"/>
              <w:right w:val="nil"/>
            </w:tcBorders>
            <w:shd w:val="clear" w:color="auto" w:fill="auto"/>
            <w:noWrap/>
            <w:vAlign w:val="bottom"/>
            <w:hideMark/>
          </w:tcPr>
          <w:p w14:paraId="0C9788E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45 (31.9)</w:t>
            </w:r>
          </w:p>
        </w:tc>
        <w:tc>
          <w:tcPr>
            <w:tcW w:w="1621" w:type="dxa"/>
            <w:tcBorders>
              <w:top w:val="nil"/>
              <w:left w:val="nil"/>
              <w:bottom w:val="nil"/>
              <w:right w:val="nil"/>
            </w:tcBorders>
            <w:shd w:val="clear" w:color="auto" w:fill="auto"/>
            <w:noWrap/>
            <w:vAlign w:val="bottom"/>
            <w:hideMark/>
          </w:tcPr>
          <w:p w14:paraId="2C6C7A5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39 (28.9)</w:t>
            </w:r>
          </w:p>
        </w:tc>
        <w:tc>
          <w:tcPr>
            <w:tcW w:w="1664" w:type="dxa"/>
            <w:tcBorders>
              <w:top w:val="nil"/>
              <w:left w:val="nil"/>
              <w:bottom w:val="nil"/>
              <w:right w:val="nil"/>
            </w:tcBorders>
            <w:shd w:val="clear" w:color="auto" w:fill="auto"/>
            <w:noWrap/>
            <w:vAlign w:val="bottom"/>
            <w:hideMark/>
          </w:tcPr>
          <w:p w14:paraId="589DFC5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41 (36.3)</w:t>
            </w:r>
          </w:p>
        </w:tc>
      </w:tr>
      <w:tr w:rsidR="00146BF2" w:rsidRPr="00781084" w14:paraId="7FC00659" w14:textId="77777777" w:rsidTr="00146BF2">
        <w:trPr>
          <w:trHeight w:val="330"/>
        </w:trPr>
        <w:tc>
          <w:tcPr>
            <w:tcW w:w="2901" w:type="dxa"/>
            <w:tcBorders>
              <w:top w:val="nil"/>
              <w:left w:val="nil"/>
              <w:bottom w:val="nil"/>
              <w:right w:val="nil"/>
            </w:tcBorders>
            <w:shd w:val="clear" w:color="auto" w:fill="auto"/>
            <w:vAlign w:val="bottom"/>
            <w:hideMark/>
          </w:tcPr>
          <w:p w14:paraId="13F87CB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Physical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activity</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regular</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3ED49C52"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131 (33.7)</w:t>
            </w:r>
          </w:p>
        </w:tc>
        <w:tc>
          <w:tcPr>
            <w:tcW w:w="1471" w:type="dxa"/>
            <w:tcBorders>
              <w:top w:val="nil"/>
              <w:left w:val="nil"/>
              <w:bottom w:val="nil"/>
              <w:right w:val="nil"/>
            </w:tcBorders>
            <w:shd w:val="clear" w:color="auto" w:fill="auto"/>
            <w:noWrap/>
            <w:vAlign w:val="bottom"/>
            <w:hideMark/>
          </w:tcPr>
          <w:p w14:paraId="7D7DBF9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47 (33.3)</w:t>
            </w:r>
          </w:p>
        </w:tc>
        <w:tc>
          <w:tcPr>
            <w:tcW w:w="1621" w:type="dxa"/>
            <w:tcBorders>
              <w:top w:val="nil"/>
              <w:left w:val="nil"/>
              <w:bottom w:val="nil"/>
              <w:right w:val="nil"/>
            </w:tcBorders>
            <w:shd w:val="clear" w:color="auto" w:fill="auto"/>
            <w:noWrap/>
            <w:vAlign w:val="bottom"/>
            <w:hideMark/>
          </w:tcPr>
          <w:p w14:paraId="5C2C00D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45 (33.3)</w:t>
            </w:r>
          </w:p>
        </w:tc>
        <w:tc>
          <w:tcPr>
            <w:tcW w:w="1664" w:type="dxa"/>
            <w:tcBorders>
              <w:top w:val="nil"/>
              <w:left w:val="nil"/>
              <w:bottom w:val="nil"/>
              <w:right w:val="nil"/>
            </w:tcBorders>
            <w:shd w:val="clear" w:color="auto" w:fill="auto"/>
            <w:noWrap/>
            <w:vAlign w:val="bottom"/>
            <w:hideMark/>
          </w:tcPr>
          <w:p w14:paraId="1F28EAA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39 (34.5)</w:t>
            </w:r>
          </w:p>
        </w:tc>
      </w:tr>
      <w:tr w:rsidR="00146BF2" w:rsidRPr="00781084" w14:paraId="326617CB" w14:textId="77777777" w:rsidTr="00146BF2">
        <w:trPr>
          <w:trHeight w:val="330"/>
        </w:trPr>
        <w:tc>
          <w:tcPr>
            <w:tcW w:w="2901" w:type="dxa"/>
            <w:tcBorders>
              <w:top w:val="nil"/>
              <w:left w:val="nil"/>
              <w:bottom w:val="nil"/>
              <w:right w:val="nil"/>
            </w:tcBorders>
            <w:shd w:val="clear" w:color="auto" w:fill="auto"/>
            <w:vAlign w:val="bottom"/>
            <w:hideMark/>
          </w:tcPr>
          <w:p w14:paraId="04C08F2E"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Physical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activity</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active</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6A417B2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110 (28.3)</w:t>
            </w:r>
          </w:p>
        </w:tc>
        <w:tc>
          <w:tcPr>
            <w:tcW w:w="1471" w:type="dxa"/>
            <w:tcBorders>
              <w:top w:val="nil"/>
              <w:left w:val="nil"/>
              <w:bottom w:val="nil"/>
              <w:right w:val="nil"/>
            </w:tcBorders>
            <w:shd w:val="clear" w:color="auto" w:fill="auto"/>
            <w:noWrap/>
            <w:vAlign w:val="bottom"/>
            <w:hideMark/>
          </w:tcPr>
          <w:p w14:paraId="6D1E5DC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45 (31.91)</w:t>
            </w:r>
          </w:p>
        </w:tc>
        <w:tc>
          <w:tcPr>
            <w:tcW w:w="1621" w:type="dxa"/>
            <w:tcBorders>
              <w:top w:val="nil"/>
              <w:left w:val="nil"/>
              <w:bottom w:val="nil"/>
              <w:right w:val="nil"/>
            </w:tcBorders>
            <w:shd w:val="clear" w:color="auto" w:fill="auto"/>
            <w:noWrap/>
            <w:vAlign w:val="bottom"/>
            <w:hideMark/>
          </w:tcPr>
          <w:p w14:paraId="4100C0F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39 (28.9)</w:t>
            </w:r>
          </w:p>
        </w:tc>
        <w:tc>
          <w:tcPr>
            <w:tcW w:w="1664" w:type="dxa"/>
            <w:tcBorders>
              <w:top w:val="nil"/>
              <w:left w:val="nil"/>
              <w:bottom w:val="nil"/>
              <w:right w:val="nil"/>
            </w:tcBorders>
            <w:shd w:val="clear" w:color="auto" w:fill="auto"/>
            <w:noWrap/>
            <w:vAlign w:val="bottom"/>
            <w:hideMark/>
          </w:tcPr>
          <w:p w14:paraId="54F7683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26 (23.0)</w:t>
            </w:r>
          </w:p>
        </w:tc>
      </w:tr>
      <w:tr w:rsidR="00146BF2" w:rsidRPr="00781084" w14:paraId="118DA107" w14:textId="77777777" w:rsidTr="00146BF2">
        <w:trPr>
          <w:trHeight w:val="330"/>
        </w:trPr>
        <w:tc>
          <w:tcPr>
            <w:tcW w:w="2901" w:type="dxa"/>
            <w:tcBorders>
              <w:top w:val="nil"/>
              <w:left w:val="nil"/>
              <w:bottom w:val="nil"/>
              <w:right w:val="nil"/>
            </w:tcBorders>
            <w:shd w:val="clear" w:color="auto" w:fill="auto"/>
            <w:vAlign w:val="bottom"/>
            <w:hideMark/>
          </w:tcPr>
          <w:p w14:paraId="11AB8C5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Lipid</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medication</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users</w:t>
            </w:r>
            <w:proofErr w:type="spellEnd"/>
            <w:r w:rsidRPr="00781084">
              <w:rPr>
                <w:rFonts w:ascii="Times New Roman" w:eastAsia="Times New Roman" w:hAnsi="Times New Roman" w:cs="Times New Roman"/>
                <w:kern w:val="0"/>
                <w:lang w:eastAsia="fi-FI"/>
                <w14:ligatures w14:val="none"/>
              </w:rPr>
              <w:t xml:space="preserve"> (n)</w:t>
            </w:r>
          </w:p>
        </w:tc>
        <w:tc>
          <w:tcPr>
            <w:tcW w:w="1750" w:type="dxa"/>
            <w:tcBorders>
              <w:top w:val="nil"/>
              <w:left w:val="nil"/>
              <w:bottom w:val="nil"/>
              <w:right w:val="nil"/>
            </w:tcBorders>
            <w:shd w:val="clear" w:color="auto" w:fill="auto"/>
            <w:noWrap/>
            <w:vAlign w:val="bottom"/>
            <w:hideMark/>
          </w:tcPr>
          <w:p w14:paraId="7D344F1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16 (4.1)</w:t>
            </w:r>
          </w:p>
        </w:tc>
        <w:tc>
          <w:tcPr>
            <w:tcW w:w="1471" w:type="dxa"/>
            <w:tcBorders>
              <w:top w:val="nil"/>
              <w:left w:val="nil"/>
              <w:bottom w:val="nil"/>
              <w:right w:val="nil"/>
            </w:tcBorders>
            <w:shd w:val="clear" w:color="auto" w:fill="auto"/>
            <w:noWrap/>
            <w:vAlign w:val="bottom"/>
            <w:hideMark/>
          </w:tcPr>
          <w:p w14:paraId="5ACAB22B"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 (3.5)</w:t>
            </w:r>
          </w:p>
        </w:tc>
        <w:tc>
          <w:tcPr>
            <w:tcW w:w="1621" w:type="dxa"/>
            <w:tcBorders>
              <w:top w:val="nil"/>
              <w:left w:val="nil"/>
              <w:bottom w:val="nil"/>
              <w:right w:val="nil"/>
            </w:tcBorders>
            <w:shd w:val="clear" w:color="auto" w:fill="auto"/>
            <w:noWrap/>
            <w:vAlign w:val="bottom"/>
            <w:hideMark/>
          </w:tcPr>
          <w:p w14:paraId="2D21F7D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6 (4.4)</w:t>
            </w:r>
          </w:p>
        </w:tc>
        <w:tc>
          <w:tcPr>
            <w:tcW w:w="1664" w:type="dxa"/>
            <w:tcBorders>
              <w:top w:val="nil"/>
              <w:left w:val="nil"/>
              <w:bottom w:val="nil"/>
              <w:right w:val="nil"/>
            </w:tcBorders>
            <w:shd w:val="clear" w:color="auto" w:fill="auto"/>
            <w:noWrap/>
            <w:vAlign w:val="bottom"/>
            <w:hideMark/>
          </w:tcPr>
          <w:p w14:paraId="0B2E7D6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 (4.4)</w:t>
            </w:r>
          </w:p>
        </w:tc>
      </w:tr>
      <w:tr w:rsidR="00146BF2" w:rsidRPr="00781084" w14:paraId="79830032" w14:textId="77777777" w:rsidTr="00146BF2">
        <w:trPr>
          <w:trHeight w:val="330"/>
        </w:trPr>
        <w:tc>
          <w:tcPr>
            <w:tcW w:w="2901" w:type="dxa"/>
            <w:tcBorders>
              <w:top w:val="nil"/>
              <w:left w:val="nil"/>
              <w:bottom w:val="nil"/>
              <w:right w:val="nil"/>
            </w:tcBorders>
            <w:shd w:val="clear" w:color="auto" w:fill="auto"/>
            <w:vAlign w:val="bottom"/>
            <w:hideMark/>
          </w:tcPr>
          <w:p w14:paraId="01673D6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Bp</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medication</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users</w:t>
            </w:r>
            <w:proofErr w:type="spellEnd"/>
            <w:r w:rsidRPr="00781084">
              <w:rPr>
                <w:rFonts w:ascii="Times New Roman" w:eastAsia="Times New Roman" w:hAnsi="Times New Roman" w:cs="Times New Roman"/>
                <w:kern w:val="0"/>
                <w:lang w:eastAsia="fi-FI"/>
                <w14:ligatures w14:val="none"/>
              </w:rPr>
              <w:t xml:space="preserve"> (n)</w:t>
            </w:r>
          </w:p>
        </w:tc>
        <w:tc>
          <w:tcPr>
            <w:tcW w:w="1750" w:type="dxa"/>
            <w:tcBorders>
              <w:top w:val="nil"/>
              <w:left w:val="nil"/>
              <w:bottom w:val="nil"/>
              <w:right w:val="nil"/>
            </w:tcBorders>
            <w:shd w:val="clear" w:color="auto" w:fill="auto"/>
            <w:noWrap/>
            <w:vAlign w:val="bottom"/>
            <w:hideMark/>
          </w:tcPr>
          <w:p w14:paraId="70AB19D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195 (50.1)</w:t>
            </w:r>
          </w:p>
        </w:tc>
        <w:tc>
          <w:tcPr>
            <w:tcW w:w="1471" w:type="dxa"/>
            <w:tcBorders>
              <w:top w:val="nil"/>
              <w:left w:val="nil"/>
              <w:bottom w:val="nil"/>
              <w:right w:val="nil"/>
            </w:tcBorders>
            <w:shd w:val="clear" w:color="auto" w:fill="auto"/>
            <w:noWrap/>
            <w:vAlign w:val="bottom"/>
            <w:hideMark/>
          </w:tcPr>
          <w:p w14:paraId="6F0B384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70 (49.6)</w:t>
            </w:r>
          </w:p>
        </w:tc>
        <w:tc>
          <w:tcPr>
            <w:tcW w:w="1621" w:type="dxa"/>
            <w:tcBorders>
              <w:top w:val="nil"/>
              <w:left w:val="nil"/>
              <w:bottom w:val="nil"/>
              <w:right w:val="nil"/>
            </w:tcBorders>
            <w:shd w:val="clear" w:color="auto" w:fill="auto"/>
            <w:noWrap/>
            <w:vAlign w:val="bottom"/>
            <w:hideMark/>
          </w:tcPr>
          <w:p w14:paraId="1C79F14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64 (47.4)</w:t>
            </w:r>
          </w:p>
        </w:tc>
        <w:tc>
          <w:tcPr>
            <w:tcW w:w="1664" w:type="dxa"/>
            <w:tcBorders>
              <w:top w:val="nil"/>
              <w:left w:val="nil"/>
              <w:bottom w:val="nil"/>
              <w:right w:val="nil"/>
            </w:tcBorders>
            <w:shd w:val="clear" w:color="auto" w:fill="auto"/>
            <w:noWrap/>
            <w:vAlign w:val="bottom"/>
            <w:hideMark/>
          </w:tcPr>
          <w:p w14:paraId="0D2903C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61 (54.0)</w:t>
            </w:r>
          </w:p>
        </w:tc>
      </w:tr>
      <w:tr w:rsidR="00146BF2" w:rsidRPr="00781084" w14:paraId="1E7E4BD2" w14:textId="77777777" w:rsidTr="00146BF2">
        <w:trPr>
          <w:trHeight w:val="330"/>
        </w:trPr>
        <w:tc>
          <w:tcPr>
            <w:tcW w:w="2901" w:type="dxa"/>
            <w:tcBorders>
              <w:top w:val="nil"/>
              <w:left w:val="nil"/>
              <w:bottom w:val="nil"/>
              <w:right w:val="nil"/>
            </w:tcBorders>
            <w:shd w:val="clear" w:color="auto" w:fill="auto"/>
            <w:vAlign w:val="bottom"/>
            <w:hideMark/>
          </w:tcPr>
          <w:p w14:paraId="31AB77A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Digitalis </w:t>
            </w:r>
            <w:proofErr w:type="spellStart"/>
            <w:r w:rsidRPr="00781084">
              <w:rPr>
                <w:rFonts w:ascii="Times New Roman" w:eastAsia="Times New Roman" w:hAnsi="Times New Roman" w:cs="Times New Roman"/>
                <w:kern w:val="0"/>
                <w:lang w:eastAsia="fi-FI"/>
                <w14:ligatures w14:val="none"/>
              </w:rPr>
              <w:t>users</w:t>
            </w:r>
            <w:proofErr w:type="spellEnd"/>
            <w:r w:rsidRPr="00781084">
              <w:rPr>
                <w:rFonts w:ascii="Times New Roman" w:eastAsia="Times New Roman" w:hAnsi="Times New Roman" w:cs="Times New Roman"/>
                <w:kern w:val="0"/>
                <w:lang w:eastAsia="fi-FI"/>
                <w14:ligatures w14:val="none"/>
              </w:rPr>
              <w:t xml:space="preserve"> (n)</w:t>
            </w:r>
          </w:p>
        </w:tc>
        <w:tc>
          <w:tcPr>
            <w:tcW w:w="1750" w:type="dxa"/>
            <w:tcBorders>
              <w:top w:val="nil"/>
              <w:left w:val="nil"/>
              <w:bottom w:val="nil"/>
              <w:right w:val="nil"/>
            </w:tcBorders>
            <w:shd w:val="clear" w:color="auto" w:fill="auto"/>
            <w:noWrap/>
            <w:vAlign w:val="bottom"/>
            <w:hideMark/>
          </w:tcPr>
          <w:p w14:paraId="1A18F98A"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 (1.0)</w:t>
            </w:r>
          </w:p>
        </w:tc>
        <w:tc>
          <w:tcPr>
            <w:tcW w:w="1471" w:type="dxa"/>
            <w:tcBorders>
              <w:top w:val="nil"/>
              <w:left w:val="nil"/>
              <w:bottom w:val="nil"/>
              <w:right w:val="nil"/>
            </w:tcBorders>
            <w:shd w:val="clear" w:color="auto" w:fill="auto"/>
            <w:noWrap/>
            <w:vAlign w:val="bottom"/>
            <w:hideMark/>
          </w:tcPr>
          <w:p w14:paraId="4B29D06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 (1.4)</w:t>
            </w:r>
          </w:p>
        </w:tc>
        <w:tc>
          <w:tcPr>
            <w:tcW w:w="1621" w:type="dxa"/>
            <w:tcBorders>
              <w:top w:val="nil"/>
              <w:left w:val="nil"/>
              <w:bottom w:val="nil"/>
              <w:right w:val="nil"/>
            </w:tcBorders>
            <w:shd w:val="clear" w:color="auto" w:fill="auto"/>
            <w:noWrap/>
            <w:vAlign w:val="bottom"/>
            <w:hideMark/>
          </w:tcPr>
          <w:p w14:paraId="1E2C5B1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0 (0)</w:t>
            </w:r>
          </w:p>
        </w:tc>
        <w:tc>
          <w:tcPr>
            <w:tcW w:w="1664" w:type="dxa"/>
            <w:tcBorders>
              <w:top w:val="nil"/>
              <w:left w:val="nil"/>
              <w:bottom w:val="nil"/>
              <w:right w:val="nil"/>
            </w:tcBorders>
            <w:shd w:val="clear" w:color="auto" w:fill="auto"/>
            <w:noWrap/>
            <w:vAlign w:val="bottom"/>
            <w:hideMark/>
          </w:tcPr>
          <w:p w14:paraId="26AEE46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 (1.8)</w:t>
            </w:r>
          </w:p>
        </w:tc>
      </w:tr>
      <w:tr w:rsidR="00146BF2" w:rsidRPr="00781084" w14:paraId="05B5C398" w14:textId="77777777" w:rsidTr="00146BF2">
        <w:trPr>
          <w:trHeight w:val="330"/>
        </w:trPr>
        <w:tc>
          <w:tcPr>
            <w:tcW w:w="2901" w:type="dxa"/>
            <w:tcBorders>
              <w:top w:val="nil"/>
              <w:left w:val="nil"/>
              <w:bottom w:val="nil"/>
              <w:right w:val="nil"/>
            </w:tcBorders>
            <w:shd w:val="clear" w:color="auto" w:fill="auto"/>
            <w:vAlign w:val="bottom"/>
            <w:hideMark/>
          </w:tcPr>
          <w:p w14:paraId="6E2F746E"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Diuretics</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users</w:t>
            </w:r>
            <w:proofErr w:type="spellEnd"/>
            <w:r w:rsidRPr="00781084">
              <w:rPr>
                <w:rFonts w:ascii="Times New Roman" w:eastAsia="Times New Roman" w:hAnsi="Times New Roman" w:cs="Times New Roman"/>
                <w:kern w:val="0"/>
                <w:lang w:eastAsia="fi-FI"/>
                <w14:ligatures w14:val="none"/>
              </w:rPr>
              <w:t xml:space="preserve"> (n)</w:t>
            </w:r>
          </w:p>
        </w:tc>
        <w:tc>
          <w:tcPr>
            <w:tcW w:w="1750" w:type="dxa"/>
            <w:tcBorders>
              <w:top w:val="nil"/>
              <w:left w:val="nil"/>
              <w:bottom w:val="nil"/>
              <w:right w:val="nil"/>
            </w:tcBorders>
            <w:shd w:val="clear" w:color="auto" w:fill="auto"/>
            <w:noWrap/>
            <w:vAlign w:val="bottom"/>
            <w:hideMark/>
          </w:tcPr>
          <w:p w14:paraId="2D928232"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45 (11.6)</w:t>
            </w:r>
          </w:p>
        </w:tc>
        <w:tc>
          <w:tcPr>
            <w:tcW w:w="1471" w:type="dxa"/>
            <w:tcBorders>
              <w:top w:val="nil"/>
              <w:left w:val="nil"/>
              <w:bottom w:val="nil"/>
              <w:right w:val="nil"/>
            </w:tcBorders>
            <w:shd w:val="clear" w:color="auto" w:fill="auto"/>
            <w:noWrap/>
            <w:vAlign w:val="bottom"/>
            <w:hideMark/>
          </w:tcPr>
          <w:p w14:paraId="689970B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16. (11.3)</w:t>
            </w:r>
          </w:p>
        </w:tc>
        <w:tc>
          <w:tcPr>
            <w:tcW w:w="1621" w:type="dxa"/>
            <w:tcBorders>
              <w:top w:val="nil"/>
              <w:left w:val="nil"/>
              <w:bottom w:val="nil"/>
              <w:right w:val="nil"/>
            </w:tcBorders>
            <w:shd w:val="clear" w:color="auto" w:fill="auto"/>
            <w:noWrap/>
            <w:vAlign w:val="bottom"/>
            <w:hideMark/>
          </w:tcPr>
          <w:p w14:paraId="6186BB7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 (11.1)</w:t>
            </w:r>
          </w:p>
        </w:tc>
        <w:tc>
          <w:tcPr>
            <w:tcW w:w="1664" w:type="dxa"/>
            <w:tcBorders>
              <w:top w:val="nil"/>
              <w:left w:val="nil"/>
              <w:bottom w:val="nil"/>
              <w:right w:val="nil"/>
            </w:tcBorders>
            <w:shd w:val="clear" w:color="auto" w:fill="auto"/>
            <w:noWrap/>
            <w:vAlign w:val="bottom"/>
            <w:hideMark/>
          </w:tcPr>
          <w:p w14:paraId="08D2453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14 (12.4)</w:t>
            </w:r>
          </w:p>
        </w:tc>
      </w:tr>
      <w:tr w:rsidR="00146BF2" w:rsidRPr="00781084" w14:paraId="3E5F9415" w14:textId="77777777" w:rsidTr="00146BF2">
        <w:trPr>
          <w:trHeight w:val="330"/>
        </w:trPr>
        <w:tc>
          <w:tcPr>
            <w:tcW w:w="2901" w:type="dxa"/>
            <w:tcBorders>
              <w:top w:val="nil"/>
              <w:left w:val="nil"/>
              <w:bottom w:val="nil"/>
              <w:right w:val="nil"/>
            </w:tcBorders>
            <w:shd w:val="clear" w:color="auto" w:fill="auto"/>
            <w:vAlign w:val="bottom"/>
            <w:hideMark/>
          </w:tcPr>
          <w:p w14:paraId="291D60A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Beta </w:t>
            </w:r>
            <w:proofErr w:type="spellStart"/>
            <w:r w:rsidRPr="00781084">
              <w:rPr>
                <w:rFonts w:ascii="Times New Roman" w:eastAsia="Times New Roman" w:hAnsi="Times New Roman" w:cs="Times New Roman"/>
                <w:kern w:val="0"/>
                <w:lang w:eastAsia="fi-FI"/>
                <w14:ligatures w14:val="none"/>
              </w:rPr>
              <w:t>blocker</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users</w:t>
            </w:r>
            <w:proofErr w:type="spellEnd"/>
            <w:r w:rsidRPr="00781084">
              <w:rPr>
                <w:rFonts w:ascii="Times New Roman" w:eastAsia="Times New Roman" w:hAnsi="Times New Roman" w:cs="Times New Roman"/>
                <w:kern w:val="0"/>
                <w:lang w:eastAsia="fi-FI"/>
                <w14:ligatures w14:val="none"/>
              </w:rPr>
              <w:t xml:space="preserve"> (n)</w:t>
            </w:r>
          </w:p>
        </w:tc>
        <w:tc>
          <w:tcPr>
            <w:tcW w:w="1750" w:type="dxa"/>
            <w:tcBorders>
              <w:top w:val="nil"/>
              <w:left w:val="nil"/>
              <w:bottom w:val="nil"/>
              <w:right w:val="nil"/>
            </w:tcBorders>
            <w:shd w:val="clear" w:color="auto" w:fill="auto"/>
            <w:noWrap/>
            <w:vAlign w:val="bottom"/>
            <w:hideMark/>
          </w:tcPr>
          <w:p w14:paraId="6712D17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112 (28.8)</w:t>
            </w:r>
          </w:p>
        </w:tc>
        <w:tc>
          <w:tcPr>
            <w:tcW w:w="1471" w:type="dxa"/>
            <w:tcBorders>
              <w:top w:val="nil"/>
              <w:left w:val="nil"/>
              <w:bottom w:val="nil"/>
              <w:right w:val="nil"/>
            </w:tcBorders>
            <w:shd w:val="clear" w:color="auto" w:fill="auto"/>
            <w:noWrap/>
            <w:vAlign w:val="bottom"/>
            <w:hideMark/>
          </w:tcPr>
          <w:p w14:paraId="57FAD5C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37 (26.2)</w:t>
            </w:r>
          </w:p>
        </w:tc>
        <w:tc>
          <w:tcPr>
            <w:tcW w:w="1621" w:type="dxa"/>
            <w:tcBorders>
              <w:top w:val="nil"/>
              <w:left w:val="nil"/>
              <w:bottom w:val="nil"/>
              <w:right w:val="nil"/>
            </w:tcBorders>
            <w:shd w:val="clear" w:color="auto" w:fill="auto"/>
            <w:noWrap/>
            <w:vAlign w:val="bottom"/>
            <w:hideMark/>
          </w:tcPr>
          <w:p w14:paraId="4CE78CA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35 (25.9)</w:t>
            </w:r>
          </w:p>
        </w:tc>
        <w:tc>
          <w:tcPr>
            <w:tcW w:w="1664" w:type="dxa"/>
            <w:tcBorders>
              <w:top w:val="nil"/>
              <w:left w:val="nil"/>
              <w:bottom w:val="nil"/>
              <w:right w:val="nil"/>
            </w:tcBorders>
            <w:shd w:val="clear" w:color="auto" w:fill="auto"/>
            <w:noWrap/>
            <w:vAlign w:val="bottom"/>
            <w:hideMark/>
          </w:tcPr>
          <w:p w14:paraId="6A0AE0D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40 (35.4)</w:t>
            </w:r>
          </w:p>
        </w:tc>
      </w:tr>
      <w:tr w:rsidR="00146BF2" w:rsidRPr="00781084" w14:paraId="0F8A3F89" w14:textId="77777777" w:rsidTr="00146BF2">
        <w:trPr>
          <w:trHeight w:val="330"/>
        </w:trPr>
        <w:tc>
          <w:tcPr>
            <w:tcW w:w="2901" w:type="dxa"/>
            <w:tcBorders>
              <w:top w:val="nil"/>
              <w:left w:val="nil"/>
              <w:bottom w:val="nil"/>
              <w:right w:val="nil"/>
            </w:tcBorders>
            <w:shd w:val="clear" w:color="auto" w:fill="auto"/>
            <w:vAlign w:val="bottom"/>
            <w:hideMark/>
          </w:tcPr>
          <w:p w14:paraId="73C0C184" w14:textId="77777777" w:rsidR="00321596" w:rsidRPr="00781084" w:rsidRDefault="00321596" w:rsidP="007369AD">
            <w:pPr>
              <w:spacing w:after="0" w:line="240" w:lineRule="auto"/>
              <w:rPr>
                <w:rFonts w:ascii="Times New Roman" w:eastAsia="Times New Roman" w:hAnsi="Times New Roman" w:cs="Times New Roman"/>
                <w:kern w:val="0"/>
                <w:lang w:val="en-US" w:eastAsia="fi-FI"/>
                <w14:ligatures w14:val="none"/>
              </w:rPr>
            </w:pPr>
            <w:r w:rsidRPr="00781084">
              <w:rPr>
                <w:rFonts w:ascii="Times New Roman" w:eastAsia="Times New Roman" w:hAnsi="Times New Roman" w:cs="Times New Roman"/>
                <w:kern w:val="0"/>
                <w:lang w:val="en-US" w:eastAsia="fi-FI"/>
                <w14:ligatures w14:val="none"/>
              </w:rPr>
              <w:t>Ca channel blocker users (n)</w:t>
            </w:r>
          </w:p>
        </w:tc>
        <w:tc>
          <w:tcPr>
            <w:tcW w:w="1750" w:type="dxa"/>
            <w:tcBorders>
              <w:top w:val="nil"/>
              <w:left w:val="nil"/>
              <w:bottom w:val="nil"/>
              <w:right w:val="nil"/>
            </w:tcBorders>
            <w:shd w:val="clear" w:color="auto" w:fill="auto"/>
            <w:noWrap/>
            <w:vAlign w:val="bottom"/>
            <w:hideMark/>
          </w:tcPr>
          <w:p w14:paraId="44CCE7A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48 (12.3)</w:t>
            </w:r>
          </w:p>
        </w:tc>
        <w:tc>
          <w:tcPr>
            <w:tcW w:w="1471" w:type="dxa"/>
            <w:tcBorders>
              <w:top w:val="nil"/>
              <w:left w:val="nil"/>
              <w:bottom w:val="nil"/>
              <w:right w:val="nil"/>
            </w:tcBorders>
            <w:shd w:val="clear" w:color="auto" w:fill="auto"/>
            <w:noWrap/>
            <w:vAlign w:val="bottom"/>
            <w:hideMark/>
          </w:tcPr>
          <w:p w14:paraId="03DEDCF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13 (9.2)</w:t>
            </w:r>
          </w:p>
        </w:tc>
        <w:tc>
          <w:tcPr>
            <w:tcW w:w="1621" w:type="dxa"/>
            <w:tcBorders>
              <w:top w:val="nil"/>
              <w:left w:val="nil"/>
              <w:bottom w:val="nil"/>
              <w:right w:val="nil"/>
            </w:tcBorders>
            <w:shd w:val="clear" w:color="auto" w:fill="auto"/>
            <w:noWrap/>
            <w:vAlign w:val="bottom"/>
            <w:hideMark/>
          </w:tcPr>
          <w:p w14:paraId="17CEA7AD"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18 (13.3)</w:t>
            </w:r>
          </w:p>
        </w:tc>
        <w:tc>
          <w:tcPr>
            <w:tcW w:w="1664" w:type="dxa"/>
            <w:tcBorders>
              <w:top w:val="nil"/>
              <w:left w:val="nil"/>
              <w:bottom w:val="nil"/>
              <w:right w:val="nil"/>
            </w:tcBorders>
            <w:shd w:val="clear" w:color="auto" w:fill="auto"/>
            <w:noWrap/>
            <w:vAlign w:val="bottom"/>
            <w:hideMark/>
          </w:tcPr>
          <w:p w14:paraId="6E034C12"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17 (15.0)</w:t>
            </w:r>
          </w:p>
        </w:tc>
      </w:tr>
      <w:tr w:rsidR="00146BF2" w:rsidRPr="00781084" w14:paraId="4790B972" w14:textId="77777777" w:rsidTr="00146BF2">
        <w:trPr>
          <w:trHeight w:val="330"/>
        </w:trPr>
        <w:tc>
          <w:tcPr>
            <w:tcW w:w="2901" w:type="dxa"/>
            <w:tcBorders>
              <w:top w:val="nil"/>
              <w:left w:val="nil"/>
              <w:bottom w:val="nil"/>
              <w:right w:val="nil"/>
            </w:tcBorders>
            <w:shd w:val="clear" w:color="auto" w:fill="auto"/>
            <w:vAlign w:val="bottom"/>
            <w:hideMark/>
          </w:tcPr>
          <w:p w14:paraId="45B41AF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ACE </w:t>
            </w:r>
            <w:proofErr w:type="spellStart"/>
            <w:r w:rsidRPr="00781084">
              <w:rPr>
                <w:rFonts w:ascii="Times New Roman" w:eastAsia="Times New Roman" w:hAnsi="Times New Roman" w:cs="Times New Roman"/>
                <w:kern w:val="0"/>
                <w:lang w:eastAsia="fi-FI"/>
                <w14:ligatures w14:val="none"/>
              </w:rPr>
              <w:t>blocker</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users</w:t>
            </w:r>
            <w:proofErr w:type="spellEnd"/>
            <w:r w:rsidRPr="00781084">
              <w:rPr>
                <w:rFonts w:ascii="Times New Roman" w:eastAsia="Times New Roman" w:hAnsi="Times New Roman" w:cs="Times New Roman"/>
                <w:kern w:val="0"/>
                <w:lang w:eastAsia="fi-FI"/>
                <w14:ligatures w14:val="none"/>
              </w:rPr>
              <w:t xml:space="preserve"> (n)</w:t>
            </w:r>
          </w:p>
        </w:tc>
        <w:tc>
          <w:tcPr>
            <w:tcW w:w="1750" w:type="dxa"/>
            <w:tcBorders>
              <w:top w:val="nil"/>
              <w:left w:val="nil"/>
              <w:bottom w:val="nil"/>
              <w:right w:val="nil"/>
            </w:tcBorders>
            <w:shd w:val="clear" w:color="auto" w:fill="auto"/>
            <w:noWrap/>
            <w:vAlign w:val="bottom"/>
            <w:hideMark/>
          </w:tcPr>
          <w:p w14:paraId="297AAE4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84 (21.6)</w:t>
            </w:r>
          </w:p>
        </w:tc>
        <w:tc>
          <w:tcPr>
            <w:tcW w:w="1471" w:type="dxa"/>
            <w:tcBorders>
              <w:top w:val="nil"/>
              <w:left w:val="nil"/>
              <w:bottom w:val="nil"/>
              <w:right w:val="nil"/>
            </w:tcBorders>
            <w:shd w:val="clear" w:color="auto" w:fill="auto"/>
            <w:noWrap/>
            <w:vAlign w:val="bottom"/>
            <w:hideMark/>
          </w:tcPr>
          <w:p w14:paraId="627B9C2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35 (24.8)</w:t>
            </w:r>
          </w:p>
        </w:tc>
        <w:tc>
          <w:tcPr>
            <w:tcW w:w="1621" w:type="dxa"/>
            <w:tcBorders>
              <w:top w:val="nil"/>
              <w:left w:val="nil"/>
              <w:bottom w:val="nil"/>
              <w:right w:val="nil"/>
            </w:tcBorders>
            <w:shd w:val="clear" w:color="auto" w:fill="auto"/>
            <w:noWrap/>
            <w:vAlign w:val="bottom"/>
            <w:hideMark/>
          </w:tcPr>
          <w:p w14:paraId="3B2241E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28 (20.7)</w:t>
            </w:r>
          </w:p>
        </w:tc>
        <w:tc>
          <w:tcPr>
            <w:tcW w:w="1664" w:type="dxa"/>
            <w:tcBorders>
              <w:top w:val="nil"/>
              <w:left w:val="nil"/>
              <w:bottom w:val="nil"/>
              <w:right w:val="nil"/>
            </w:tcBorders>
            <w:shd w:val="clear" w:color="auto" w:fill="auto"/>
            <w:noWrap/>
            <w:vAlign w:val="bottom"/>
            <w:hideMark/>
          </w:tcPr>
          <w:p w14:paraId="2C4754E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21 (18.6)</w:t>
            </w:r>
          </w:p>
        </w:tc>
      </w:tr>
      <w:tr w:rsidR="00146BF2" w:rsidRPr="00781084" w14:paraId="48DD5F64" w14:textId="77777777" w:rsidTr="00146BF2">
        <w:trPr>
          <w:trHeight w:val="330"/>
        </w:trPr>
        <w:tc>
          <w:tcPr>
            <w:tcW w:w="2901" w:type="dxa"/>
            <w:tcBorders>
              <w:top w:val="nil"/>
              <w:left w:val="nil"/>
              <w:bottom w:val="nil"/>
              <w:right w:val="nil"/>
            </w:tcBorders>
            <w:shd w:val="clear" w:color="auto" w:fill="auto"/>
            <w:vAlign w:val="bottom"/>
            <w:hideMark/>
          </w:tcPr>
          <w:p w14:paraId="1627259B"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BMI (kg/m2)</w:t>
            </w:r>
          </w:p>
        </w:tc>
        <w:tc>
          <w:tcPr>
            <w:tcW w:w="1750" w:type="dxa"/>
            <w:tcBorders>
              <w:top w:val="nil"/>
              <w:left w:val="nil"/>
              <w:bottom w:val="nil"/>
              <w:right w:val="nil"/>
            </w:tcBorders>
            <w:shd w:val="clear" w:color="auto" w:fill="auto"/>
            <w:noWrap/>
            <w:vAlign w:val="bottom"/>
            <w:hideMark/>
          </w:tcPr>
          <w:p w14:paraId="76DA60F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27.95 (4.20)</w:t>
            </w:r>
          </w:p>
        </w:tc>
        <w:tc>
          <w:tcPr>
            <w:tcW w:w="1471" w:type="dxa"/>
            <w:tcBorders>
              <w:top w:val="nil"/>
              <w:left w:val="nil"/>
              <w:bottom w:val="nil"/>
              <w:right w:val="nil"/>
            </w:tcBorders>
            <w:shd w:val="clear" w:color="auto" w:fill="auto"/>
            <w:noWrap/>
            <w:vAlign w:val="bottom"/>
            <w:hideMark/>
          </w:tcPr>
          <w:p w14:paraId="32C672F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27.33 (4.20)</w:t>
            </w:r>
          </w:p>
        </w:tc>
        <w:tc>
          <w:tcPr>
            <w:tcW w:w="1621" w:type="dxa"/>
            <w:tcBorders>
              <w:top w:val="nil"/>
              <w:left w:val="nil"/>
              <w:bottom w:val="nil"/>
              <w:right w:val="nil"/>
            </w:tcBorders>
            <w:shd w:val="clear" w:color="auto" w:fill="auto"/>
            <w:noWrap/>
            <w:vAlign w:val="bottom"/>
            <w:hideMark/>
          </w:tcPr>
          <w:p w14:paraId="02345C9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27.57 (3.65)</w:t>
            </w:r>
          </w:p>
        </w:tc>
        <w:tc>
          <w:tcPr>
            <w:tcW w:w="1664" w:type="dxa"/>
            <w:tcBorders>
              <w:top w:val="nil"/>
              <w:left w:val="nil"/>
              <w:bottom w:val="nil"/>
              <w:right w:val="nil"/>
            </w:tcBorders>
            <w:shd w:val="clear" w:color="auto" w:fill="auto"/>
            <w:noWrap/>
            <w:vAlign w:val="bottom"/>
            <w:hideMark/>
          </w:tcPr>
          <w:p w14:paraId="2DD1134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29.17 (4.57)</w:t>
            </w:r>
          </w:p>
        </w:tc>
      </w:tr>
      <w:tr w:rsidR="00146BF2" w:rsidRPr="00781084" w14:paraId="3CEDCDF0" w14:textId="77777777" w:rsidTr="00146BF2">
        <w:trPr>
          <w:trHeight w:val="330"/>
        </w:trPr>
        <w:tc>
          <w:tcPr>
            <w:tcW w:w="2901" w:type="dxa"/>
            <w:tcBorders>
              <w:top w:val="nil"/>
              <w:left w:val="nil"/>
              <w:bottom w:val="nil"/>
              <w:right w:val="nil"/>
            </w:tcBorders>
            <w:shd w:val="clear" w:color="auto" w:fill="auto"/>
            <w:vAlign w:val="bottom"/>
            <w:hideMark/>
          </w:tcPr>
          <w:p w14:paraId="6FA14C9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Waist</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circumference</w:t>
            </w:r>
            <w:proofErr w:type="spellEnd"/>
            <w:r w:rsidRPr="00781084">
              <w:rPr>
                <w:rFonts w:ascii="Times New Roman" w:eastAsia="Times New Roman" w:hAnsi="Times New Roman" w:cs="Times New Roman"/>
                <w:kern w:val="0"/>
                <w:lang w:eastAsia="fi-FI"/>
                <w14:ligatures w14:val="none"/>
              </w:rPr>
              <w:t xml:space="preserve"> (cm)</w:t>
            </w:r>
          </w:p>
        </w:tc>
        <w:tc>
          <w:tcPr>
            <w:tcW w:w="1750" w:type="dxa"/>
            <w:tcBorders>
              <w:top w:val="nil"/>
              <w:left w:val="nil"/>
              <w:bottom w:val="nil"/>
              <w:right w:val="nil"/>
            </w:tcBorders>
            <w:shd w:val="clear" w:color="auto" w:fill="auto"/>
            <w:noWrap/>
            <w:vAlign w:val="bottom"/>
            <w:hideMark/>
          </w:tcPr>
          <w:p w14:paraId="1A03AE0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97.40 (10.77)</w:t>
            </w:r>
          </w:p>
        </w:tc>
        <w:tc>
          <w:tcPr>
            <w:tcW w:w="1471" w:type="dxa"/>
            <w:tcBorders>
              <w:top w:val="nil"/>
              <w:left w:val="nil"/>
              <w:bottom w:val="nil"/>
              <w:right w:val="nil"/>
            </w:tcBorders>
            <w:shd w:val="clear" w:color="auto" w:fill="auto"/>
            <w:noWrap/>
            <w:vAlign w:val="bottom"/>
            <w:hideMark/>
          </w:tcPr>
          <w:p w14:paraId="1A37D12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95.87 (11.28)</w:t>
            </w:r>
          </w:p>
        </w:tc>
        <w:tc>
          <w:tcPr>
            <w:tcW w:w="1621" w:type="dxa"/>
            <w:tcBorders>
              <w:top w:val="nil"/>
              <w:left w:val="nil"/>
              <w:bottom w:val="nil"/>
              <w:right w:val="nil"/>
            </w:tcBorders>
            <w:shd w:val="clear" w:color="auto" w:fill="auto"/>
            <w:noWrap/>
            <w:vAlign w:val="bottom"/>
            <w:hideMark/>
          </w:tcPr>
          <w:p w14:paraId="6A5FAF1D"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96.64 (9.52)</w:t>
            </w:r>
          </w:p>
        </w:tc>
        <w:tc>
          <w:tcPr>
            <w:tcW w:w="1664" w:type="dxa"/>
            <w:tcBorders>
              <w:top w:val="nil"/>
              <w:left w:val="nil"/>
              <w:bottom w:val="nil"/>
              <w:right w:val="nil"/>
            </w:tcBorders>
            <w:shd w:val="clear" w:color="auto" w:fill="auto"/>
            <w:noWrap/>
            <w:vAlign w:val="bottom"/>
            <w:hideMark/>
          </w:tcPr>
          <w:p w14:paraId="73CDE59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100.24 (11.06)</w:t>
            </w:r>
          </w:p>
        </w:tc>
      </w:tr>
      <w:tr w:rsidR="00146BF2" w:rsidRPr="00781084" w14:paraId="7E0E7336" w14:textId="77777777" w:rsidTr="00146BF2">
        <w:trPr>
          <w:trHeight w:val="330"/>
        </w:trPr>
        <w:tc>
          <w:tcPr>
            <w:tcW w:w="2901" w:type="dxa"/>
            <w:tcBorders>
              <w:top w:val="nil"/>
              <w:left w:val="nil"/>
              <w:bottom w:val="nil"/>
              <w:right w:val="nil"/>
            </w:tcBorders>
            <w:shd w:val="clear" w:color="auto" w:fill="auto"/>
            <w:vAlign w:val="bottom"/>
            <w:hideMark/>
          </w:tcPr>
          <w:p w14:paraId="0A02423D"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Hip </w:t>
            </w:r>
            <w:proofErr w:type="spellStart"/>
            <w:r w:rsidRPr="00781084">
              <w:rPr>
                <w:rFonts w:ascii="Times New Roman" w:eastAsia="Times New Roman" w:hAnsi="Times New Roman" w:cs="Times New Roman"/>
                <w:kern w:val="0"/>
                <w:lang w:eastAsia="fi-FI"/>
                <w14:ligatures w14:val="none"/>
              </w:rPr>
              <w:t>circumference</w:t>
            </w:r>
            <w:proofErr w:type="spellEnd"/>
            <w:r w:rsidRPr="00781084">
              <w:rPr>
                <w:rFonts w:ascii="Times New Roman" w:eastAsia="Times New Roman" w:hAnsi="Times New Roman" w:cs="Times New Roman"/>
                <w:kern w:val="0"/>
                <w:lang w:eastAsia="fi-FI"/>
                <w14:ligatures w14:val="none"/>
              </w:rPr>
              <w:t xml:space="preserve"> (cm)</w:t>
            </w:r>
          </w:p>
        </w:tc>
        <w:tc>
          <w:tcPr>
            <w:tcW w:w="1750" w:type="dxa"/>
            <w:tcBorders>
              <w:top w:val="nil"/>
              <w:left w:val="nil"/>
              <w:bottom w:val="nil"/>
              <w:right w:val="nil"/>
            </w:tcBorders>
            <w:shd w:val="clear" w:color="auto" w:fill="auto"/>
            <w:noWrap/>
            <w:vAlign w:val="bottom"/>
            <w:hideMark/>
          </w:tcPr>
          <w:p w14:paraId="13B3CDAB"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104.57 (7.39)</w:t>
            </w:r>
          </w:p>
        </w:tc>
        <w:tc>
          <w:tcPr>
            <w:tcW w:w="1471" w:type="dxa"/>
            <w:tcBorders>
              <w:top w:val="nil"/>
              <w:left w:val="nil"/>
              <w:bottom w:val="nil"/>
              <w:right w:val="nil"/>
            </w:tcBorders>
            <w:shd w:val="clear" w:color="auto" w:fill="auto"/>
            <w:noWrap/>
            <w:vAlign w:val="bottom"/>
            <w:hideMark/>
          </w:tcPr>
          <w:p w14:paraId="73E5D2BD"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103.42 (7.11)</w:t>
            </w:r>
          </w:p>
        </w:tc>
        <w:tc>
          <w:tcPr>
            <w:tcW w:w="1621" w:type="dxa"/>
            <w:tcBorders>
              <w:top w:val="nil"/>
              <w:left w:val="nil"/>
              <w:bottom w:val="nil"/>
              <w:right w:val="nil"/>
            </w:tcBorders>
            <w:shd w:val="clear" w:color="auto" w:fill="auto"/>
            <w:noWrap/>
            <w:vAlign w:val="bottom"/>
            <w:hideMark/>
          </w:tcPr>
          <w:p w14:paraId="52D290A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104.17 (6.87)</w:t>
            </w:r>
          </w:p>
        </w:tc>
        <w:tc>
          <w:tcPr>
            <w:tcW w:w="1664" w:type="dxa"/>
            <w:tcBorders>
              <w:top w:val="nil"/>
              <w:left w:val="nil"/>
              <w:bottom w:val="nil"/>
              <w:right w:val="nil"/>
            </w:tcBorders>
            <w:shd w:val="clear" w:color="auto" w:fill="auto"/>
            <w:noWrap/>
            <w:vAlign w:val="bottom"/>
            <w:hideMark/>
          </w:tcPr>
          <w:p w14:paraId="7304110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106.47 (8.00)</w:t>
            </w:r>
          </w:p>
        </w:tc>
      </w:tr>
      <w:tr w:rsidR="00146BF2" w:rsidRPr="00781084" w14:paraId="18F5EF8D" w14:textId="77777777" w:rsidTr="00146BF2">
        <w:trPr>
          <w:trHeight w:val="330"/>
        </w:trPr>
        <w:tc>
          <w:tcPr>
            <w:tcW w:w="2901" w:type="dxa"/>
            <w:tcBorders>
              <w:top w:val="nil"/>
              <w:left w:val="nil"/>
              <w:bottom w:val="nil"/>
              <w:right w:val="nil"/>
            </w:tcBorders>
            <w:shd w:val="clear" w:color="auto" w:fill="auto"/>
            <w:vAlign w:val="bottom"/>
            <w:hideMark/>
          </w:tcPr>
          <w:p w14:paraId="0B66E30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WH </w:t>
            </w:r>
            <w:proofErr w:type="spellStart"/>
            <w:r w:rsidRPr="00781084">
              <w:rPr>
                <w:rFonts w:ascii="Times New Roman" w:eastAsia="Times New Roman" w:hAnsi="Times New Roman" w:cs="Times New Roman"/>
                <w:kern w:val="0"/>
                <w:lang w:eastAsia="fi-FI"/>
                <w14:ligatures w14:val="none"/>
              </w:rPr>
              <w:t>ratio</w:t>
            </w:r>
            <w:proofErr w:type="spellEnd"/>
          </w:p>
        </w:tc>
        <w:tc>
          <w:tcPr>
            <w:tcW w:w="1750" w:type="dxa"/>
            <w:tcBorders>
              <w:top w:val="nil"/>
              <w:left w:val="nil"/>
              <w:bottom w:val="nil"/>
              <w:right w:val="nil"/>
            </w:tcBorders>
            <w:shd w:val="clear" w:color="auto" w:fill="auto"/>
            <w:noWrap/>
            <w:vAlign w:val="bottom"/>
            <w:hideMark/>
          </w:tcPr>
          <w:p w14:paraId="051FE8C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0.93 (0.06)</w:t>
            </w:r>
          </w:p>
        </w:tc>
        <w:tc>
          <w:tcPr>
            <w:tcW w:w="1471" w:type="dxa"/>
            <w:tcBorders>
              <w:top w:val="nil"/>
              <w:left w:val="nil"/>
              <w:bottom w:val="nil"/>
              <w:right w:val="nil"/>
            </w:tcBorders>
            <w:shd w:val="clear" w:color="auto" w:fill="auto"/>
            <w:noWrap/>
            <w:vAlign w:val="bottom"/>
            <w:hideMark/>
          </w:tcPr>
          <w:p w14:paraId="3432938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0.92 (0.06)</w:t>
            </w:r>
          </w:p>
        </w:tc>
        <w:tc>
          <w:tcPr>
            <w:tcW w:w="1621" w:type="dxa"/>
            <w:tcBorders>
              <w:top w:val="nil"/>
              <w:left w:val="nil"/>
              <w:bottom w:val="nil"/>
              <w:right w:val="nil"/>
            </w:tcBorders>
            <w:shd w:val="clear" w:color="auto" w:fill="auto"/>
            <w:noWrap/>
            <w:vAlign w:val="bottom"/>
            <w:hideMark/>
          </w:tcPr>
          <w:p w14:paraId="13519AF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0.93 (0.06)</w:t>
            </w:r>
          </w:p>
        </w:tc>
        <w:tc>
          <w:tcPr>
            <w:tcW w:w="1664" w:type="dxa"/>
            <w:tcBorders>
              <w:top w:val="nil"/>
              <w:left w:val="nil"/>
              <w:bottom w:val="nil"/>
              <w:right w:val="nil"/>
            </w:tcBorders>
            <w:shd w:val="clear" w:color="auto" w:fill="auto"/>
            <w:noWrap/>
            <w:vAlign w:val="bottom"/>
            <w:hideMark/>
          </w:tcPr>
          <w:p w14:paraId="3CB2230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0.94 (0.05)</w:t>
            </w:r>
          </w:p>
        </w:tc>
      </w:tr>
      <w:tr w:rsidR="00146BF2" w:rsidRPr="00781084" w14:paraId="6BA4A079" w14:textId="77777777" w:rsidTr="00146BF2">
        <w:trPr>
          <w:trHeight w:val="330"/>
        </w:trPr>
        <w:tc>
          <w:tcPr>
            <w:tcW w:w="2901" w:type="dxa"/>
            <w:tcBorders>
              <w:top w:val="nil"/>
              <w:left w:val="nil"/>
              <w:bottom w:val="nil"/>
              <w:right w:val="nil"/>
            </w:tcBorders>
            <w:shd w:val="clear" w:color="auto" w:fill="auto"/>
            <w:vAlign w:val="bottom"/>
            <w:hideMark/>
          </w:tcPr>
          <w:p w14:paraId="2DF3B65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Systolic</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bp</w:t>
            </w:r>
            <w:proofErr w:type="spellEnd"/>
            <w:r w:rsidRPr="00781084">
              <w:rPr>
                <w:rFonts w:ascii="Times New Roman" w:eastAsia="Times New Roman" w:hAnsi="Times New Roman" w:cs="Times New Roman"/>
                <w:kern w:val="0"/>
                <w:lang w:eastAsia="fi-FI"/>
                <w14:ligatures w14:val="none"/>
              </w:rPr>
              <w:t xml:space="preserve"> (mmHg)</w:t>
            </w:r>
          </w:p>
        </w:tc>
        <w:tc>
          <w:tcPr>
            <w:tcW w:w="1750" w:type="dxa"/>
            <w:tcBorders>
              <w:top w:val="nil"/>
              <w:left w:val="nil"/>
              <w:bottom w:val="nil"/>
              <w:right w:val="nil"/>
            </w:tcBorders>
            <w:shd w:val="clear" w:color="auto" w:fill="auto"/>
            <w:noWrap/>
            <w:vAlign w:val="bottom"/>
            <w:hideMark/>
          </w:tcPr>
          <w:p w14:paraId="79A5D67A"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151.71 (20.49)</w:t>
            </w:r>
          </w:p>
        </w:tc>
        <w:tc>
          <w:tcPr>
            <w:tcW w:w="1471" w:type="dxa"/>
            <w:tcBorders>
              <w:top w:val="nil"/>
              <w:left w:val="nil"/>
              <w:bottom w:val="nil"/>
              <w:right w:val="nil"/>
            </w:tcBorders>
            <w:shd w:val="clear" w:color="auto" w:fill="auto"/>
            <w:noWrap/>
            <w:vAlign w:val="bottom"/>
            <w:hideMark/>
          </w:tcPr>
          <w:p w14:paraId="6A22081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148.72 (21.48)</w:t>
            </w:r>
          </w:p>
        </w:tc>
        <w:tc>
          <w:tcPr>
            <w:tcW w:w="1621" w:type="dxa"/>
            <w:tcBorders>
              <w:top w:val="nil"/>
              <w:left w:val="nil"/>
              <w:bottom w:val="nil"/>
              <w:right w:val="nil"/>
            </w:tcBorders>
            <w:shd w:val="clear" w:color="auto" w:fill="auto"/>
            <w:noWrap/>
            <w:vAlign w:val="bottom"/>
            <w:hideMark/>
          </w:tcPr>
          <w:p w14:paraId="369D71A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151.70 (19.57)</w:t>
            </w:r>
          </w:p>
        </w:tc>
        <w:tc>
          <w:tcPr>
            <w:tcW w:w="1664" w:type="dxa"/>
            <w:tcBorders>
              <w:top w:val="nil"/>
              <w:left w:val="nil"/>
              <w:bottom w:val="nil"/>
              <w:right w:val="nil"/>
            </w:tcBorders>
            <w:shd w:val="clear" w:color="auto" w:fill="auto"/>
            <w:noWrap/>
            <w:vAlign w:val="bottom"/>
            <w:hideMark/>
          </w:tcPr>
          <w:p w14:paraId="511D49CA"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155.45 (19.88)</w:t>
            </w:r>
          </w:p>
        </w:tc>
      </w:tr>
      <w:tr w:rsidR="00146BF2" w:rsidRPr="00781084" w14:paraId="29A2661F" w14:textId="77777777" w:rsidTr="00146BF2">
        <w:trPr>
          <w:trHeight w:val="330"/>
        </w:trPr>
        <w:tc>
          <w:tcPr>
            <w:tcW w:w="2901" w:type="dxa"/>
            <w:tcBorders>
              <w:top w:val="nil"/>
              <w:left w:val="nil"/>
              <w:bottom w:val="nil"/>
              <w:right w:val="nil"/>
            </w:tcBorders>
            <w:shd w:val="clear" w:color="auto" w:fill="auto"/>
            <w:vAlign w:val="bottom"/>
            <w:hideMark/>
          </w:tcPr>
          <w:p w14:paraId="25AD36D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Diastolic</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bp</w:t>
            </w:r>
            <w:proofErr w:type="spellEnd"/>
            <w:r w:rsidRPr="00781084">
              <w:rPr>
                <w:rFonts w:ascii="Times New Roman" w:eastAsia="Times New Roman" w:hAnsi="Times New Roman" w:cs="Times New Roman"/>
                <w:kern w:val="0"/>
                <w:lang w:eastAsia="fi-FI"/>
                <w14:ligatures w14:val="none"/>
              </w:rPr>
              <w:t xml:space="preserve"> (mmHg)</w:t>
            </w:r>
          </w:p>
        </w:tc>
        <w:tc>
          <w:tcPr>
            <w:tcW w:w="1750" w:type="dxa"/>
            <w:tcBorders>
              <w:top w:val="nil"/>
              <w:left w:val="nil"/>
              <w:bottom w:val="nil"/>
              <w:right w:val="nil"/>
            </w:tcBorders>
            <w:shd w:val="clear" w:color="auto" w:fill="auto"/>
            <w:noWrap/>
            <w:vAlign w:val="bottom"/>
            <w:hideMark/>
          </w:tcPr>
          <w:p w14:paraId="011DE41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92.48 (10.91)</w:t>
            </w:r>
          </w:p>
        </w:tc>
        <w:tc>
          <w:tcPr>
            <w:tcW w:w="1471" w:type="dxa"/>
            <w:tcBorders>
              <w:top w:val="nil"/>
              <w:left w:val="nil"/>
              <w:bottom w:val="nil"/>
              <w:right w:val="nil"/>
            </w:tcBorders>
            <w:shd w:val="clear" w:color="auto" w:fill="auto"/>
            <w:noWrap/>
            <w:vAlign w:val="bottom"/>
            <w:hideMark/>
          </w:tcPr>
          <w:p w14:paraId="72C44E9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90.51 (11.82)</w:t>
            </w:r>
          </w:p>
        </w:tc>
        <w:tc>
          <w:tcPr>
            <w:tcW w:w="1621" w:type="dxa"/>
            <w:tcBorders>
              <w:top w:val="nil"/>
              <w:left w:val="nil"/>
              <w:bottom w:val="nil"/>
              <w:right w:val="nil"/>
            </w:tcBorders>
            <w:shd w:val="clear" w:color="auto" w:fill="auto"/>
            <w:noWrap/>
            <w:vAlign w:val="bottom"/>
            <w:hideMark/>
          </w:tcPr>
          <w:p w14:paraId="70073FC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93.06 (10.27)</w:t>
            </w:r>
          </w:p>
        </w:tc>
        <w:tc>
          <w:tcPr>
            <w:tcW w:w="1664" w:type="dxa"/>
            <w:tcBorders>
              <w:top w:val="nil"/>
              <w:left w:val="nil"/>
              <w:bottom w:val="nil"/>
              <w:right w:val="nil"/>
            </w:tcBorders>
            <w:shd w:val="clear" w:color="auto" w:fill="auto"/>
            <w:noWrap/>
            <w:vAlign w:val="bottom"/>
            <w:hideMark/>
          </w:tcPr>
          <w:p w14:paraId="6126D41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94.24 (10.17)</w:t>
            </w:r>
          </w:p>
        </w:tc>
      </w:tr>
      <w:tr w:rsidR="00146BF2" w:rsidRPr="00781084" w14:paraId="76B27A79" w14:textId="77777777" w:rsidTr="00146BF2">
        <w:trPr>
          <w:trHeight w:val="330"/>
        </w:trPr>
        <w:tc>
          <w:tcPr>
            <w:tcW w:w="2901" w:type="dxa"/>
            <w:tcBorders>
              <w:top w:val="nil"/>
              <w:left w:val="nil"/>
              <w:bottom w:val="nil"/>
              <w:right w:val="nil"/>
            </w:tcBorders>
            <w:shd w:val="clear" w:color="auto" w:fill="auto"/>
            <w:vAlign w:val="bottom"/>
            <w:hideMark/>
          </w:tcPr>
          <w:p w14:paraId="563473D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Heart</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rate</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bpm</w:t>
            </w:r>
            <w:proofErr w:type="spellEnd"/>
            <w:r w:rsidRPr="00781084">
              <w:rPr>
                <w:rFonts w:ascii="Times New Roman" w:eastAsia="Times New Roman" w:hAnsi="Times New Roman" w:cs="Times New Roman"/>
                <w:kern w:val="0"/>
                <w:lang w:eastAsia="fi-FI"/>
                <w14:ligatures w14:val="none"/>
              </w:rPr>
              <w:t>)</w:t>
            </w:r>
          </w:p>
        </w:tc>
        <w:tc>
          <w:tcPr>
            <w:tcW w:w="1750" w:type="dxa"/>
            <w:tcBorders>
              <w:top w:val="nil"/>
              <w:left w:val="nil"/>
              <w:bottom w:val="nil"/>
              <w:right w:val="nil"/>
            </w:tcBorders>
            <w:shd w:val="clear" w:color="auto" w:fill="auto"/>
            <w:noWrap/>
            <w:vAlign w:val="bottom"/>
            <w:hideMark/>
          </w:tcPr>
          <w:p w14:paraId="354D3BB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72.07 (14.27)</w:t>
            </w:r>
          </w:p>
        </w:tc>
        <w:tc>
          <w:tcPr>
            <w:tcW w:w="1471" w:type="dxa"/>
            <w:tcBorders>
              <w:top w:val="nil"/>
              <w:left w:val="nil"/>
              <w:bottom w:val="nil"/>
              <w:right w:val="nil"/>
            </w:tcBorders>
            <w:shd w:val="clear" w:color="auto" w:fill="auto"/>
            <w:noWrap/>
            <w:vAlign w:val="bottom"/>
            <w:hideMark/>
          </w:tcPr>
          <w:p w14:paraId="6EF82322"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70.09 (14.86)</w:t>
            </w:r>
          </w:p>
        </w:tc>
        <w:tc>
          <w:tcPr>
            <w:tcW w:w="1621" w:type="dxa"/>
            <w:tcBorders>
              <w:top w:val="nil"/>
              <w:left w:val="nil"/>
              <w:bottom w:val="nil"/>
              <w:right w:val="nil"/>
            </w:tcBorders>
            <w:shd w:val="clear" w:color="auto" w:fill="auto"/>
            <w:noWrap/>
            <w:vAlign w:val="bottom"/>
            <w:hideMark/>
          </w:tcPr>
          <w:p w14:paraId="4068B8C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73.26 (14.05)</w:t>
            </w:r>
          </w:p>
        </w:tc>
        <w:tc>
          <w:tcPr>
            <w:tcW w:w="1664" w:type="dxa"/>
            <w:tcBorders>
              <w:top w:val="nil"/>
              <w:left w:val="nil"/>
              <w:bottom w:val="nil"/>
              <w:right w:val="nil"/>
            </w:tcBorders>
            <w:shd w:val="clear" w:color="auto" w:fill="auto"/>
            <w:noWrap/>
            <w:vAlign w:val="bottom"/>
            <w:hideMark/>
          </w:tcPr>
          <w:p w14:paraId="0C8573A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73.12 (13.62)</w:t>
            </w:r>
          </w:p>
        </w:tc>
      </w:tr>
      <w:tr w:rsidR="00146BF2" w:rsidRPr="00781084" w14:paraId="1CD2BE7C" w14:textId="77777777" w:rsidTr="00146BF2">
        <w:trPr>
          <w:trHeight w:val="330"/>
        </w:trPr>
        <w:tc>
          <w:tcPr>
            <w:tcW w:w="2901" w:type="dxa"/>
            <w:tcBorders>
              <w:top w:val="nil"/>
              <w:left w:val="nil"/>
              <w:bottom w:val="nil"/>
              <w:right w:val="nil"/>
            </w:tcBorders>
            <w:shd w:val="clear" w:color="auto" w:fill="auto"/>
            <w:vAlign w:val="bottom"/>
            <w:hideMark/>
          </w:tcPr>
          <w:p w14:paraId="381165A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Fasting</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glucose</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mmol</w:t>
            </w:r>
            <w:proofErr w:type="spellEnd"/>
            <w:r w:rsidRPr="00781084">
              <w:rPr>
                <w:rFonts w:ascii="Times New Roman" w:eastAsia="Times New Roman" w:hAnsi="Times New Roman" w:cs="Times New Roman"/>
                <w:kern w:val="0"/>
                <w:lang w:eastAsia="fi-FI"/>
                <w14:ligatures w14:val="none"/>
              </w:rPr>
              <w:t>/L)</w:t>
            </w:r>
          </w:p>
        </w:tc>
        <w:tc>
          <w:tcPr>
            <w:tcW w:w="1750" w:type="dxa"/>
            <w:tcBorders>
              <w:top w:val="nil"/>
              <w:left w:val="nil"/>
              <w:bottom w:val="nil"/>
              <w:right w:val="nil"/>
            </w:tcBorders>
            <w:shd w:val="clear" w:color="auto" w:fill="auto"/>
            <w:noWrap/>
            <w:vAlign w:val="bottom"/>
            <w:hideMark/>
          </w:tcPr>
          <w:p w14:paraId="0E7473BC"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4.82 (1.51)</w:t>
            </w:r>
          </w:p>
        </w:tc>
        <w:tc>
          <w:tcPr>
            <w:tcW w:w="1471" w:type="dxa"/>
            <w:tcBorders>
              <w:top w:val="nil"/>
              <w:left w:val="nil"/>
              <w:bottom w:val="nil"/>
              <w:right w:val="nil"/>
            </w:tcBorders>
            <w:shd w:val="clear" w:color="auto" w:fill="auto"/>
            <w:noWrap/>
            <w:vAlign w:val="bottom"/>
            <w:hideMark/>
          </w:tcPr>
          <w:p w14:paraId="2488A72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4.79 (1.37)</w:t>
            </w:r>
          </w:p>
        </w:tc>
        <w:tc>
          <w:tcPr>
            <w:tcW w:w="1621" w:type="dxa"/>
            <w:tcBorders>
              <w:top w:val="nil"/>
              <w:left w:val="nil"/>
              <w:bottom w:val="nil"/>
              <w:right w:val="nil"/>
            </w:tcBorders>
            <w:shd w:val="clear" w:color="auto" w:fill="auto"/>
            <w:noWrap/>
            <w:vAlign w:val="bottom"/>
            <w:hideMark/>
          </w:tcPr>
          <w:p w14:paraId="29812AF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4.73 (1.29)</w:t>
            </w:r>
          </w:p>
        </w:tc>
        <w:tc>
          <w:tcPr>
            <w:tcW w:w="1664" w:type="dxa"/>
            <w:tcBorders>
              <w:top w:val="nil"/>
              <w:left w:val="nil"/>
              <w:bottom w:val="nil"/>
              <w:right w:val="nil"/>
            </w:tcBorders>
            <w:shd w:val="clear" w:color="auto" w:fill="auto"/>
            <w:noWrap/>
            <w:vAlign w:val="bottom"/>
            <w:hideMark/>
          </w:tcPr>
          <w:p w14:paraId="5B59BDC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4.97 (1.87)</w:t>
            </w:r>
          </w:p>
        </w:tc>
      </w:tr>
      <w:tr w:rsidR="00146BF2" w:rsidRPr="00781084" w14:paraId="302A51BC" w14:textId="77777777" w:rsidTr="00146BF2">
        <w:trPr>
          <w:trHeight w:val="330"/>
        </w:trPr>
        <w:tc>
          <w:tcPr>
            <w:tcW w:w="2901" w:type="dxa"/>
            <w:tcBorders>
              <w:top w:val="nil"/>
              <w:left w:val="nil"/>
              <w:bottom w:val="nil"/>
              <w:right w:val="nil"/>
            </w:tcBorders>
            <w:shd w:val="clear" w:color="auto" w:fill="auto"/>
            <w:vAlign w:val="bottom"/>
            <w:hideMark/>
          </w:tcPr>
          <w:p w14:paraId="5BE2553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Fasting</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insulin</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mU</w:t>
            </w:r>
            <w:proofErr w:type="spellEnd"/>
            <w:r w:rsidRPr="00781084">
              <w:rPr>
                <w:rFonts w:ascii="Times New Roman" w:eastAsia="Times New Roman" w:hAnsi="Times New Roman" w:cs="Times New Roman"/>
                <w:kern w:val="0"/>
                <w:lang w:eastAsia="fi-FI"/>
                <w14:ligatures w14:val="none"/>
              </w:rPr>
              <w:t>/L)</w:t>
            </w:r>
          </w:p>
        </w:tc>
        <w:tc>
          <w:tcPr>
            <w:tcW w:w="1750" w:type="dxa"/>
            <w:tcBorders>
              <w:top w:val="nil"/>
              <w:left w:val="nil"/>
              <w:bottom w:val="nil"/>
              <w:right w:val="nil"/>
            </w:tcBorders>
            <w:shd w:val="clear" w:color="auto" w:fill="auto"/>
            <w:noWrap/>
            <w:vAlign w:val="bottom"/>
            <w:hideMark/>
          </w:tcPr>
          <w:p w14:paraId="14EB10D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15.57 (13.43)</w:t>
            </w:r>
          </w:p>
        </w:tc>
        <w:tc>
          <w:tcPr>
            <w:tcW w:w="1471" w:type="dxa"/>
            <w:tcBorders>
              <w:top w:val="nil"/>
              <w:left w:val="nil"/>
              <w:bottom w:val="nil"/>
              <w:right w:val="nil"/>
            </w:tcBorders>
            <w:shd w:val="clear" w:color="auto" w:fill="auto"/>
            <w:noWrap/>
            <w:vAlign w:val="bottom"/>
            <w:hideMark/>
          </w:tcPr>
          <w:p w14:paraId="18F1F25B"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12.83 (8.29)</w:t>
            </w:r>
          </w:p>
        </w:tc>
        <w:tc>
          <w:tcPr>
            <w:tcW w:w="1621" w:type="dxa"/>
            <w:tcBorders>
              <w:top w:val="nil"/>
              <w:left w:val="nil"/>
              <w:bottom w:val="nil"/>
              <w:right w:val="nil"/>
            </w:tcBorders>
            <w:shd w:val="clear" w:color="auto" w:fill="auto"/>
            <w:noWrap/>
            <w:vAlign w:val="bottom"/>
            <w:hideMark/>
          </w:tcPr>
          <w:p w14:paraId="14EB564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16.37 (17.11)</w:t>
            </w:r>
          </w:p>
        </w:tc>
        <w:tc>
          <w:tcPr>
            <w:tcW w:w="1664" w:type="dxa"/>
            <w:tcBorders>
              <w:top w:val="nil"/>
              <w:left w:val="nil"/>
              <w:bottom w:val="nil"/>
              <w:right w:val="nil"/>
            </w:tcBorders>
            <w:shd w:val="clear" w:color="auto" w:fill="auto"/>
            <w:noWrap/>
            <w:vAlign w:val="bottom"/>
            <w:hideMark/>
          </w:tcPr>
          <w:p w14:paraId="235933F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18.03 (13.14)</w:t>
            </w:r>
          </w:p>
        </w:tc>
      </w:tr>
      <w:tr w:rsidR="00146BF2" w:rsidRPr="00781084" w14:paraId="344F441B" w14:textId="77777777" w:rsidTr="00146BF2">
        <w:trPr>
          <w:trHeight w:val="330"/>
        </w:trPr>
        <w:tc>
          <w:tcPr>
            <w:tcW w:w="2901" w:type="dxa"/>
            <w:tcBorders>
              <w:top w:val="nil"/>
              <w:left w:val="nil"/>
              <w:bottom w:val="nil"/>
              <w:right w:val="nil"/>
            </w:tcBorders>
            <w:shd w:val="clear" w:color="auto" w:fill="auto"/>
            <w:vAlign w:val="bottom"/>
            <w:hideMark/>
          </w:tcPr>
          <w:p w14:paraId="628E611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HOMA-IR</w:t>
            </w:r>
          </w:p>
        </w:tc>
        <w:tc>
          <w:tcPr>
            <w:tcW w:w="1750" w:type="dxa"/>
            <w:tcBorders>
              <w:top w:val="nil"/>
              <w:left w:val="nil"/>
              <w:bottom w:val="nil"/>
              <w:right w:val="nil"/>
            </w:tcBorders>
            <w:shd w:val="clear" w:color="auto" w:fill="auto"/>
            <w:noWrap/>
            <w:vAlign w:val="bottom"/>
            <w:hideMark/>
          </w:tcPr>
          <w:p w14:paraId="0B2F168F"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3.54 (4.03)</w:t>
            </w:r>
          </w:p>
        </w:tc>
        <w:tc>
          <w:tcPr>
            <w:tcW w:w="1471" w:type="dxa"/>
            <w:tcBorders>
              <w:top w:val="nil"/>
              <w:left w:val="nil"/>
              <w:bottom w:val="nil"/>
              <w:right w:val="nil"/>
            </w:tcBorders>
            <w:shd w:val="clear" w:color="auto" w:fill="auto"/>
            <w:noWrap/>
            <w:vAlign w:val="bottom"/>
            <w:hideMark/>
          </w:tcPr>
          <w:p w14:paraId="28811AB5"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2.88 (2.50)</w:t>
            </w:r>
          </w:p>
        </w:tc>
        <w:tc>
          <w:tcPr>
            <w:tcW w:w="1621" w:type="dxa"/>
            <w:tcBorders>
              <w:top w:val="nil"/>
              <w:left w:val="nil"/>
              <w:bottom w:val="nil"/>
              <w:right w:val="nil"/>
            </w:tcBorders>
            <w:shd w:val="clear" w:color="auto" w:fill="auto"/>
            <w:noWrap/>
            <w:vAlign w:val="bottom"/>
            <w:hideMark/>
          </w:tcPr>
          <w:p w14:paraId="7BEA526A"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3.57 (4.21)</w:t>
            </w:r>
          </w:p>
        </w:tc>
        <w:tc>
          <w:tcPr>
            <w:tcW w:w="1664" w:type="dxa"/>
            <w:tcBorders>
              <w:top w:val="nil"/>
              <w:left w:val="nil"/>
              <w:bottom w:val="nil"/>
              <w:right w:val="nil"/>
            </w:tcBorders>
            <w:shd w:val="clear" w:color="auto" w:fill="auto"/>
            <w:noWrap/>
            <w:vAlign w:val="bottom"/>
            <w:hideMark/>
          </w:tcPr>
          <w:p w14:paraId="6768A35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4.34 (5.10)</w:t>
            </w:r>
          </w:p>
        </w:tc>
      </w:tr>
      <w:tr w:rsidR="00146BF2" w:rsidRPr="00781084" w14:paraId="73577320" w14:textId="77777777" w:rsidTr="00146BF2">
        <w:trPr>
          <w:trHeight w:val="330"/>
        </w:trPr>
        <w:tc>
          <w:tcPr>
            <w:tcW w:w="2901" w:type="dxa"/>
            <w:tcBorders>
              <w:top w:val="nil"/>
              <w:left w:val="nil"/>
              <w:bottom w:val="nil"/>
              <w:right w:val="nil"/>
            </w:tcBorders>
            <w:shd w:val="clear" w:color="auto" w:fill="auto"/>
            <w:vAlign w:val="bottom"/>
            <w:hideMark/>
          </w:tcPr>
          <w:p w14:paraId="5FF4912E"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Total </w:t>
            </w:r>
            <w:proofErr w:type="spellStart"/>
            <w:r w:rsidRPr="00781084">
              <w:rPr>
                <w:rFonts w:ascii="Times New Roman" w:eastAsia="Times New Roman" w:hAnsi="Times New Roman" w:cs="Times New Roman"/>
                <w:kern w:val="0"/>
                <w:lang w:eastAsia="fi-FI"/>
                <w14:ligatures w14:val="none"/>
              </w:rPr>
              <w:t>cholesterol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mmol</w:t>
            </w:r>
            <w:proofErr w:type="spellEnd"/>
            <w:r w:rsidRPr="00781084">
              <w:rPr>
                <w:rFonts w:ascii="Times New Roman" w:eastAsia="Times New Roman" w:hAnsi="Times New Roman" w:cs="Times New Roman"/>
                <w:kern w:val="0"/>
                <w:lang w:eastAsia="fi-FI"/>
                <w14:ligatures w14:val="none"/>
              </w:rPr>
              <w:t>/L)</w:t>
            </w:r>
          </w:p>
        </w:tc>
        <w:tc>
          <w:tcPr>
            <w:tcW w:w="1750" w:type="dxa"/>
            <w:tcBorders>
              <w:top w:val="nil"/>
              <w:left w:val="nil"/>
              <w:bottom w:val="nil"/>
              <w:right w:val="nil"/>
            </w:tcBorders>
            <w:shd w:val="clear" w:color="auto" w:fill="auto"/>
            <w:noWrap/>
            <w:vAlign w:val="bottom"/>
            <w:hideMark/>
          </w:tcPr>
          <w:p w14:paraId="44727597"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5.78 (1.05)</w:t>
            </w:r>
          </w:p>
        </w:tc>
        <w:tc>
          <w:tcPr>
            <w:tcW w:w="1471" w:type="dxa"/>
            <w:tcBorders>
              <w:top w:val="nil"/>
              <w:left w:val="nil"/>
              <w:bottom w:val="nil"/>
              <w:right w:val="nil"/>
            </w:tcBorders>
            <w:shd w:val="clear" w:color="auto" w:fill="auto"/>
            <w:noWrap/>
            <w:vAlign w:val="bottom"/>
            <w:hideMark/>
          </w:tcPr>
          <w:p w14:paraId="7616009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5.68 (1.05)</w:t>
            </w:r>
          </w:p>
        </w:tc>
        <w:tc>
          <w:tcPr>
            <w:tcW w:w="1621" w:type="dxa"/>
            <w:tcBorders>
              <w:top w:val="nil"/>
              <w:left w:val="nil"/>
              <w:bottom w:val="nil"/>
              <w:right w:val="nil"/>
            </w:tcBorders>
            <w:shd w:val="clear" w:color="auto" w:fill="auto"/>
            <w:noWrap/>
            <w:vAlign w:val="bottom"/>
            <w:hideMark/>
          </w:tcPr>
          <w:p w14:paraId="452084EE"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5.82 (1.00)</w:t>
            </w:r>
          </w:p>
        </w:tc>
        <w:tc>
          <w:tcPr>
            <w:tcW w:w="1664" w:type="dxa"/>
            <w:tcBorders>
              <w:top w:val="nil"/>
              <w:left w:val="nil"/>
              <w:bottom w:val="nil"/>
              <w:right w:val="nil"/>
            </w:tcBorders>
            <w:shd w:val="clear" w:color="auto" w:fill="auto"/>
            <w:noWrap/>
            <w:vAlign w:val="bottom"/>
            <w:hideMark/>
          </w:tcPr>
          <w:p w14:paraId="0B98789A"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5.85 (1.12)</w:t>
            </w:r>
          </w:p>
        </w:tc>
      </w:tr>
      <w:tr w:rsidR="00146BF2" w:rsidRPr="00781084" w14:paraId="7A86F3D2" w14:textId="77777777" w:rsidTr="00146BF2">
        <w:trPr>
          <w:trHeight w:val="330"/>
        </w:trPr>
        <w:tc>
          <w:tcPr>
            <w:tcW w:w="2901" w:type="dxa"/>
            <w:tcBorders>
              <w:top w:val="nil"/>
              <w:left w:val="nil"/>
              <w:bottom w:val="nil"/>
              <w:right w:val="nil"/>
            </w:tcBorders>
            <w:shd w:val="clear" w:color="auto" w:fill="auto"/>
            <w:vAlign w:val="bottom"/>
            <w:hideMark/>
          </w:tcPr>
          <w:p w14:paraId="7CE881E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proofErr w:type="spellStart"/>
            <w:r w:rsidRPr="00781084">
              <w:rPr>
                <w:rFonts w:ascii="Times New Roman" w:eastAsia="Times New Roman" w:hAnsi="Times New Roman" w:cs="Times New Roman"/>
                <w:kern w:val="0"/>
                <w:lang w:eastAsia="fi-FI"/>
                <w14:ligatures w14:val="none"/>
              </w:rPr>
              <w:t>Triglycerides</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mmol</w:t>
            </w:r>
            <w:proofErr w:type="spellEnd"/>
            <w:r w:rsidRPr="00781084">
              <w:rPr>
                <w:rFonts w:ascii="Times New Roman" w:eastAsia="Times New Roman" w:hAnsi="Times New Roman" w:cs="Times New Roman"/>
                <w:kern w:val="0"/>
                <w:lang w:eastAsia="fi-FI"/>
                <w14:ligatures w14:val="none"/>
              </w:rPr>
              <w:t>/L)</w:t>
            </w:r>
          </w:p>
        </w:tc>
        <w:tc>
          <w:tcPr>
            <w:tcW w:w="1750" w:type="dxa"/>
            <w:tcBorders>
              <w:top w:val="nil"/>
              <w:left w:val="nil"/>
              <w:bottom w:val="nil"/>
              <w:right w:val="nil"/>
            </w:tcBorders>
            <w:shd w:val="clear" w:color="auto" w:fill="auto"/>
            <w:noWrap/>
            <w:vAlign w:val="bottom"/>
            <w:hideMark/>
          </w:tcPr>
          <w:p w14:paraId="7ECBFDFD"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1.71 (0.98)</w:t>
            </w:r>
          </w:p>
        </w:tc>
        <w:tc>
          <w:tcPr>
            <w:tcW w:w="1471" w:type="dxa"/>
            <w:tcBorders>
              <w:top w:val="nil"/>
              <w:left w:val="nil"/>
              <w:bottom w:val="nil"/>
              <w:right w:val="nil"/>
            </w:tcBorders>
            <w:shd w:val="clear" w:color="auto" w:fill="auto"/>
            <w:noWrap/>
            <w:vAlign w:val="bottom"/>
            <w:hideMark/>
          </w:tcPr>
          <w:p w14:paraId="72DBBDFB"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1.55 (0.69)</w:t>
            </w:r>
          </w:p>
        </w:tc>
        <w:tc>
          <w:tcPr>
            <w:tcW w:w="1621" w:type="dxa"/>
            <w:tcBorders>
              <w:top w:val="nil"/>
              <w:left w:val="nil"/>
              <w:bottom w:val="nil"/>
              <w:right w:val="nil"/>
            </w:tcBorders>
            <w:shd w:val="clear" w:color="auto" w:fill="auto"/>
            <w:noWrap/>
            <w:vAlign w:val="bottom"/>
            <w:hideMark/>
          </w:tcPr>
          <w:p w14:paraId="731435C0"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1.68 (1.04)</w:t>
            </w:r>
          </w:p>
        </w:tc>
        <w:tc>
          <w:tcPr>
            <w:tcW w:w="1664" w:type="dxa"/>
            <w:tcBorders>
              <w:top w:val="nil"/>
              <w:left w:val="nil"/>
              <w:bottom w:val="nil"/>
              <w:right w:val="nil"/>
            </w:tcBorders>
            <w:shd w:val="clear" w:color="auto" w:fill="auto"/>
            <w:noWrap/>
            <w:vAlign w:val="bottom"/>
            <w:hideMark/>
          </w:tcPr>
          <w:p w14:paraId="695EF26B"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1.96 (1.16)</w:t>
            </w:r>
          </w:p>
        </w:tc>
      </w:tr>
      <w:tr w:rsidR="00146BF2" w:rsidRPr="00781084" w14:paraId="042EB6A6" w14:textId="77777777" w:rsidTr="00146BF2">
        <w:trPr>
          <w:trHeight w:val="330"/>
        </w:trPr>
        <w:tc>
          <w:tcPr>
            <w:tcW w:w="2901" w:type="dxa"/>
            <w:tcBorders>
              <w:top w:val="nil"/>
              <w:left w:val="nil"/>
              <w:bottom w:val="nil"/>
              <w:right w:val="nil"/>
            </w:tcBorders>
            <w:shd w:val="clear" w:color="auto" w:fill="auto"/>
            <w:vAlign w:val="bottom"/>
            <w:hideMark/>
          </w:tcPr>
          <w:p w14:paraId="2644B048"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HDL </w:t>
            </w:r>
            <w:proofErr w:type="spellStart"/>
            <w:r w:rsidRPr="00781084">
              <w:rPr>
                <w:rFonts w:ascii="Times New Roman" w:eastAsia="Times New Roman" w:hAnsi="Times New Roman" w:cs="Times New Roman"/>
                <w:kern w:val="0"/>
                <w:lang w:eastAsia="fi-FI"/>
                <w14:ligatures w14:val="none"/>
              </w:rPr>
              <w:t>cholesterol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mmol</w:t>
            </w:r>
            <w:proofErr w:type="spellEnd"/>
            <w:r w:rsidRPr="00781084">
              <w:rPr>
                <w:rFonts w:ascii="Times New Roman" w:eastAsia="Times New Roman" w:hAnsi="Times New Roman" w:cs="Times New Roman"/>
                <w:kern w:val="0"/>
                <w:lang w:eastAsia="fi-FI"/>
                <w14:ligatures w14:val="none"/>
              </w:rPr>
              <w:t>/L)</w:t>
            </w:r>
          </w:p>
        </w:tc>
        <w:tc>
          <w:tcPr>
            <w:tcW w:w="1750" w:type="dxa"/>
            <w:tcBorders>
              <w:top w:val="nil"/>
              <w:left w:val="nil"/>
              <w:bottom w:val="nil"/>
              <w:right w:val="nil"/>
            </w:tcBorders>
            <w:shd w:val="clear" w:color="auto" w:fill="auto"/>
            <w:noWrap/>
            <w:vAlign w:val="bottom"/>
            <w:hideMark/>
          </w:tcPr>
          <w:p w14:paraId="342B90B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1.22 (0.30)</w:t>
            </w:r>
          </w:p>
        </w:tc>
        <w:tc>
          <w:tcPr>
            <w:tcW w:w="1471" w:type="dxa"/>
            <w:tcBorders>
              <w:top w:val="nil"/>
              <w:left w:val="nil"/>
              <w:bottom w:val="nil"/>
              <w:right w:val="nil"/>
            </w:tcBorders>
            <w:shd w:val="clear" w:color="auto" w:fill="auto"/>
            <w:noWrap/>
            <w:vAlign w:val="bottom"/>
            <w:hideMark/>
          </w:tcPr>
          <w:p w14:paraId="065AF50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1.25 (0.30)</w:t>
            </w:r>
          </w:p>
        </w:tc>
        <w:tc>
          <w:tcPr>
            <w:tcW w:w="1621" w:type="dxa"/>
            <w:tcBorders>
              <w:top w:val="nil"/>
              <w:left w:val="nil"/>
              <w:bottom w:val="nil"/>
              <w:right w:val="nil"/>
            </w:tcBorders>
            <w:shd w:val="clear" w:color="auto" w:fill="auto"/>
            <w:noWrap/>
            <w:vAlign w:val="bottom"/>
            <w:hideMark/>
          </w:tcPr>
          <w:p w14:paraId="6A75CFE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1.23 (0.31)</w:t>
            </w:r>
          </w:p>
        </w:tc>
        <w:tc>
          <w:tcPr>
            <w:tcW w:w="1664" w:type="dxa"/>
            <w:tcBorders>
              <w:top w:val="nil"/>
              <w:left w:val="nil"/>
              <w:bottom w:val="nil"/>
              <w:right w:val="nil"/>
            </w:tcBorders>
            <w:shd w:val="clear" w:color="auto" w:fill="auto"/>
            <w:noWrap/>
            <w:vAlign w:val="bottom"/>
            <w:hideMark/>
          </w:tcPr>
          <w:p w14:paraId="44B58EA9"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1.15 (0.30)</w:t>
            </w:r>
          </w:p>
        </w:tc>
      </w:tr>
      <w:tr w:rsidR="00146BF2" w:rsidRPr="00781084" w14:paraId="0B92BF29" w14:textId="77777777" w:rsidTr="00146BF2">
        <w:trPr>
          <w:trHeight w:val="330"/>
        </w:trPr>
        <w:tc>
          <w:tcPr>
            <w:tcW w:w="2901" w:type="dxa"/>
            <w:tcBorders>
              <w:top w:val="nil"/>
              <w:left w:val="nil"/>
              <w:bottom w:val="nil"/>
              <w:right w:val="nil"/>
            </w:tcBorders>
            <w:shd w:val="clear" w:color="auto" w:fill="auto"/>
            <w:vAlign w:val="bottom"/>
            <w:hideMark/>
          </w:tcPr>
          <w:p w14:paraId="0F21BC33"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 xml:space="preserve">LDL </w:t>
            </w:r>
            <w:proofErr w:type="spellStart"/>
            <w:r w:rsidRPr="00781084">
              <w:rPr>
                <w:rFonts w:ascii="Times New Roman" w:eastAsia="Times New Roman" w:hAnsi="Times New Roman" w:cs="Times New Roman"/>
                <w:kern w:val="0"/>
                <w:lang w:eastAsia="fi-FI"/>
                <w14:ligatures w14:val="none"/>
              </w:rPr>
              <w:t>cholesterol</w:t>
            </w:r>
            <w:proofErr w:type="spellEnd"/>
            <w:r w:rsidRPr="00781084">
              <w:rPr>
                <w:rFonts w:ascii="Times New Roman" w:eastAsia="Times New Roman" w:hAnsi="Times New Roman" w:cs="Times New Roman"/>
                <w:kern w:val="0"/>
                <w:lang w:eastAsia="fi-FI"/>
                <w14:ligatures w14:val="none"/>
              </w:rPr>
              <w:t xml:space="preserve"> (</w:t>
            </w:r>
            <w:proofErr w:type="spellStart"/>
            <w:r w:rsidRPr="00781084">
              <w:rPr>
                <w:rFonts w:ascii="Times New Roman" w:eastAsia="Times New Roman" w:hAnsi="Times New Roman" w:cs="Times New Roman"/>
                <w:kern w:val="0"/>
                <w:lang w:eastAsia="fi-FI"/>
                <w14:ligatures w14:val="none"/>
              </w:rPr>
              <w:t>mmol</w:t>
            </w:r>
            <w:proofErr w:type="spellEnd"/>
            <w:r w:rsidRPr="00781084">
              <w:rPr>
                <w:rFonts w:ascii="Times New Roman" w:eastAsia="Times New Roman" w:hAnsi="Times New Roman" w:cs="Times New Roman"/>
                <w:kern w:val="0"/>
                <w:lang w:eastAsia="fi-FI"/>
                <w14:ligatures w14:val="none"/>
              </w:rPr>
              <w:t>/L)</w:t>
            </w:r>
          </w:p>
        </w:tc>
        <w:tc>
          <w:tcPr>
            <w:tcW w:w="1750" w:type="dxa"/>
            <w:tcBorders>
              <w:top w:val="nil"/>
              <w:left w:val="nil"/>
              <w:bottom w:val="nil"/>
              <w:right w:val="nil"/>
            </w:tcBorders>
            <w:shd w:val="clear" w:color="auto" w:fill="auto"/>
            <w:noWrap/>
            <w:vAlign w:val="bottom"/>
            <w:hideMark/>
          </w:tcPr>
          <w:p w14:paraId="1C3DA55B"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3.69 (0.95)</w:t>
            </w:r>
          </w:p>
        </w:tc>
        <w:tc>
          <w:tcPr>
            <w:tcW w:w="1471" w:type="dxa"/>
            <w:tcBorders>
              <w:top w:val="nil"/>
              <w:left w:val="nil"/>
              <w:bottom w:val="nil"/>
              <w:right w:val="nil"/>
            </w:tcBorders>
            <w:shd w:val="clear" w:color="auto" w:fill="auto"/>
            <w:noWrap/>
            <w:vAlign w:val="bottom"/>
            <w:hideMark/>
          </w:tcPr>
          <w:p w14:paraId="03FD49B6"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3.62 (0.95)</w:t>
            </w:r>
          </w:p>
        </w:tc>
        <w:tc>
          <w:tcPr>
            <w:tcW w:w="1621" w:type="dxa"/>
            <w:tcBorders>
              <w:top w:val="nil"/>
              <w:left w:val="nil"/>
              <w:bottom w:val="nil"/>
              <w:right w:val="nil"/>
            </w:tcBorders>
            <w:shd w:val="clear" w:color="auto" w:fill="auto"/>
            <w:noWrap/>
            <w:vAlign w:val="bottom"/>
            <w:hideMark/>
          </w:tcPr>
          <w:p w14:paraId="270180B1"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3.74 (0.93)</w:t>
            </w:r>
          </w:p>
        </w:tc>
        <w:tc>
          <w:tcPr>
            <w:tcW w:w="1664" w:type="dxa"/>
            <w:tcBorders>
              <w:top w:val="nil"/>
              <w:left w:val="nil"/>
              <w:bottom w:val="nil"/>
              <w:right w:val="nil"/>
            </w:tcBorders>
            <w:shd w:val="clear" w:color="auto" w:fill="auto"/>
            <w:noWrap/>
            <w:vAlign w:val="bottom"/>
            <w:hideMark/>
          </w:tcPr>
          <w:p w14:paraId="7FB2DB44" w14:textId="77777777" w:rsidR="00321596" w:rsidRPr="00781084" w:rsidRDefault="00321596" w:rsidP="007369AD">
            <w:pPr>
              <w:spacing w:after="0" w:line="240" w:lineRule="auto"/>
              <w:rPr>
                <w:rFonts w:ascii="Times New Roman" w:eastAsia="Times New Roman" w:hAnsi="Times New Roman" w:cs="Times New Roman"/>
                <w:kern w:val="0"/>
                <w:lang w:eastAsia="fi-FI"/>
                <w14:ligatures w14:val="none"/>
              </w:rPr>
            </w:pPr>
            <w:r w:rsidRPr="00781084">
              <w:rPr>
                <w:rFonts w:ascii="Times New Roman" w:eastAsia="Times New Roman" w:hAnsi="Times New Roman" w:cs="Times New Roman"/>
                <w:kern w:val="0"/>
                <w:lang w:eastAsia="fi-FI"/>
                <w14:ligatures w14:val="none"/>
              </w:rPr>
              <w:t>3.72 (0.97)</w:t>
            </w:r>
          </w:p>
        </w:tc>
      </w:tr>
    </w:tbl>
    <w:p w14:paraId="07A89E41" w14:textId="77777777" w:rsidR="00146BF2" w:rsidRPr="00781084" w:rsidRDefault="00146BF2" w:rsidP="00146BF2">
      <w:pPr>
        <w:jc w:val="both"/>
        <w:rPr>
          <w:rFonts w:ascii="Times New Roman" w:hAnsi="Times New Roman" w:cs="Times New Roman"/>
          <w:sz w:val="24"/>
          <w:szCs w:val="24"/>
          <w:lang w:val="en-US"/>
        </w:rPr>
      </w:pPr>
    </w:p>
    <w:p w14:paraId="1945E1DE" w14:textId="1F9997DD" w:rsidR="00867E96" w:rsidRPr="00781084" w:rsidRDefault="00321596" w:rsidP="00867E96">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lastRenderedPageBreak/>
        <w:t>Table S</w:t>
      </w:r>
      <w:r w:rsidR="007369AD" w:rsidRPr="00781084">
        <w:rPr>
          <w:rFonts w:ascii="Times New Roman" w:hAnsi="Times New Roman" w:cs="Times New Roman"/>
          <w:b/>
          <w:bCs/>
          <w:sz w:val="24"/>
          <w:szCs w:val="24"/>
          <w:lang w:val="en-US"/>
        </w:rPr>
        <w:t>3</w:t>
      </w:r>
      <w:r w:rsidRPr="00781084">
        <w:rPr>
          <w:rFonts w:ascii="Times New Roman" w:hAnsi="Times New Roman" w:cs="Times New Roman"/>
          <w:b/>
          <w:bCs/>
          <w:sz w:val="24"/>
          <w:szCs w:val="24"/>
          <w:lang w:val="en-US"/>
        </w:rPr>
        <w:t xml:space="preserve">. Background and metabolic characteristics of females in the study population. </w:t>
      </w:r>
      <w:r w:rsidRPr="00781084">
        <w:rPr>
          <w:rFonts w:ascii="Times New Roman" w:hAnsi="Times New Roman" w:cs="Times New Roman"/>
          <w:sz w:val="24"/>
          <w:szCs w:val="24"/>
          <w:lang w:val="en-US"/>
        </w:rPr>
        <w:t xml:space="preserve">The values are mean with (SD) or percentages. </w:t>
      </w:r>
      <w:r w:rsidR="00E3509F" w:rsidRPr="00781084">
        <w:rPr>
          <w:rFonts w:ascii="Times New Roman" w:hAnsi="Times New Roman" w:cs="Times New Roman"/>
          <w:sz w:val="24"/>
          <w:szCs w:val="24"/>
          <w:lang w:val="en-US"/>
        </w:rPr>
        <w:t>SD; Standard Deviation</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Hb; Hemoglobin</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Bp; Blood Pressure</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Ca; Calcium</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 xml:space="preserve">ACE; Angiotensin Converting Enzyme, BMI; Body Mass Index, WH ratio; Waist to Hip ratio, HOMA-IR; Homeostatic Model Assessment </w:t>
      </w:r>
      <w:proofErr w:type="gramStart"/>
      <w:r w:rsidR="00E3509F" w:rsidRPr="00781084">
        <w:rPr>
          <w:rFonts w:ascii="Times New Roman" w:hAnsi="Times New Roman" w:cs="Times New Roman"/>
          <w:sz w:val="24"/>
          <w:szCs w:val="24"/>
          <w:lang w:val="en-US"/>
        </w:rPr>
        <w:t>For</w:t>
      </w:r>
      <w:proofErr w:type="gramEnd"/>
      <w:r w:rsidR="00E3509F" w:rsidRPr="00781084">
        <w:rPr>
          <w:rFonts w:ascii="Times New Roman" w:hAnsi="Times New Roman" w:cs="Times New Roman"/>
          <w:sz w:val="24"/>
          <w:szCs w:val="24"/>
          <w:lang w:val="en-US"/>
        </w:rPr>
        <w:t xml:space="preserve"> Insulin Resistance</w:t>
      </w:r>
      <w:r w:rsidR="00E3509F" w:rsidRPr="00781084">
        <w:rPr>
          <w:rFonts w:ascii="Times New Roman" w:hAnsi="Times New Roman" w:cs="Times New Roman"/>
          <w:b/>
          <w:bCs/>
          <w:sz w:val="24"/>
          <w:szCs w:val="24"/>
          <w:lang w:val="en-US"/>
        </w:rPr>
        <w:t xml:space="preserve">, </w:t>
      </w:r>
      <w:r w:rsidR="00E3509F" w:rsidRPr="00781084">
        <w:rPr>
          <w:rFonts w:ascii="Times New Roman" w:hAnsi="Times New Roman" w:cs="Times New Roman"/>
          <w:sz w:val="24"/>
          <w:szCs w:val="24"/>
          <w:lang w:val="en-US"/>
        </w:rPr>
        <w:t>HDL; High-Density Lipoprotein, LDL; Low-Density Lipoprotein</w:t>
      </w:r>
      <w:r w:rsidR="00E3509F" w:rsidRPr="00781084">
        <w:rPr>
          <w:rFonts w:ascii="Times New Roman" w:hAnsi="Times New Roman" w:cs="Times New Roman"/>
          <w:b/>
          <w:bCs/>
          <w:sz w:val="24"/>
          <w:szCs w:val="24"/>
          <w:lang w:val="en-US"/>
        </w:rPr>
        <w:t>.</w:t>
      </w:r>
    </w:p>
    <w:tbl>
      <w:tblPr>
        <w:tblW w:w="9840" w:type="dxa"/>
        <w:jc w:val="center"/>
        <w:tblCellMar>
          <w:left w:w="70" w:type="dxa"/>
          <w:right w:w="70" w:type="dxa"/>
        </w:tblCellMar>
        <w:tblLook w:val="04A0" w:firstRow="1" w:lastRow="0" w:firstColumn="1" w:lastColumn="0" w:noHBand="0" w:noVBand="1"/>
      </w:tblPr>
      <w:tblGrid>
        <w:gridCol w:w="2840"/>
        <w:gridCol w:w="1780"/>
        <w:gridCol w:w="1780"/>
        <w:gridCol w:w="1720"/>
        <w:gridCol w:w="1720"/>
      </w:tblGrid>
      <w:tr w:rsidR="00321596" w:rsidRPr="00781084" w14:paraId="03EF1C95" w14:textId="77777777" w:rsidTr="00321596">
        <w:trPr>
          <w:trHeight w:val="315"/>
          <w:jc w:val="center"/>
        </w:trPr>
        <w:tc>
          <w:tcPr>
            <w:tcW w:w="2840" w:type="dxa"/>
            <w:tcBorders>
              <w:top w:val="nil"/>
              <w:left w:val="nil"/>
              <w:bottom w:val="nil"/>
              <w:right w:val="single" w:sz="4" w:space="0" w:color="auto"/>
            </w:tcBorders>
            <w:shd w:val="clear" w:color="auto" w:fill="auto"/>
            <w:noWrap/>
            <w:vAlign w:val="bottom"/>
            <w:hideMark/>
          </w:tcPr>
          <w:p w14:paraId="7C54ACA4"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val="en-US" w:eastAsia="fi-FI"/>
                <w14:ligatures w14:val="none"/>
              </w:rPr>
            </w:pPr>
            <w:r w:rsidRPr="00781084">
              <w:rPr>
                <w:rFonts w:ascii="Times New Roman" w:eastAsia="Times New Roman" w:hAnsi="Times New Roman" w:cs="Times New Roman"/>
                <w:color w:val="000000"/>
                <w:kern w:val="0"/>
                <w:sz w:val="20"/>
                <w:szCs w:val="20"/>
                <w:lang w:val="en-US" w:eastAsia="fi-FI"/>
                <w14:ligatures w14:val="none"/>
              </w:rPr>
              <w:t> </w:t>
            </w:r>
          </w:p>
        </w:tc>
        <w:tc>
          <w:tcPr>
            <w:tcW w:w="1780" w:type="dxa"/>
            <w:tcBorders>
              <w:top w:val="nil"/>
              <w:left w:val="nil"/>
              <w:bottom w:val="nil"/>
              <w:right w:val="nil"/>
            </w:tcBorders>
            <w:shd w:val="clear" w:color="auto" w:fill="auto"/>
            <w:noWrap/>
            <w:vAlign w:val="bottom"/>
            <w:hideMark/>
          </w:tcPr>
          <w:p w14:paraId="576FFF3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All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female</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subjects</w:t>
            </w:r>
            <w:proofErr w:type="spellEnd"/>
          </w:p>
        </w:tc>
        <w:tc>
          <w:tcPr>
            <w:tcW w:w="1780" w:type="dxa"/>
            <w:tcBorders>
              <w:top w:val="nil"/>
              <w:left w:val="single" w:sz="4" w:space="0" w:color="auto"/>
              <w:bottom w:val="nil"/>
              <w:right w:val="nil"/>
            </w:tcBorders>
            <w:shd w:val="clear" w:color="auto" w:fill="auto"/>
            <w:noWrap/>
            <w:vAlign w:val="bottom"/>
            <w:hideMark/>
          </w:tcPr>
          <w:p w14:paraId="7E9EFA0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1</w:t>
            </w:r>
          </w:p>
        </w:tc>
        <w:tc>
          <w:tcPr>
            <w:tcW w:w="1720" w:type="dxa"/>
            <w:tcBorders>
              <w:top w:val="nil"/>
              <w:left w:val="single" w:sz="4" w:space="0" w:color="auto"/>
              <w:bottom w:val="nil"/>
              <w:right w:val="nil"/>
            </w:tcBorders>
            <w:shd w:val="clear" w:color="auto" w:fill="auto"/>
            <w:noWrap/>
            <w:vAlign w:val="bottom"/>
            <w:hideMark/>
          </w:tcPr>
          <w:p w14:paraId="33EBEED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2</w:t>
            </w:r>
          </w:p>
        </w:tc>
        <w:tc>
          <w:tcPr>
            <w:tcW w:w="1720" w:type="dxa"/>
            <w:tcBorders>
              <w:top w:val="nil"/>
              <w:left w:val="single" w:sz="4" w:space="0" w:color="auto"/>
              <w:bottom w:val="nil"/>
              <w:right w:val="nil"/>
            </w:tcBorders>
            <w:shd w:val="clear" w:color="auto" w:fill="auto"/>
            <w:noWrap/>
            <w:vAlign w:val="bottom"/>
            <w:hideMark/>
          </w:tcPr>
          <w:p w14:paraId="7D35619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3</w:t>
            </w:r>
          </w:p>
        </w:tc>
      </w:tr>
      <w:tr w:rsidR="00321596" w:rsidRPr="00781084" w14:paraId="06A43E20" w14:textId="77777777" w:rsidTr="00321596">
        <w:trPr>
          <w:trHeight w:val="315"/>
          <w:jc w:val="center"/>
        </w:trPr>
        <w:tc>
          <w:tcPr>
            <w:tcW w:w="2840" w:type="dxa"/>
            <w:tcBorders>
              <w:top w:val="nil"/>
              <w:left w:val="nil"/>
              <w:bottom w:val="nil"/>
              <w:right w:val="single" w:sz="4" w:space="0" w:color="auto"/>
            </w:tcBorders>
            <w:shd w:val="clear" w:color="auto" w:fill="auto"/>
            <w:noWrap/>
            <w:vAlign w:val="bottom"/>
            <w:hideMark/>
          </w:tcPr>
          <w:p w14:paraId="07283183"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1780" w:type="dxa"/>
            <w:tcBorders>
              <w:top w:val="nil"/>
              <w:left w:val="nil"/>
              <w:bottom w:val="nil"/>
              <w:right w:val="single" w:sz="4" w:space="0" w:color="auto"/>
            </w:tcBorders>
            <w:shd w:val="clear" w:color="auto" w:fill="auto"/>
            <w:vAlign w:val="bottom"/>
            <w:hideMark/>
          </w:tcPr>
          <w:p w14:paraId="2C00169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1780" w:type="dxa"/>
            <w:tcBorders>
              <w:top w:val="nil"/>
              <w:left w:val="nil"/>
              <w:bottom w:val="nil"/>
              <w:right w:val="single" w:sz="4" w:space="0" w:color="auto"/>
            </w:tcBorders>
            <w:shd w:val="clear" w:color="auto" w:fill="auto"/>
            <w:vAlign w:val="bottom"/>
            <w:hideMark/>
          </w:tcPr>
          <w:p w14:paraId="1A6FEBA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1720" w:type="dxa"/>
            <w:tcBorders>
              <w:top w:val="nil"/>
              <w:left w:val="nil"/>
              <w:bottom w:val="nil"/>
              <w:right w:val="single" w:sz="4" w:space="0" w:color="auto"/>
            </w:tcBorders>
            <w:shd w:val="clear" w:color="auto" w:fill="auto"/>
            <w:vAlign w:val="bottom"/>
            <w:hideMark/>
          </w:tcPr>
          <w:p w14:paraId="52AF8FF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1720" w:type="dxa"/>
            <w:tcBorders>
              <w:top w:val="nil"/>
              <w:left w:val="nil"/>
              <w:bottom w:val="nil"/>
              <w:right w:val="nil"/>
            </w:tcBorders>
            <w:shd w:val="clear" w:color="auto" w:fill="auto"/>
            <w:vAlign w:val="bottom"/>
            <w:hideMark/>
          </w:tcPr>
          <w:p w14:paraId="34323EE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r>
      <w:tr w:rsidR="00321596" w:rsidRPr="00781084" w14:paraId="7C6F34DE" w14:textId="77777777" w:rsidTr="007369AD">
        <w:trPr>
          <w:trHeight w:val="300"/>
          <w:jc w:val="center"/>
        </w:trPr>
        <w:tc>
          <w:tcPr>
            <w:tcW w:w="2840" w:type="dxa"/>
            <w:tcBorders>
              <w:top w:val="single" w:sz="4" w:space="0" w:color="auto"/>
              <w:left w:val="nil"/>
              <w:bottom w:val="nil"/>
              <w:right w:val="nil"/>
            </w:tcBorders>
            <w:shd w:val="clear" w:color="auto" w:fill="auto"/>
            <w:noWrap/>
            <w:vAlign w:val="bottom"/>
            <w:hideMark/>
          </w:tcPr>
          <w:p w14:paraId="65EFFE0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Number</w:t>
            </w:r>
            <w:proofErr w:type="spellEnd"/>
            <w:r w:rsidRPr="00781084">
              <w:rPr>
                <w:rFonts w:ascii="Times New Roman" w:eastAsia="Times New Roman" w:hAnsi="Times New Roman" w:cs="Times New Roman"/>
                <w:kern w:val="0"/>
                <w:sz w:val="20"/>
                <w:szCs w:val="20"/>
                <w:lang w:eastAsia="fi-FI"/>
                <w14:ligatures w14:val="none"/>
              </w:rPr>
              <w:t xml:space="preserve"> of </w:t>
            </w:r>
            <w:proofErr w:type="spellStart"/>
            <w:r w:rsidRPr="00781084">
              <w:rPr>
                <w:rFonts w:ascii="Times New Roman" w:eastAsia="Times New Roman" w:hAnsi="Times New Roman" w:cs="Times New Roman"/>
                <w:kern w:val="0"/>
                <w:sz w:val="20"/>
                <w:szCs w:val="20"/>
                <w:lang w:eastAsia="fi-FI"/>
                <w14:ligatures w14:val="none"/>
              </w:rPr>
              <w:t>subjects</w:t>
            </w:r>
            <w:proofErr w:type="spellEnd"/>
            <w:r w:rsidRPr="00781084">
              <w:rPr>
                <w:rFonts w:ascii="Times New Roman" w:eastAsia="Times New Roman" w:hAnsi="Times New Roman" w:cs="Times New Roman"/>
                <w:kern w:val="0"/>
                <w:sz w:val="20"/>
                <w:szCs w:val="20"/>
                <w:lang w:eastAsia="fi-FI"/>
                <w14:ligatures w14:val="none"/>
              </w:rPr>
              <w:t xml:space="preserve"> (n)</w:t>
            </w:r>
          </w:p>
        </w:tc>
        <w:tc>
          <w:tcPr>
            <w:tcW w:w="1780" w:type="dxa"/>
            <w:tcBorders>
              <w:top w:val="single" w:sz="4" w:space="0" w:color="auto"/>
              <w:left w:val="nil"/>
              <w:bottom w:val="nil"/>
              <w:right w:val="nil"/>
            </w:tcBorders>
            <w:shd w:val="clear" w:color="auto" w:fill="auto"/>
            <w:noWrap/>
            <w:vAlign w:val="bottom"/>
            <w:hideMark/>
          </w:tcPr>
          <w:p w14:paraId="42F25446"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344</w:t>
            </w:r>
          </w:p>
        </w:tc>
        <w:tc>
          <w:tcPr>
            <w:tcW w:w="1780" w:type="dxa"/>
            <w:tcBorders>
              <w:top w:val="single" w:sz="4" w:space="0" w:color="auto"/>
              <w:left w:val="nil"/>
              <w:bottom w:val="nil"/>
              <w:right w:val="nil"/>
            </w:tcBorders>
            <w:shd w:val="clear" w:color="auto" w:fill="auto"/>
            <w:noWrap/>
            <w:vAlign w:val="bottom"/>
            <w:hideMark/>
          </w:tcPr>
          <w:p w14:paraId="6597DE90"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128</w:t>
            </w:r>
          </w:p>
        </w:tc>
        <w:tc>
          <w:tcPr>
            <w:tcW w:w="1720" w:type="dxa"/>
            <w:tcBorders>
              <w:top w:val="single" w:sz="4" w:space="0" w:color="auto"/>
              <w:left w:val="nil"/>
              <w:bottom w:val="nil"/>
              <w:right w:val="nil"/>
            </w:tcBorders>
            <w:shd w:val="clear" w:color="auto" w:fill="auto"/>
            <w:noWrap/>
            <w:vAlign w:val="bottom"/>
            <w:hideMark/>
          </w:tcPr>
          <w:p w14:paraId="0E42320D"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106</w:t>
            </w:r>
          </w:p>
        </w:tc>
        <w:tc>
          <w:tcPr>
            <w:tcW w:w="1720" w:type="dxa"/>
            <w:tcBorders>
              <w:top w:val="single" w:sz="4" w:space="0" w:color="auto"/>
              <w:left w:val="nil"/>
              <w:bottom w:val="nil"/>
              <w:right w:val="nil"/>
            </w:tcBorders>
            <w:shd w:val="clear" w:color="auto" w:fill="auto"/>
            <w:noWrap/>
            <w:vAlign w:val="bottom"/>
            <w:hideMark/>
          </w:tcPr>
          <w:p w14:paraId="1C86DA3E"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110</w:t>
            </w:r>
          </w:p>
        </w:tc>
      </w:tr>
      <w:tr w:rsidR="00321596" w:rsidRPr="00781084" w14:paraId="3D212D70" w14:textId="77777777" w:rsidTr="007369AD">
        <w:trPr>
          <w:trHeight w:val="315"/>
          <w:jc w:val="center"/>
        </w:trPr>
        <w:tc>
          <w:tcPr>
            <w:tcW w:w="2840" w:type="dxa"/>
            <w:tcBorders>
              <w:top w:val="nil"/>
              <w:left w:val="nil"/>
              <w:bottom w:val="nil"/>
              <w:right w:val="nil"/>
            </w:tcBorders>
            <w:shd w:val="clear" w:color="auto" w:fill="auto"/>
            <w:vAlign w:val="bottom"/>
            <w:hideMark/>
          </w:tcPr>
          <w:p w14:paraId="514C1944"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Age</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years</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6F721FD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51.81 (5.85)</w:t>
            </w:r>
          </w:p>
        </w:tc>
        <w:tc>
          <w:tcPr>
            <w:tcW w:w="1780" w:type="dxa"/>
            <w:tcBorders>
              <w:top w:val="nil"/>
              <w:left w:val="nil"/>
              <w:bottom w:val="nil"/>
              <w:right w:val="nil"/>
            </w:tcBorders>
            <w:shd w:val="clear" w:color="auto" w:fill="auto"/>
            <w:noWrap/>
            <w:vAlign w:val="bottom"/>
            <w:hideMark/>
          </w:tcPr>
          <w:p w14:paraId="083C68A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51.20 (5.83)</w:t>
            </w:r>
          </w:p>
        </w:tc>
        <w:tc>
          <w:tcPr>
            <w:tcW w:w="1720" w:type="dxa"/>
            <w:tcBorders>
              <w:top w:val="nil"/>
              <w:left w:val="nil"/>
              <w:bottom w:val="nil"/>
              <w:right w:val="nil"/>
            </w:tcBorders>
            <w:shd w:val="clear" w:color="auto" w:fill="auto"/>
            <w:noWrap/>
            <w:vAlign w:val="bottom"/>
            <w:hideMark/>
          </w:tcPr>
          <w:p w14:paraId="108797B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52.37 (6.00)</w:t>
            </w:r>
          </w:p>
        </w:tc>
        <w:tc>
          <w:tcPr>
            <w:tcW w:w="1720" w:type="dxa"/>
            <w:tcBorders>
              <w:top w:val="nil"/>
              <w:left w:val="nil"/>
              <w:bottom w:val="nil"/>
              <w:right w:val="nil"/>
            </w:tcBorders>
            <w:shd w:val="clear" w:color="auto" w:fill="auto"/>
            <w:noWrap/>
            <w:vAlign w:val="bottom"/>
            <w:hideMark/>
          </w:tcPr>
          <w:p w14:paraId="3CD471D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51.98 (5.71)</w:t>
            </w:r>
          </w:p>
        </w:tc>
      </w:tr>
      <w:tr w:rsidR="00321596" w:rsidRPr="00781084" w14:paraId="4B753B6A" w14:textId="77777777" w:rsidTr="007369AD">
        <w:trPr>
          <w:trHeight w:val="315"/>
          <w:jc w:val="center"/>
        </w:trPr>
        <w:tc>
          <w:tcPr>
            <w:tcW w:w="2840" w:type="dxa"/>
            <w:tcBorders>
              <w:top w:val="nil"/>
              <w:left w:val="nil"/>
              <w:bottom w:val="nil"/>
              <w:right w:val="nil"/>
            </w:tcBorders>
            <w:shd w:val="clear" w:color="auto" w:fill="auto"/>
            <w:vAlign w:val="bottom"/>
            <w:hideMark/>
          </w:tcPr>
          <w:p w14:paraId="3CD8E8B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Hb (g/L)</w:t>
            </w:r>
          </w:p>
        </w:tc>
        <w:tc>
          <w:tcPr>
            <w:tcW w:w="1780" w:type="dxa"/>
            <w:tcBorders>
              <w:top w:val="nil"/>
              <w:left w:val="nil"/>
              <w:bottom w:val="nil"/>
              <w:right w:val="nil"/>
            </w:tcBorders>
            <w:shd w:val="clear" w:color="auto" w:fill="auto"/>
            <w:noWrap/>
            <w:vAlign w:val="bottom"/>
            <w:hideMark/>
          </w:tcPr>
          <w:p w14:paraId="6864BC2C"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134.51 (8.25)</w:t>
            </w:r>
          </w:p>
        </w:tc>
        <w:tc>
          <w:tcPr>
            <w:tcW w:w="1780" w:type="dxa"/>
            <w:tcBorders>
              <w:top w:val="nil"/>
              <w:left w:val="nil"/>
              <w:bottom w:val="nil"/>
              <w:right w:val="nil"/>
            </w:tcBorders>
            <w:shd w:val="clear" w:color="auto" w:fill="auto"/>
            <w:noWrap/>
            <w:vAlign w:val="bottom"/>
            <w:hideMark/>
          </w:tcPr>
          <w:p w14:paraId="7B93E24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126.19 (4.21)</w:t>
            </w:r>
          </w:p>
        </w:tc>
        <w:tc>
          <w:tcPr>
            <w:tcW w:w="1720" w:type="dxa"/>
            <w:tcBorders>
              <w:top w:val="nil"/>
              <w:left w:val="nil"/>
              <w:bottom w:val="nil"/>
              <w:right w:val="nil"/>
            </w:tcBorders>
            <w:shd w:val="clear" w:color="auto" w:fill="auto"/>
            <w:noWrap/>
            <w:vAlign w:val="bottom"/>
            <w:hideMark/>
          </w:tcPr>
          <w:p w14:paraId="735DFA5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134.58 (1.88)</w:t>
            </w:r>
          </w:p>
        </w:tc>
        <w:tc>
          <w:tcPr>
            <w:tcW w:w="1720" w:type="dxa"/>
            <w:tcBorders>
              <w:top w:val="nil"/>
              <w:left w:val="nil"/>
              <w:bottom w:val="nil"/>
              <w:right w:val="nil"/>
            </w:tcBorders>
            <w:shd w:val="clear" w:color="auto" w:fill="auto"/>
            <w:noWrap/>
            <w:vAlign w:val="bottom"/>
            <w:hideMark/>
          </w:tcPr>
          <w:p w14:paraId="7759CF5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144.13 (3.93)</w:t>
            </w:r>
          </w:p>
        </w:tc>
      </w:tr>
      <w:tr w:rsidR="00321596" w:rsidRPr="00781084" w14:paraId="04F4F837" w14:textId="77777777" w:rsidTr="00C03242">
        <w:trPr>
          <w:trHeight w:val="315"/>
          <w:jc w:val="center"/>
        </w:trPr>
        <w:tc>
          <w:tcPr>
            <w:tcW w:w="2840" w:type="dxa"/>
            <w:tcBorders>
              <w:top w:val="nil"/>
              <w:left w:val="nil"/>
              <w:bottom w:val="nil"/>
              <w:right w:val="nil"/>
            </w:tcBorders>
            <w:shd w:val="clear" w:color="auto" w:fill="auto"/>
            <w:vAlign w:val="bottom"/>
            <w:hideMark/>
          </w:tcPr>
          <w:p w14:paraId="6B752B7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Smoking (</w:t>
            </w:r>
            <w:proofErr w:type="spellStart"/>
            <w:r w:rsidRPr="00781084">
              <w:rPr>
                <w:rFonts w:ascii="Times New Roman" w:eastAsia="Times New Roman" w:hAnsi="Times New Roman" w:cs="Times New Roman"/>
                <w:kern w:val="0"/>
                <w:sz w:val="20"/>
                <w:szCs w:val="20"/>
                <w:lang w:eastAsia="fi-FI"/>
                <w14:ligatures w14:val="none"/>
              </w:rPr>
              <w:t>package</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years</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091286C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4.47 (9.77)</w:t>
            </w:r>
          </w:p>
        </w:tc>
        <w:tc>
          <w:tcPr>
            <w:tcW w:w="1780" w:type="dxa"/>
            <w:tcBorders>
              <w:top w:val="nil"/>
              <w:left w:val="nil"/>
              <w:bottom w:val="nil"/>
              <w:right w:val="nil"/>
            </w:tcBorders>
            <w:shd w:val="clear" w:color="auto" w:fill="auto"/>
            <w:noWrap/>
            <w:vAlign w:val="bottom"/>
            <w:hideMark/>
          </w:tcPr>
          <w:p w14:paraId="26C81E8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2.83 (6.18)</w:t>
            </w:r>
          </w:p>
        </w:tc>
        <w:tc>
          <w:tcPr>
            <w:tcW w:w="1720" w:type="dxa"/>
            <w:tcBorders>
              <w:top w:val="nil"/>
              <w:left w:val="nil"/>
              <w:bottom w:val="nil"/>
              <w:right w:val="nil"/>
            </w:tcBorders>
            <w:shd w:val="clear" w:color="auto" w:fill="auto"/>
            <w:noWrap/>
            <w:vAlign w:val="bottom"/>
            <w:hideMark/>
          </w:tcPr>
          <w:p w14:paraId="66483CB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4.07 (9.90)</w:t>
            </w:r>
          </w:p>
        </w:tc>
        <w:tc>
          <w:tcPr>
            <w:tcW w:w="1720" w:type="dxa"/>
            <w:tcBorders>
              <w:top w:val="nil"/>
              <w:left w:val="nil"/>
              <w:bottom w:val="nil"/>
              <w:right w:val="nil"/>
            </w:tcBorders>
            <w:shd w:val="clear" w:color="auto" w:fill="auto"/>
            <w:noWrap/>
            <w:vAlign w:val="bottom"/>
            <w:hideMark/>
          </w:tcPr>
          <w:p w14:paraId="7C4F301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6.78 (12.36)</w:t>
            </w:r>
          </w:p>
        </w:tc>
      </w:tr>
      <w:tr w:rsidR="00321596" w:rsidRPr="00781084" w14:paraId="3A8944D9" w14:textId="77777777" w:rsidTr="007369AD">
        <w:trPr>
          <w:trHeight w:val="315"/>
          <w:jc w:val="center"/>
        </w:trPr>
        <w:tc>
          <w:tcPr>
            <w:tcW w:w="2840" w:type="dxa"/>
            <w:tcBorders>
              <w:top w:val="nil"/>
              <w:left w:val="nil"/>
              <w:bottom w:val="nil"/>
              <w:right w:val="nil"/>
            </w:tcBorders>
            <w:shd w:val="clear" w:color="auto" w:fill="auto"/>
            <w:vAlign w:val="bottom"/>
            <w:hideMark/>
          </w:tcPr>
          <w:p w14:paraId="44E3143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Alcohol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consumption</w:t>
            </w:r>
            <w:proofErr w:type="spellEnd"/>
            <w:r w:rsidRPr="00781084">
              <w:rPr>
                <w:rFonts w:ascii="Times New Roman" w:eastAsia="Times New Roman" w:hAnsi="Times New Roman" w:cs="Times New Roman"/>
                <w:kern w:val="0"/>
                <w:sz w:val="20"/>
                <w:szCs w:val="20"/>
                <w:lang w:eastAsia="fi-FI"/>
                <w14:ligatures w14:val="none"/>
              </w:rPr>
              <w:t xml:space="preserve"> (g/</w:t>
            </w:r>
            <w:proofErr w:type="spellStart"/>
            <w:r w:rsidRPr="00781084">
              <w:rPr>
                <w:rFonts w:ascii="Times New Roman" w:eastAsia="Times New Roman" w:hAnsi="Times New Roman" w:cs="Times New Roman"/>
                <w:kern w:val="0"/>
                <w:sz w:val="20"/>
                <w:szCs w:val="20"/>
                <w:lang w:eastAsia="fi-FI"/>
                <w14:ligatures w14:val="none"/>
              </w:rPr>
              <w:t>week</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568C8C8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25.00 (40.11)</w:t>
            </w:r>
          </w:p>
        </w:tc>
        <w:tc>
          <w:tcPr>
            <w:tcW w:w="1780" w:type="dxa"/>
            <w:tcBorders>
              <w:top w:val="nil"/>
              <w:left w:val="nil"/>
              <w:bottom w:val="nil"/>
              <w:right w:val="nil"/>
            </w:tcBorders>
            <w:shd w:val="clear" w:color="auto" w:fill="auto"/>
            <w:noWrap/>
            <w:vAlign w:val="bottom"/>
            <w:hideMark/>
          </w:tcPr>
          <w:p w14:paraId="68F8EAF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22.59 (42.28)</w:t>
            </w:r>
          </w:p>
        </w:tc>
        <w:tc>
          <w:tcPr>
            <w:tcW w:w="1720" w:type="dxa"/>
            <w:tcBorders>
              <w:top w:val="nil"/>
              <w:left w:val="nil"/>
              <w:bottom w:val="nil"/>
              <w:right w:val="nil"/>
            </w:tcBorders>
            <w:shd w:val="clear" w:color="auto" w:fill="auto"/>
            <w:noWrap/>
            <w:vAlign w:val="bottom"/>
            <w:hideMark/>
          </w:tcPr>
          <w:p w14:paraId="305BF01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24.10 (32.82)</w:t>
            </w:r>
          </w:p>
        </w:tc>
        <w:tc>
          <w:tcPr>
            <w:tcW w:w="1720" w:type="dxa"/>
            <w:tcBorders>
              <w:top w:val="nil"/>
              <w:left w:val="nil"/>
              <w:bottom w:val="nil"/>
              <w:right w:val="nil"/>
            </w:tcBorders>
            <w:shd w:val="clear" w:color="auto" w:fill="auto"/>
            <w:noWrap/>
            <w:vAlign w:val="bottom"/>
            <w:hideMark/>
          </w:tcPr>
          <w:p w14:paraId="52163F5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28.68 (43.84)</w:t>
            </w:r>
          </w:p>
        </w:tc>
      </w:tr>
      <w:tr w:rsidR="00321596" w:rsidRPr="00781084" w14:paraId="1A7CDAD9" w14:textId="77777777" w:rsidTr="007369AD">
        <w:trPr>
          <w:trHeight w:val="315"/>
          <w:jc w:val="center"/>
        </w:trPr>
        <w:tc>
          <w:tcPr>
            <w:tcW w:w="2840" w:type="dxa"/>
            <w:tcBorders>
              <w:top w:val="nil"/>
              <w:left w:val="nil"/>
              <w:bottom w:val="nil"/>
              <w:right w:val="nil"/>
            </w:tcBorders>
            <w:shd w:val="clear" w:color="auto" w:fill="auto"/>
            <w:vAlign w:val="bottom"/>
            <w:hideMark/>
          </w:tcPr>
          <w:p w14:paraId="583EFFF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Physical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activity</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none</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03EE773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23 (6.7)</w:t>
            </w:r>
          </w:p>
        </w:tc>
        <w:tc>
          <w:tcPr>
            <w:tcW w:w="1780" w:type="dxa"/>
            <w:tcBorders>
              <w:top w:val="nil"/>
              <w:left w:val="nil"/>
              <w:bottom w:val="nil"/>
              <w:right w:val="nil"/>
            </w:tcBorders>
            <w:shd w:val="clear" w:color="auto" w:fill="auto"/>
            <w:noWrap/>
            <w:vAlign w:val="bottom"/>
            <w:hideMark/>
          </w:tcPr>
          <w:p w14:paraId="6E5FE2E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11 (8.6)</w:t>
            </w:r>
          </w:p>
        </w:tc>
        <w:tc>
          <w:tcPr>
            <w:tcW w:w="1720" w:type="dxa"/>
            <w:tcBorders>
              <w:top w:val="nil"/>
              <w:left w:val="nil"/>
              <w:bottom w:val="nil"/>
              <w:right w:val="nil"/>
            </w:tcBorders>
            <w:shd w:val="clear" w:color="auto" w:fill="auto"/>
            <w:noWrap/>
            <w:vAlign w:val="bottom"/>
            <w:hideMark/>
          </w:tcPr>
          <w:p w14:paraId="6F8F952C"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 (2.8)</w:t>
            </w:r>
          </w:p>
        </w:tc>
        <w:tc>
          <w:tcPr>
            <w:tcW w:w="1720" w:type="dxa"/>
            <w:tcBorders>
              <w:top w:val="nil"/>
              <w:left w:val="nil"/>
              <w:bottom w:val="nil"/>
              <w:right w:val="nil"/>
            </w:tcBorders>
            <w:shd w:val="clear" w:color="auto" w:fill="auto"/>
            <w:noWrap/>
            <w:vAlign w:val="bottom"/>
            <w:hideMark/>
          </w:tcPr>
          <w:p w14:paraId="725AA51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9 (8.2)</w:t>
            </w:r>
          </w:p>
        </w:tc>
      </w:tr>
      <w:tr w:rsidR="00321596" w:rsidRPr="00781084" w14:paraId="31992A04" w14:textId="77777777" w:rsidTr="007369AD">
        <w:trPr>
          <w:trHeight w:val="315"/>
          <w:jc w:val="center"/>
        </w:trPr>
        <w:tc>
          <w:tcPr>
            <w:tcW w:w="2840" w:type="dxa"/>
            <w:tcBorders>
              <w:top w:val="nil"/>
              <w:left w:val="nil"/>
              <w:bottom w:val="nil"/>
              <w:right w:val="nil"/>
            </w:tcBorders>
            <w:shd w:val="clear" w:color="auto" w:fill="auto"/>
            <w:vAlign w:val="bottom"/>
            <w:hideMark/>
          </w:tcPr>
          <w:p w14:paraId="42E468C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Physical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activity</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irregular</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4F95ACF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92 (26.7)</w:t>
            </w:r>
          </w:p>
        </w:tc>
        <w:tc>
          <w:tcPr>
            <w:tcW w:w="1780" w:type="dxa"/>
            <w:tcBorders>
              <w:top w:val="nil"/>
              <w:left w:val="nil"/>
              <w:bottom w:val="nil"/>
              <w:right w:val="nil"/>
            </w:tcBorders>
            <w:shd w:val="clear" w:color="auto" w:fill="auto"/>
            <w:noWrap/>
            <w:vAlign w:val="bottom"/>
            <w:hideMark/>
          </w:tcPr>
          <w:p w14:paraId="3C19121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27 (21.1)</w:t>
            </w:r>
          </w:p>
        </w:tc>
        <w:tc>
          <w:tcPr>
            <w:tcW w:w="1720" w:type="dxa"/>
            <w:tcBorders>
              <w:top w:val="nil"/>
              <w:left w:val="nil"/>
              <w:bottom w:val="nil"/>
              <w:right w:val="nil"/>
            </w:tcBorders>
            <w:shd w:val="clear" w:color="auto" w:fill="auto"/>
            <w:noWrap/>
            <w:vAlign w:val="bottom"/>
            <w:hideMark/>
          </w:tcPr>
          <w:p w14:paraId="28D7C31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 (32.1)</w:t>
            </w:r>
          </w:p>
        </w:tc>
        <w:tc>
          <w:tcPr>
            <w:tcW w:w="1720" w:type="dxa"/>
            <w:tcBorders>
              <w:top w:val="nil"/>
              <w:left w:val="nil"/>
              <w:bottom w:val="nil"/>
              <w:right w:val="nil"/>
            </w:tcBorders>
            <w:shd w:val="clear" w:color="auto" w:fill="auto"/>
            <w:noWrap/>
            <w:vAlign w:val="bottom"/>
            <w:hideMark/>
          </w:tcPr>
          <w:p w14:paraId="78640ED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31 (28.2)</w:t>
            </w:r>
          </w:p>
        </w:tc>
      </w:tr>
      <w:tr w:rsidR="00321596" w:rsidRPr="00781084" w14:paraId="0C28493D" w14:textId="77777777" w:rsidTr="007369AD">
        <w:trPr>
          <w:trHeight w:val="315"/>
          <w:jc w:val="center"/>
        </w:trPr>
        <w:tc>
          <w:tcPr>
            <w:tcW w:w="2840" w:type="dxa"/>
            <w:tcBorders>
              <w:top w:val="nil"/>
              <w:left w:val="nil"/>
              <w:bottom w:val="nil"/>
              <w:right w:val="nil"/>
            </w:tcBorders>
            <w:shd w:val="clear" w:color="auto" w:fill="auto"/>
            <w:vAlign w:val="bottom"/>
            <w:hideMark/>
          </w:tcPr>
          <w:p w14:paraId="5BED970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Physical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activity</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regular</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44C7842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102 (29.7)</w:t>
            </w:r>
          </w:p>
        </w:tc>
        <w:tc>
          <w:tcPr>
            <w:tcW w:w="1780" w:type="dxa"/>
            <w:tcBorders>
              <w:top w:val="nil"/>
              <w:left w:val="nil"/>
              <w:bottom w:val="nil"/>
              <w:right w:val="nil"/>
            </w:tcBorders>
            <w:shd w:val="clear" w:color="auto" w:fill="auto"/>
            <w:noWrap/>
            <w:vAlign w:val="bottom"/>
            <w:hideMark/>
          </w:tcPr>
          <w:p w14:paraId="352627E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42 (32.8)</w:t>
            </w:r>
          </w:p>
        </w:tc>
        <w:tc>
          <w:tcPr>
            <w:tcW w:w="1720" w:type="dxa"/>
            <w:tcBorders>
              <w:top w:val="nil"/>
              <w:left w:val="nil"/>
              <w:bottom w:val="nil"/>
              <w:right w:val="nil"/>
            </w:tcBorders>
            <w:shd w:val="clear" w:color="auto" w:fill="auto"/>
            <w:noWrap/>
            <w:vAlign w:val="bottom"/>
            <w:hideMark/>
          </w:tcPr>
          <w:p w14:paraId="13D6CC2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30 (28.3)</w:t>
            </w:r>
          </w:p>
        </w:tc>
        <w:tc>
          <w:tcPr>
            <w:tcW w:w="1720" w:type="dxa"/>
            <w:tcBorders>
              <w:top w:val="nil"/>
              <w:left w:val="nil"/>
              <w:bottom w:val="nil"/>
              <w:right w:val="nil"/>
            </w:tcBorders>
            <w:shd w:val="clear" w:color="auto" w:fill="auto"/>
            <w:noWrap/>
            <w:vAlign w:val="bottom"/>
            <w:hideMark/>
          </w:tcPr>
          <w:p w14:paraId="32629CD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30 (27.3)</w:t>
            </w:r>
          </w:p>
        </w:tc>
      </w:tr>
      <w:tr w:rsidR="00321596" w:rsidRPr="00781084" w14:paraId="391790F0" w14:textId="77777777" w:rsidTr="007369AD">
        <w:trPr>
          <w:trHeight w:val="315"/>
          <w:jc w:val="center"/>
        </w:trPr>
        <w:tc>
          <w:tcPr>
            <w:tcW w:w="2840" w:type="dxa"/>
            <w:tcBorders>
              <w:top w:val="nil"/>
              <w:left w:val="nil"/>
              <w:bottom w:val="nil"/>
              <w:right w:val="nil"/>
            </w:tcBorders>
            <w:shd w:val="clear" w:color="auto" w:fill="auto"/>
            <w:vAlign w:val="bottom"/>
            <w:hideMark/>
          </w:tcPr>
          <w:p w14:paraId="008E6E2C"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Physical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activity</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active</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73254C9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124 (36.0)</w:t>
            </w:r>
          </w:p>
        </w:tc>
        <w:tc>
          <w:tcPr>
            <w:tcW w:w="1780" w:type="dxa"/>
            <w:tcBorders>
              <w:top w:val="nil"/>
              <w:left w:val="nil"/>
              <w:bottom w:val="nil"/>
              <w:right w:val="nil"/>
            </w:tcBorders>
            <w:shd w:val="clear" w:color="auto" w:fill="auto"/>
            <w:noWrap/>
            <w:vAlign w:val="bottom"/>
            <w:hideMark/>
          </w:tcPr>
          <w:p w14:paraId="78F96A44"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46 (35.9)</w:t>
            </w:r>
          </w:p>
        </w:tc>
        <w:tc>
          <w:tcPr>
            <w:tcW w:w="1720" w:type="dxa"/>
            <w:tcBorders>
              <w:top w:val="nil"/>
              <w:left w:val="nil"/>
              <w:bottom w:val="nil"/>
              <w:right w:val="nil"/>
            </w:tcBorders>
            <w:shd w:val="clear" w:color="auto" w:fill="auto"/>
            <w:noWrap/>
            <w:vAlign w:val="bottom"/>
            <w:hideMark/>
          </w:tcPr>
          <w:p w14:paraId="136EBDD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39 (36.8)</w:t>
            </w:r>
          </w:p>
        </w:tc>
        <w:tc>
          <w:tcPr>
            <w:tcW w:w="1720" w:type="dxa"/>
            <w:tcBorders>
              <w:top w:val="nil"/>
              <w:left w:val="nil"/>
              <w:bottom w:val="nil"/>
              <w:right w:val="nil"/>
            </w:tcBorders>
            <w:shd w:val="clear" w:color="auto" w:fill="auto"/>
            <w:noWrap/>
            <w:vAlign w:val="bottom"/>
            <w:hideMark/>
          </w:tcPr>
          <w:p w14:paraId="1A75ED2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39 (35.5)</w:t>
            </w:r>
          </w:p>
        </w:tc>
      </w:tr>
      <w:tr w:rsidR="00321596" w:rsidRPr="00781084" w14:paraId="084FC3BE" w14:textId="77777777" w:rsidTr="007369AD">
        <w:trPr>
          <w:trHeight w:val="315"/>
          <w:jc w:val="center"/>
        </w:trPr>
        <w:tc>
          <w:tcPr>
            <w:tcW w:w="2840" w:type="dxa"/>
            <w:tcBorders>
              <w:top w:val="nil"/>
              <w:left w:val="nil"/>
              <w:bottom w:val="nil"/>
              <w:right w:val="nil"/>
            </w:tcBorders>
            <w:shd w:val="clear" w:color="auto" w:fill="auto"/>
            <w:vAlign w:val="bottom"/>
            <w:hideMark/>
          </w:tcPr>
          <w:p w14:paraId="582021A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Lipid</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medication</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users</w:t>
            </w:r>
            <w:proofErr w:type="spellEnd"/>
            <w:r w:rsidRPr="00781084">
              <w:rPr>
                <w:rFonts w:ascii="Times New Roman" w:eastAsia="Times New Roman" w:hAnsi="Times New Roman" w:cs="Times New Roman"/>
                <w:kern w:val="0"/>
                <w:sz w:val="20"/>
                <w:szCs w:val="20"/>
                <w:lang w:eastAsia="fi-FI"/>
                <w14:ligatures w14:val="none"/>
              </w:rPr>
              <w:t xml:space="preserve"> (n)</w:t>
            </w:r>
          </w:p>
        </w:tc>
        <w:tc>
          <w:tcPr>
            <w:tcW w:w="1780" w:type="dxa"/>
            <w:tcBorders>
              <w:top w:val="nil"/>
              <w:left w:val="nil"/>
              <w:bottom w:val="nil"/>
              <w:right w:val="nil"/>
            </w:tcBorders>
            <w:shd w:val="clear" w:color="auto" w:fill="auto"/>
            <w:noWrap/>
            <w:vAlign w:val="bottom"/>
            <w:hideMark/>
          </w:tcPr>
          <w:p w14:paraId="63B6DA2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 (2.3)</w:t>
            </w:r>
          </w:p>
        </w:tc>
        <w:tc>
          <w:tcPr>
            <w:tcW w:w="1780" w:type="dxa"/>
            <w:tcBorders>
              <w:top w:val="nil"/>
              <w:left w:val="nil"/>
              <w:bottom w:val="nil"/>
              <w:right w:val="nil"/>
            </w:tcBorders>
            <w:shd w:val="clear" w:color="auto" w:fill="auto"/>
            <w:noWrap/>
            <w:vAlign w:val="bottom"/>
            <w:hideMark/>
          </w:tcPr>
          <w:p w14:paraId="78DCF57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 (0.8)</w:t>
            </w:r>
          </w:p>
        </w:tc>
        <w:tc>
          <w:tcPr>
            <w:tcW w:w="1720" w:type="dxa"/>
            <w:tcBorders>
              <w:top w:val="nil"/>
              <w:left w:val="nil"/>
              <w:bottom w:val="nil"/>
              <w:right w:val="nil"/>
            </w:tcBorders>
            <w:shd w:val="clear" w:color="auto" w:fill="auto"/>
            <w:noWrap/>
            <w:vAlign w:val="bottom"/>
            <w:hideMark/>
          </w:tcPr>
          <w:p w14:paraId="4FC2DA5C"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 (4.7)</w:t>
            </w:r>
          </w:p>
        </w:tc>
        <w:tc>
          <w:tcPr>
            <w:tcW w:w="1720" w:type="dxa"/>
            <w:tcBorders>
              <w:top w:val="nil"/>
              <w:left w:val="nil"/>
              <w:bottom w:val="nil"/>
              <w:right w:val="nil"/>
            </w:tcBorders>
            <w:shd w:val="clear" w:color="auto" w:fill="auto"/>
            <w:noWrap/>
            <w:vAlign w:val="bottom"/>
            <w:hideMark/>
          </w:tcPr>
          <w:p w14:paraId="013FD15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 (1.8)</w:t>
            </w:r>
          </w:p>
        </w:tc>
      </w:tr>
      <w:tr w:rsidR="00321596" w:rsidRPr="00781084" w14:paraId="6DAAEE08" w14:textId="77777777" w:rsidTr="007369AD">
        <w:trPr>
          <w:trHeight w:val="315"/>
          <w:jc w:val="center"/>
        </w:trPr>
        <w:tc>
          <w:tcPr>
            <w:tcW w:w="2840" w:type="dxa"/>
            <w:tcBorders>
              <w:top w:val="nil"/>
              <w:left w:val="nil"/>
              <w:bottom w:val="nil"/>
              <w:right w:val="nil"/>
            </w:tcBorders>
            <w:shd w:val="clear" w:color="auto" w:fill="auto"/>
            <w:vAlign w:val="bottom"/>
            <w:hideMark/>
          </w:tcPr>
          <w:p w14:paraId="7714F32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Bp</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medication</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users</w:t>
            </w:r>
            <w:proofErr w:type="spellEnd"/>
            <w:r w:rsidRPr="00781084">
              <w:rPr>
                <w:rFonts w:ascii="Times New Roman" w:eastAsia="Times New Roman" w:hAnsi="Times New Roman" w:cs="Times New Roman"/>
                <w:kern w:val="0"/>
                <w:sz w:val="20"/>
                <w:szCs w:val="20"/>
                <w:lang w:eastAsia="fi-FI"/>
                <w14:ligatures w14:val="none"/>
              </w:rPr>
              <w:t xml:space="preserve"> (n)</w:t>
            </w:r>
          </w:p>
        </w:tc>
        <w:tc>
          <w:tcPr>
            <w:tcW w:w="1780" w:type="dxa"/>
            <w:tcBorders>
              <w:top w:val="nil"/>
              <w:left w:val="nil"/>
              <w:bottom w:val="nil"/>
              <w:right w:val="nil"/>
            </w:tcBorders>
            <w:shd w:val="clear" w:color="auto" w:fill="auto"/>
            <w:noWrap/>
            <w:vAlign w:val="bottom"/>
            <w:hideMark/>
          </w:tcPr>
          <w:p w14:paraId="79C17ED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184 (53.5)</w:t>
            </w:r>
          </w:p>
        </w:tc>
        <w:tc>
          <w:tcPr>
            <w:tcW w:w="1780" w:type="dxa"/>
            <w:tcBorders>
              <w:top w:val="nil"/>
              <w:left w:val="nil"/>
              <w:bottom w:val="nil"/>
              <w:right w:val="nil"/>
            </w:tcBorders>
            <w:shd w:val="clear" w:color="auto" w:fill="auto"/>
            <w:noWrap/>
            <w:vAlign w:val="bottom"/>
            <w:hideMark/>
          </w:tcPr>
          <w:p w14:paraId="0F2CDC6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59 (46.1)</w:t>
            </w:r>
          </w:p>
        </w:tc>
        <w:tc>
          <w:tcPr>
            <w:tcW w:w="1720" w:type="dxa"/>
            <w:tcBorders>
              <w:top w:val="nil"/>
              <w:left w:val="nil"/>
              <w:bottom w:val="nil"/>
              <w:right w:val="nil"/>
            </w:tcBorders>
            <w:shd w:val="clear" w:color="auto" w:fill="auto"/>
            <w:noWrap/>
            <w:vAlign w:val="bottom"/>
            <w:hideMark/>
          </w:tcPr>
          <w:p w14:paraId="470FEF2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53 (50.0)</w:t>
            </w:r>
          </w:p>
        </w:tc>
        <w:tc>
          <w:tcPr>
            <w:tcW w:w="1720" w:type="dxa"/>
            <w:tcBorders>
              <w:top w:val="nil"/>
              <w:left w:val="nil"/>
              <w:bottom w:val="nil"/>
              <w:right w:val="nil"/>
            </w:tcBorders>
            <w:shd w:val="clear" w:color="auto" w:fill="auto"/>
            <w:noWrap/>
            <w:vAlign w:val="bottom"/>
            <w:hideMark/>
          </w:tcPr>
          <w:p w14:paraId="49556FB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72 (65.5)</w:t>
            </w:r>
          </w:p>
        </w:tc>
      </w:tr>
      <w:tr w:rsidR="00321596" w:rsidRPr="00781084" w14:paraId="3A75C02A" w14:textId="77777777" w:rsidTr="007369AD">
        <w:trPr>
          <w:trHeight w:val="315"/>
          <w:jc w:val="center"/>
        </w:trPr>
        <w:tc>
          <w:tcPr>
            <w:tcW w:w="2840" w:type="dxa"/>
            <w:tcBorders>
              <w:top w:val="nil"/>
              <w:left w:val="nil"/>
              <w:bottom w:val="nil"/>
              <w:right w:val="nil"/>
            </w:tcBorders>
            <w:shd w:val="clear" w:color="auto" w:fill="auto"/>
            <w:vAlign w:val="bottom"/>
            <w:hideMark/>
          </w:tcPr>
          <w:p w14:paraId="517A981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Digitalis </w:t>
            </w:r>
            <w:proofErr w:type="spellStart"/>
            <w:r w:rsidRPr="00781084">
              <w:rPr>
                <w:rFonts w:ascii="Times New Roman" w:eastAsia="Times New Roman" w:hAnsi="Times New Roman" w:cs="Times New Roman"/>
                <w:kern w:val="0"/>
                <w:sz w:val="20"/>
                <w:szCs w:val="20"/>
                <w:lang w:eastAsia="fi-FI"/>
                <w14:ligatures w14:val="none"/>
              </w:rPr>
              <w:t>users</w:t>
            </w:r>
            <w:proofErr w:type="spellEnd"/>
            <w:r w:rsidRPr="00781084">
              <w:rPr>
                <w:rFonts w:ascii="Times New Roman" w:eastAsia="Times New Roman" w:hAnsi="Times New Roman" w:cs="Times New Roman"/>
                <w:kern w:val="0"/>
                <w:sz w:val="20"/>
                <w:szCs w:val="20"/>
                <w:lang w:eastAsia="fi-FI"/>
                <w14:ligatures w14:val="none"/>
              </w:rPr>
              <w:t xml:space="preserve"> (n)</w:t>
            </w:r>
          </w:p>
        </w:tc>
        <w:tc>
          <w:tcPr>
            <w:tcW w:w="1780" w:type="dxa"/>
            <w:tcBorders>
              <w:top w:val="nil"/>
              <w:left w:val="nil"/>
              <w:bottom w:val="nil"/>
              <w:right w:val="nil"/>
            </w:tcBorders>
            <w:shd w:val="clear" w:color="auto" w:fill="auto"/>
            <w:noWrap/>
            <w:vAlign w:val="bottom"/>
            <w:hideMark/>
          </w:tcPr>
          <w:p w14:paraId="6729E63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11 (3.2)</w:t>
            </w:r>
          </w:p>
        </w:tc>
        <w:tc>
          <w:tcPr>
            <w:tcW w:w="1780" w:type="dxa"/>
            <w:tcBorders>
              <w:top w:val="nil"/>
              <w:left w:val="nil"/>
              <w:bottom w:val="nil"/>
              <w:right w:val="nil"/>
            </w:tcBorders>
            <w:shd w:val="clear" w:color="auto" w:fill="auto"/>
            <w:noWrap/>
            <w:vAlign w:val="bottom"/>
            <w:hideMark/>
          </w:tcPr>
          <w:p w14:paraId="4D711AA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 (1.6)</w:t>
            </w:r>
          </w:p>
        </w:tc>
        <w:tc>
          <w:tcPr>
            <w:tcW w:w="1720" w:type="dxa"/>
            <w:tcBorders>
              <w:top w:val="nil"/>
              <w:left w:val="nil"/>
              <w:bottom w:val="nil"/>
              <w:right w:val="nil"/>
            </w:tcBorders>
            <w:shd w:val="clear" w:color="auto" w:fill="auto"/>
            <w:noWrap/>
            <w:vAlign w:val="bottom"/>
            <w:hideMark/>
          </w:tcPr>
          <w:p w14:paraId="07194B1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 (3.8)</w:t>
            </w:r>
          </w:p>
        </w:tc>
        <w:tc>
          <w:tcPr>
            <w:tcW w:w="1720" w:type="dxa"/>
            <w:tcBorders>
              <w:top w:val="nil"/>
              <w:left w:val="nil"/>
              <w:bottom w:val="nil"/>
              <w:right w:val="nil"/>
            </w:tcBorders>
            <w:shd w:val="clear" w:color="auto" w:fill="auto"/>
            <w:noWrap/>
            <w:vAlign w:val="bottom"/>
            <w:hideMark/>
          </w:tcPr>
          <w:p w14:paraId="7063A9C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 (4.5)</w:t>
            </w:r>
          </w:p>
        </w:tc>
      </w:tr>
      <w:tr w:rsidR="00321596" w:rsidRPr="00781084" w14:paraId="63970048" w14:textId="77777777" w:rsidTr="007369AD">
        <w:trPr>
          <w:trHeight w:val="315"/>
          <w:jc w:val="center"/>
        </w:trPr>
        <w:tc>
          <w:tcPr>
            <w:tcW w:w="2840" w:type="dxa"/>
            <w:tcBorders>
              <w:top w:val="nil"/>
              <w:left w:val="nil"/>
              <w:bottom w:val="nil"/>
              <w:right w:val="nil"/>
            </w:tcBorders>
            <w:shd w:val="clear" w:color="auto" w:fill="auto"/>
            <w:vAlign w:val="bottom"/>
            <w:hideMark/>
          </w:tcPr>
          <w:p w14:paraId="5259E8F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Diuretics</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users</w:t>
            </w:r>
            <w:proofErr w:type="spellEnd"/>
            <w:r w:rsidRPr="00781084">
              <w:rPr>
                <w:rFonts w:ascii="Times New Roman" w:eastAsia="Times New Roman" w:hAnsi="Times New Roman" w:cs="Times New Roman"/>
                <w:kern w:val="0"/>
                <w:sz w:val="20"/>
                <w:szCs w:val="20"/>
                <w:lang w:eastAsia="fi-FI"/>
                <w14:ligatures w14:val="none"/>
              </w:rPr>
              <w:t xml:space="preserve"> (n)</w:t>
            </w:r>
          </w:p>
        </w:tc>
        <w:tc>
          <w:tcPr>
            <w:tcW w:w="1780" w:type="dxa"/>
            <w:tcBorders>
              <w:top w:val="nil"/>
              <w:left w:val="nil"/>
              <w:bottom w:val="nil"/>
              <w:right w:val="nil"/>
            </w:tcBorders>
            <w:shd w:val="clear" w:color="auto" w:fill="auto"/>
            <w:noWrap/>
            <w:vAlign w:val="bottom"/>
            <w:hideMark/>
          </w:tcPr>
          <w:p w14:paraId="5E4C3B0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68 (19.8)</w:t>
            </w:r>
          </w:p>
        </w:tc>
        <w:tc>
          <w:tcPr>
            <w:tcW w:w="1780" w:type="dxa"/>
            <w:tcBorders>
              <w:top w:val="nil"/>
              <w:left w:val="nil"/>
              <w:bottom w:val="nil"/>
              <w:right w:val="nil"/>
            </w:tcBorders>
            <w:shd w:val="clear" w:color="auto" w:fill="auto"/>
            <w:noWrap/>
            <w:vAlign w:val="bottom"/>
            <w:hideMark/>
          </w:tcPr>
          <w:p w14:paraId="2D8164D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21 (16.4)</w:t>
            </w:r>
          </w:p>
        </w:tc>
        <w:tc>
          <w:tcPr>
            <w:tcW w:w="1720" w:type="dxa"/>
            <w:tcBorders>
              <w:top w:val="nil"/>
              <w:left w:val="nil"/>
              <w:bottom w:val="nil"/>
              <w:right w:val="nil"/>
            </w:tcBorders>
            <w:shd w:val="clear" w:color="auto" w:fill="auto"/>
            <w:noWrap/>
            <w:vAlign w:val="bottom"/>
            <w:hideMark/>
          </w:tcPr>
          <w:p w14:paraId="580587A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20 (18.9)</w:t>
            </w:r>
          </w:p>
        </w:tc>
        <w:tc>
          <w:tcPr>
            <w:tcW w:w="1720" w:type="dxa"/>
            <w:tcBorders>
              <w:top w:val="nil"/>
              <w:left w:val="nil"/>
              <w:bottom w:val="nil"/>
              <w:right w:val="nil"/>
            </w:tcBorders>
            <w:shd w:val="clear" w:color="auto" w:fill="auto"/>
            <w:noWrap/>
            <w:vAlign w:val="bottom"/>
            <w:hideMark/>
          </w:tcPr>
          <w:p w14:paraId="6731264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27 (24.5)</w:t>
            </w:r>
          </w:p>
        </w:tc>
      </w:tr>
      <w:tr w:rsidR="00321596" w:rsidRPr="00781084" w14:paraId="128BBF77" w14:textId="77777777" w:rsidTr="007369AD">
        <w:trPr>
          <w:trHeight w:val="315"/>
          <w:jc w:val="center"/>
        </w:trPr>
        <w:tc>
          <w:tcPr>
            <w:tcW w:w="2840" w:type="dxa"/>
            <w:tcBorders>
              <w:top w:val="nil"/>
              <w:left w:val="nil"/>
              <w:bottom w:val="nil"/>
              <w:right w:val="nil"/>
            </w:tcBorders>
            <w:shd w:val="clear" w:color="auto" w:fill="auto"/>
            <w:vAlign w:val="bottom"/>
            <w:hideMark/>
          </w:tcPr>
          <w:p w14:paraId="32F2BFB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Beta </w:t>
            </w:r>
            <w:proofErr w:type="spellStart"/>
            <w:r w:rsidRPr="00781084">
              <w:rPr>
                <w:rFonts w:ascii="Times New Roman" w:eastAsia="Times New Roman" w:hAnsi="Times New Roman" w:cs="Times New Roman"/>
                <w:kern w:val="0"/>
                <w:sz w:val="20"/>
                <w:szCs w:val="20"/>
                <w:lang w:eastAsia="fi-FI"/>
                <w14:ligatures w14:val="none"/>
              </w:rPr>
              <w:t>blocker</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users</w:t>
            </w:r>
            <w:proofErr w:type="spellEnd"/>
            <w:r w:rsidRPr="00781084">
              <w:rPr>
                <w:rFonts w:ascii="Times New Roman" w:eastAsia="Times New Roman" w:hAnsi="Times New Roman" w:cs="Times New Roman"/>
                <w:kern w:val="0"/>
                <w:sz w:val="20"/>
                <w:szCs w:val="20"/>
                <w:lang w:eastAsia="fi-FI"/>
                <w14:ligatures w14:val="none"/>
              </w:rPr>
              <w:t xml:space="preserve"> (n)</w:t>
            </w:r>
          </w:p>
        </w:tc>
        <w:tc>
          <w:tcPr>
            <w:tcW w:w="1780" w:type="dxa"/>
            <w:tcBorders>
              <w:top w:val="nil"/>
              <w:left w:val="nil"/>
              <w:bottom w:val="nil"/>
              <w:right w:val="nil"/>
            </w:tcBorders>
            <w:shd w:val="clear" w:color="auto" w:fill="auto"/>
            <w:noWrap/>
            <w:vAlign w:val="bottom"/>
            <w:hideMark/>
          </w:tcPr>
          <w:p w14:paraId="25B1CF7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91 (26.5)</w:t>
            </w:r>
          </w:p>
        </w:tc>
        <w:tc>
          <w:tcPr>
            <w:tcW w:w="1780" w:type="dxa"/>
            <w:tcBorders>
              <w:top w:val="nil"/>
              <w:left w:val="nil"/>
              <w:bottom w:val="nil"/>
              <w:right w:val="nil"/>
            </w:tcBorders>
            <w:shd w:val="clear" w:color="auto" w:fill="auto"/>
            <w:noWrap/>
            <w:vAlign w:val="bottom"/>
            <w:hideMark/>
          </w:tcPr>
          <w:p w14:paraId="31709EA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29 (22.7)</w:t>
            </w:r>
          </w:p>
        </w:tc>
        <w:tc>
          <w:tcPr>
            <w:tcW w:w="1720" w:type="dxa"/>
            <w:tcBorders>
              <w:top w:val="nil"/>
              <w:left w:val="nil"/>
              <w:bottom w:val="nil"/>
              <w:right w:val="nil"/>
            </w:tcBorders>
            <w:shd w:val="clear" w:color="auto" w:fill="auto"/>
            <w:noWrap/>
            <w:vAlign w:val="bottom"/>
            <w:hideMark/>
          </w:tcPr>
          <w:p w14:paraId="4882929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28 (26.4)</w:t>
            </w:r>
          </w:p>
        </w:tc>
        <w:tc>
          <w:tcPr>
            <w:tcW w:w="1720" w:type="dxa"/>
            <w:tcBorders>
              <w:top w:val="nil"/>
              <w:left w:val="nil"/>
              <w:bottom w:val="nil"/>
              <w:right w:val="nil"/>
            </w:tcBorders>
            <w:shd w:val="clear" w:color="auto" w:fill="auto"/>
            <w:noWrap/>
            <w:vAlign w:val="bottom"/>
            <w:hideMark/>
          </w:tcPr>
          <w:p w14:paraId="543F116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 (30.9)</w:t>
            </w:r>
          </w:p>
        </w:tc>
      </w:tr>
      <w:tr w:rsidR="00321596" w:rsidRPr="00781084" w14:paraId="0E028B99" w14:textId="77777777" w:rsidTr="007369AD">
        <w:trPr>
          <w:trHeight w:val="315"/>
          <w:jc w:val="center"/>
        </w:trPr>
        <w:tc>
          <w:tcPr>
            <w:tcW w:w="2840" w:type="dxa"/>
            <w:tcBorders>
              <w:top w:val="nil"/>
              <w:left w:val="nil"/>
              <w:bottom w:val="nil"/>
              <w:right w:val="nil"/>
            </w:tcBorders>
            <w:shd w:val="clear" w:color="auto" w:fill="auto"/>
            <w:vAlign w:val="bottom"/>
            <w:hideMark/>
          </w:tcPr>
          <w:p w14:paraId="163CF54D" w14:textId="77777777" w:rsidR="00321596" w:rsidRPr="00781084" w:rsidRDefault="00321596" w:rsidP="00321596">
            <w:pPr>
              <w:spacing w:after="0" w:line="240" w:lineRule="auto"/>
              <w:rPr>
                <w:rFonts w:ascii="Times New Roman" w:eastAsia="Times New Roman" w:hAnsi="Times New Roman" w:cs="Times New Roman"/>
                <w:kern w:val="0"/>
                <w:sz w:val="20"/>
                <w:szCs w:val="20"/>
                <w:lang w:val="en-US" w:eastAsia="fi-FI"/>
                <w14:ligatures w14:val="none"/>
              </w:rPr>
            </w:pPr>
            <w:r w:rsidRPr="00781084">
              <w:rPr>
                <w:rFonts w:ascii="Times New Roman" w:eastAsia="Times New Roman" w:hAnsi="Times New Roman" w:cs="Times New Roman"/>
                <w:kern w:val="0"/>
                <w:sz w:val="20"/>
                <w:szCs w:val="20"/>
                <w:lang w:val="en-US" w:eastAsia="fi-FI"/>
                <w14:ligatures w14:val="none"/>
              </w:rPr>
              <w:t>Ca channel blocker users (n)</w:t>
            </w:r>
          </w:p>
        </w:tc>
        <w:tc>
          <w:tcPr>
            <w:tcW w:w="1780" w:type="dxa"/>
            <w:tcBorders>
              <w:top w:val="nil"/>
              <w:left w:val="nil"/>
              <w:bottom w:val="nil"/>
              <w:right w:val="nil"/>
            </w:tcBorders>
            <w:shd w:val="clear" w:color="auto" w:fill="auto"/>
            <w:noWrap/>
            <w:vAlign w:val="bottom"/>
            <w:hideMark/>
          </w:tcPr>
          <w:p w14:paraId="3B9B3FD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45 (13.1)</w:t>
            </w:r>
          </w:p>
        </w:tc>
        <w:tc>
          <w:tcPr>
            <w:tcW w:w="1780" w:type="dxa"/>
            <w:tcBorders>
              <w:top w:val="nil"/>
              <w:left w:val="nil"/>
              <w:bottom w:val="nil"/>
              <w:right w:val="nil"/>
            </w:tcBorders>
            <w:shd w:val="clear" w:color="auto" w:fill="auto"/>
            <w:noWrap/>
            <w:vAlign w:val="bottom"/>
            <w:hideMark/>
          </w:tcPr>
          <w:p w14:paraId="4DEE30F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15 (11.7)</w:t>
            </w:r>
          </w:p>
        </w:tc>
        <w:tc>
          <w:tcPr>
            <w:tcW w:w="1720" w:type="dxa"/>
            <w:tcBorders>
              <w:top w:val="nil"/>
              <w:left w:val="nil"/>
              <w:bottom w:val="nil"/>
              <w:right w:val="nil"/>
            </w:tcBorders>
            <w:shd w:val="clear" w:color="auto" w:fill="auto"/>
            <w:noWrap/>
            <w:vAlign w:val="bottom"/>
            <w:hideMark/>
          </w:tcPr>
          <w:p w14:paraId="45DA581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11 (10.4)</w:t>
            </w:r>
          </w:p>
        </w:tc>
        <w:tc>
          <w:tcPr>
            <w:tcW w:w="1720" w:type="dxa"/>
            <w:tcBorders>
              <w:top w:val="nil"/>
              <w:left w:val="nil"/>
              <w:bottom w:val="nil"/>
              <w:right w:val="nil"/>
            </w:tcBorders>
            <w:shd w:val="clear" w:color="auto" w:fill="auto"/>
            <w:noWrap/>
            <w:vAlign w:val="bottom"/>
            <w:hideMark/>
          </w:tcPr>
          <w:p w14:paraId="64723FB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19 (17.3)</w:t>
            </w:r>
          </w:p>
        </w:tc>
      </w:tr>
      <w:tr w:rsidR="00321596" w:rsidRPr="00781084" w14:paraId="5DAEAC1F" w14:textId="77777777" w:rsidTr="007369AD">
        <w:trPr>
          <w:trHeight w:val="315"/>
          <w:jc w:val="center"/>
        </w:trPr>
        <w:tc>
          <w:tcPr>
            <w:tcW w:w="2840" w:type="dxa"/>
            <w:tcBorders>
              <w:top w:val="nil"/>
              <w:left w:val="nil"/>
              <w:bottom w:val="nil"/>
              <w:right w:val="nil"/>
            </w:tcBorders>
            <w:shd w:val="clear" w:color="auto" w:fill="auto"/>
            <w:vAlign w:val="bottom"/>
            <w:hideMark/>
          </w:tcPr>
          <w:p w14:paraId="12B230B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ACE </w:t>
            </w:r>
            <w:proofErr w:type="spellStart"/>
            <w:r w:rsidRPr="00781084">
              <w:rPr>
                <w:rFonts w:ascii="Times New Roman" w:eastAsia="Times New Roman" w:hAnsi="Times New Roman" w:cs="Times New Roman"/>
                <w:kern w:val="0"/>
                <w:sz w:val="20"/>
                <w:szCs w:val="20"/>
                <w:lang w:eastAsia="fi-FI"/>
                <w14:ligatures w14:val="none"/>
              </w:rPr>
              <w:t>blocker</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users</w:t>
            </w:r>
            <w:proofErr w:type="spellEnd"/>
            <w:r w:rsidRPr="00781084">
              <w:rPr>
                <w:rFonts w:ascii="Times New Roman" w:eastAsia="Times New Roman" w:hAnsi="Times New Roman" w:cs="Times New Roman"/>
                <w:kern w:val="0"/>
                <w:sz w:val="20"/>
                <w:szCs w:val="20"/>
                <w:lang w:eastAsia="fi-FI"/>
                <w14:ligatures w14:val="none"/>
              </w:rPr>
              <w:t xml:space="preserve"> (n)</w:t>
            </w:r>
          </w:p>
        </w:tc>
        <w:tc>
          <w:tcPr>
            <w:tcW w:w="1780" w:type="dxa"/>
            <w:tcBorders>
              <w:top w:val="nil"/>
              <w:left w:val="nil"/>
              <w:bottom w:val="nil"/>
              <w:right w:val="nil"/>
            </w:tcBorders>
            <w:shd w:val="clear" w:color="auto" w:fill="auto"/>
            <w:noWrap/>
            <w:vAlign w:val="bottom"/>
            <w:hideMark/>
          </w:tcPr>
          <w:p w14:paraId="5902D46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58 (16.9)</w:t>
            </w:r>
          </w:p>
        </w:tc>
        <w:tc>
          <w:tcPr>
            <w:tcW w:w="1780" w:type="dxa"/>
            <w:tcBorders>
              <w:top w:val="nil"/>
              <w:left w:val="nil"/>
              <w:bottom w:val="nil"/>
              <w:right w:val="nil"/>
            </w:tcBorders>
            <w:shd w:val="clear" w:color="auto" w:fill="auto"/>
            <w:noWrap/>
            <w:vAlign w:val="bottom"/>
            <w:hideMark/>
          </w:tcPr>
          <w:p w14:paraId="5C9B9F61"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22 (17.2)</w:t>
            </w:r>
          </w:p>
        </w:tc>
        <w:tc>
          <w:tcPr>
            <w:tcW w:w="1720" w:type="dxa"/>
            <w:tcBorders>
              <w:top w:val="nil"/>
              <w:left w:val="nil"/>
              <w:bottom w:val="nil"/>
              <w:right w:val="nil"/>
            </w:tcBorders>
            <w:shd w:val="clear" w:color="auto" w:fill="auto"/>
            <w:noWrap/>
            <w:vAlign w:val="bottom"/>
            <w:hideMark/>
          </w:tcPr>
          <w:p w14:paraId="593E20E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17 (16.0)</w:t>
            </w:r>
          </w:p>
        </w:tc>
        <w:tc>
          <w:tcPr>
            <w:tcW w:w="1720" w:type="dxa"/>
            <w:tcBorders>
              <w:top w:val="nil"/>
              <w:left w:val="nil"/>
              <w:bottom w:val="nil"/>
              <w:right w:val="nil"/>
            </w:tcBorders>
            <w:shd w:val="clear" w:color="auto" w:fill="auto"/>
            <w:noWrap/>
            <w:vAlign w:val="bottom"/>
            <w:hideMark/>
          </w:tcPr>
          <w:p w14:paraId="3F8147DC"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19 (17.3)</w:t>
            </w:r>
          </w:p>
        </w:tc>
      </w:tr>
      <w:tr w:rsidR="00321596" w:rsidRPr="00781084" w14:paraId="162BA708" w14:textId="77777777" w:rsidTr="00C03242">
        <w:trPr>
          <w:trHeight w:val="315"/>
          <w:jc w:val="center"/>
        </w:trPr>
        <w:tc>
          <w:tcPr>
            <w:tcW w:w="2840" w:type="dxa"/>
            <w:tcBorders>
              <w:top w:val="nil"/>
              <w:left w:val="nil"/>
              <w:bottom w:val="nil"/>
              <w:right w:val="nil"/>
            </w:tcBorders>
            <w:shd w:val="clear" w:color="auto" w:fill="auto"/>
            <w:vAlign w:val="bottom"/>
            <w:hideMark/>
          </w:tcPr>
          <w:p w14:paraId="110DFC01"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BMI (kg/m2)</w:t>
            </w:r>
          </w:p>
        </w:tc>
        <w:tc>
          <w:tcPr>
            <w:tcW w:w="1780" w:type="dxa"/>
            <w:tcBorders>
              <w:top w:val="nil"/>
              <w:left w:val="nil"/>
              <w:bottom w:val="nil"/>
              <w:right w:val="nil"/>
            </w:tcBorders>
            <w:shd w:val="clear" w:color="auto" w:fill="auto"/>
            <w:noWrap/>
            <w:vAlign w:val="bottom"/>
            <w:hideMark/>
          </w:tcPr>
          <w:p w14:paraId="6089649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27.47 (5.15)</w:t>
            </w:r>
          </w:p>
        </w:tc>
        <w:tc>
          <w:tcPr>
            <w:tcW w:w="1780" w:type="dxa"/>
            <w:tcBorders>
              <w:top w:val="nil"/>
              <w:left w:val="nil"/>
              <w:bottom w:val="nil"/>
              <w:right w:val="nil"/>
            </w:tcBorders>
            <w:shd w:val="clear" w:color="auto" w:fill="auto"/>
            <w:noWrap/>
            <w:vAlign w:val="bottom"/>
            <w:hideMark/>
          </w:tcPr>
          <w:p w14:paraId="11E3DCF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26.37 (4.85)</w:t>
            </w:r>
          </w:p>
        </w:tc>
        <w:tc>
          <w:tcPr>
            <w:tcW w:w="1720" w:type="dxa"/>
            <w:tcBorders>
              <w:top w:val="nil"/>
              <w:left w:val="nil"/>
              <w:bottom w:val="nil"/>
              <w:right w:val="nil"/>
            </w:tcBorders>
            <w:shd w:val="clear" w:color="auto" w:fill="auto"/>
            <w:noWrap/>
            <w:vAlign w:val="bottom"/>
            <w:hideMark/>
          </w:tcPr>
          <w:p w14:paraId="6DA1358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27.37 (4.90)</w:t>
            </w:r>
          </w:p>
        </w:tc>
        <w:tc>
          <w:tcPr>
            <w:tcW w:w="1720" w:type="dxa"/>
            <w:tcBorders>
              <w:top w:val="nil"/>
              <w:left w:val="nil"/>
              <w:bottom w:val="nil"/>
              <w:right w:val="nil"/>
            </w:tcBorders>
            <w:shd w:val="clear" w:color="auto" w:fill="auto"/>
            <w:noWrap/>
            <w:vAlign w:val="bottom"/>
            <w:hideMark/>
          </w:tcPr>
          <w:p w14:paraId="5C8FDD5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28.86 (5.45)</w:t>
            </w:r>
          </w:p>
        </w:tc>
      </w:tr>
      <w:tr w:rsidR="00321596" w:rsidRPr="00781084" w14:paraId="69FCFC38" w14:textId="77777777" w:rsidTr="00C03242">
        <w:trPr>
          <w:trHeight w:val="315"/>
          <w:jc w:val="center"/>
        </w:trPr>
        <w:tc>
          <w:tcPr>
            <w:tcW w:w="2840" w:type="dxa"/>
            <w:tcBorders>
              <w:top w:val="nil"/>
              <w:left w:val="nil"/>
              <w:bottom w:val="nil"/>
              <w:right w:val="nil"/>
            </w:tcBorders>
            <w:shd w:val="clear" w:color="auto" w:fill="auto"/>
            <w:vAlign w:val="bottom"/>
            <w:hideMark/>
          </w:tcPr>
          <w:p w14:paraId="23B38F8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Waist</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circumference</w:t>
            </w:r>
            <w:proofErr w:type="spellEnd"/>
            <w:r w:rsidRPr="00781084">
              <w:rPr>
                <w:rFonts w:ascii="Times New Roman" w:eastAsia="Times New Roman" w:hAnsi="Times New Roman" w:cs="Times New Roman"/>
                <w:kern w:val="0"/>
                <w:sz w:val="20"/>
                <w:szCs w:val="20"/>
                <w:lang w:eastAsia="fi-FI"/>
                <w14:ligatures w14:val="none"/>
              </w:rPr>
              <w:t xml:space="preserve"> (cm)</w:t>
            </w:r>
          </w:p>
        </w:tc>
        <w:tc>
          <w:tcPr>
            <w:tcW w:w="1780" w:type="dxa"/>
            <w:tcBorders>
              <w:top w:val="nil"/>
              <w:left w:val="nil"/>
              <w:bottom w:val="nil"/>
              <w:right w:val="nil"/>
            </w:tcBorders>
            <w:shd w:val="clear" w:color="auto" w:fill="auto"/>
            <w:noWrap/>
            <w:vAlign w:val="bottom"/>
            <w:hideMark/>
          </w:tcPr>
          <w:p w14:paraId="3A95518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83.60 (11.72)</w:t>
            </w:r>
          </w:p>
        </w:tc>
        <w:tc>
          <w:tcPr>
            <w:tcW w:w="1780" w:type="dxa"/>
            <w:tcBorders>
              <w:top w:val="nil"/>
              <w:left w:val="nil"/>
              <w:bottom w:val="nil"/>
              <w:right w:val="nil"/>
            </w:tcBorders>
            <w:shd w:val="clear" w:color="auto" w:fill="auto"/>
            <w:noWrap/>
            <w:vAlign w:val="bottom"/>
            <w:hideMark/>
          </w:tcPr>
          <w:p w14:paraId="0D64B58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81.08 (11.55)</w:t>
            </w:r>
          </w:p>
        </w:tc>
        <w:tc>
          <w:tcPr>
            <w:tcW w:w="1720" w:type="dxa"/>
            <w:tcBorders>
              <w:top w:val="nil"/>
              <w:left w:val="nil"/>
              <w:bottom w:val="nil"/>
              <w:right w:val="nil"/>
            </w:tcBorders>
            <w:shd w:val="clear" w:color="auto" w:fill="auto"/>
            <w:noWrap/>
            <w:vAlign w:val="bottom"/>
            <w:hideMark/>
          </w:tcPr>
          <w:p w14:paraId="6B95CD71"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83.08 (10.84)</w:t>
            </w:r>
          </w:p>
        </w:tc>
        <w:tc>
          <w:tcPr>
            <w:tcW w:w="1720" w:type="dxa"/>
            <w:tcBorders>
              <w:top w:val="nil"/>
              <w:left w:val="nil"/>
              <w:bottom w:val="nil"/>
              <w:right w:val="nil"/>
            </w:tcBorders>
            <w:shd w:val="clear" w:color="auto" w:fill="auto"/>
            <w:noWrap/>
            <w:vAlign w:val="bottom"/>
            <w:hideMark/>
          </w:tcPr>
          <w:p w14:paraId="6CF7657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87.03 (12.00)</w:t>
            </w:r>
          </w:p>
        </w:tc>
      </w:tr>
      <w:tr w:rsidR="00321596" w:rsidRPr="00781084" w14:paraId="12338ECD" w14:textId="77777777" w:rsidTr="00C03242">
        <w:trPr>
          <w:trHeight w:val="315"/>
          <w:jc w:val="center"/>
        </w:trPr>
        <w:tc>
          <w:tcPr>
            <w:tcW w:w="2840" w:type="dxa"/>
            <w:tcBorders>
              <w:top w:val="nil"/>
              <w:left w:val="nil"/>
              <w:bottom w:val="nil"/>
              <w:right w:val="nil"/>
            </w:tcBorders>
            <w:shd w:val="clear" w:color="auto" w:fill="auto"/>
            <w:vAlign w:val="bottom"/>
            <w:hideMark/>
          </w:tcPr>
          <w:p w14:paraId="2964D6C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Hip </w:t>
            </w:r>
            <w:proofErr w:type="spellStart"/>
            <w:r w:rsidRPr="00781084">
              <w:rPr>
                <w:rFonts w:ascii="Times New Roman" w:eastAsia="Times New Roman" w:hAnsi="Times New Roman" w:cs="Times New Roman"/>
                <w:kern w:val="0"/>
                <w:sz w:val="20"/>
                <w:szCs w:val="20"/>
                <w:lang w:eastAsia="fi-FI"/>
                <w14:ligatures w14:val="none"/>
              </w:rPr>
              <w:t>circumference</w:t>
            </w:r>
            <w:proofErr w:type="spellEnd"/>
            <w:r w:rsidRPr="00781084">
              <w:rPr>
                <w:rFonts w:ascii="Times New Roman" w:eastAsia="Times New Roman" w:hAnsi="Times New Roman" w:cs="Times New Roman"/>
                <w:kern w:val="0"/>
                <w:sz w:val="20"/>
                <w:szCs w:val="20"/>
                <w:lang w:eastAsia="fi-FI"/>
                <w14:ligatures w14:val="none"/>
              </w:rPr>
              <w:t xml:space="preserve"> (cm)</w:t>
            </w:r>
          </w:p>
        </w:tc>
        <w:tc>
          <w:tcPr>
            <w:tcW w:w="1780" w:type="dxa"/>
            <w:tcBorders>
              <w:top w:val="nil"/>
              <w:left w:val="nil"/>
              <w:bottom w:val="nil"/>
              <w:right w:val="nil"/>
            </w:tcBorders>
            <w:shd w:val="clear" w:color="auto" w:fill="auto"/>
            <w:noWrap/>
            <w:vAlign w:val="bottom"/>
            <w:hideMark/>
          </w:tcPr>
          <w:p w14:paraId="1C90290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104.16 (9.59)</w:t>
            </w:r>
          </w:p>
        </w:tc>
        <w:tc>
          <w:tcPr>
            <w:tcW w:w="1780" w:type="dxa"/>
            <w:tcBorders>
              <w:top w:val="nil"/>
              <w:left w:val="nil"/>
              <w:bottom w:val="nil"/>
              <w:right w:val="nil"/>
            </w:tcBorders>
            <w:shd w:val="clear" w:color="auto" w:fill="auto"/>
            <w:noWrap/>
            <w:vAlign w:val="bottom"/>
            <w:hideMark/>
          </w:tcPr>
          <w:p w14:paraId="61827C6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102.43 (8.88)</w:t>
            </w:r>
          </w:p>
        </w:tc>
        <w:tc>
          <w:tcPr>
            <w:tcW w:w="1720" w:type="dxa"/>
            <w:tcBorders>
              <w:top w:val="nil"/>
              <w:left w:val="nil"/>
              <w:bottom w:val="nil"/>
              <w:right w:val="nil"/>
            </w:tcBorders>
            <w:shd w:val="clear" w:color="auto" w:fill="auto"/>
            <w:noWrap/>
            <w:vAlign w:val="bottom"/>
            <w:hideMark/>
          </w:tcPr>
          <w:p w14:paraId="65EB889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104.00 (9.39)</w:t>
            </w:r>
          </w:p>
        </w:tc>
        <w:tc>
          <w:tcPr>
            <w:tcW w:w="1720" w:type="dxa"/>
            <w:tcBorders>
              <w:top w:val="nil"/>
              <w:left w:val="nil"/>
              <w:bottom w:val="nil"/>
              <w:right w:val="nil"/>
            </w:tcBorders>
            <w:shd w:val="clear" w:color="auto" w:fill="auto"/>
            <w:noWrap/>
            <w:vAlign w:val="bottom"/>
            <w:hideMark/>
          </w:tcPr>
          <w:p w14:paraId="17E39E1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106.32 (10.22)</w:t>
            </w:r>
          </w:p>
        </w:tc>
      </w:tr>
      <w:tr w:rsidR="00321596" w:rsidRPr="00781084" w14:paraId="6985B62F" w14:textId="77777777" w:rsidTr="007369AD">
        <w:trPr>
          <w:trHeight w:val="315"/>
          <w:jc w:val="center"/>
        </w:trPr>
        <w:tc>
          <w:tcPr>
            <w:tcW w:w="2840" w:type="dxa"/>
            <w:tcBorders>
              <w:top w:val="nil"/>
              <w:left w:val="nil"/>
              <w:bottom w:val="nil"/>
              <w:right w:val="nil"/>
            </w:tcBorders>
            <w:shd w:val="clear" w:color="auto" w:fill="auto"/>
            <w:vAlign w:val="bottom"/>
            <w:hideMark/>
          </w:tcPr>
          <w:p w14:paraId="5EFA10C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WH </w:t>
            </w:r>
            <w:proofErr w:type="spellStart"/>
            <w:r w:rsidRPr="00781084">
              <w:rPr>
                <w:rFonts w:ascii="Times New Roman" w:eastAsia="Times New Roman" w:hAnsi="Times New Roman" w:cs="Times New Roman"/>
                <w:kern w:val="0"/>
                <w:sz w:val="20"/>
                <w:szCs w:val="20"/>
                <w:lang w:eastAsia="fi-FI"/>
                <w14:ligatures w14:val="none"/>
              </w:rPr>
              <w:t>ratio</w:t>
            </w:r>
            <w:proofErr w:type="spellEnd"/>
          </w:p>
        </w:tc>
        <w:tc>
          <w:tcPr>
            <w:tcW w:w="1780" w:type="dxa"/>
            <w:tcBorders>
              <w:top w:val="nil"/>
              <w:left w:val="nil"/>
              <w:bottom w:val="nil"/>
              <w:right w:val="nil"/>
            </w:tcBorders>
            <w:shd w:val="clear" w:color="auto" w:fill="auto"/>
            <w:noWrap/>
            <w:vAlign w:val="bottom"/>
            <w:hideMark/>
          </w:tcPr>
          <w:p w14:paraId="3A62BF5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0.80 (0.06)</w:t>
            </w:r>
          </w:p>
        </w:tc>
        <w:tc>
          <w:tcPr>
            <w:tcW w:w="1780" w:type="dxa"/>
            <w:tcBorders>
              <w:top w:val="nil"/>
              <w:left w:val="nil"/>
              <w:bottom w:val="nil"/>
              <w:right w:val="nil"/>
            </w:tcBorders>
            <w:shd w:val="clear" w:color="auto" w:fill="auto"/>
            <w:noWrap/>
            <w:vAlign w:val="bottom"/>
            <w:hideMark/>
          </w:tcPr>
          <w:p w14:paraId="79536204"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0.79 (0.07)</w:t>
            </w:r>
          </w:p>
        </w:tc>
        <w:tc>
          <w:tcPr>
            <w:tcW w:w="1720" w:type="dxa"/>
            <w:tcBorders>
              <w:top w:val="nil"/>
              <w:left w:val="nil"/>
              <w:bottom w:val="nil"/>
              <w:right w:val="nil"/>
            </w:tcBorders>
            <w:shd w:val="clear" w:color="auto" w:fill="auto"/>
            <w:noWrap/>
            <w:vAlign w:val="bottom"/>
            <w:hideMark/>
          </w:tcPr>
          <w:p w14:paraId="0EE4257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0.80 (0.05)</w:t>
            </w:r>
          </w:p>
        </w:tc>
        <w:tc>
          <w:tcPr>
            <w:tcW w:w="1720" w:type="dxa"/>
            <w:tcBorders>
              <w:top w:val="nil"/>
              <w:left w:val="nil"/>
              <w:bottom w:val="nil"/>
              <w:right w:val="nil"/>
            </w:tcBorders>
            <w:shd w:val="clear" w:color="auto" w:fill="auto"/>
            <w:noWrap/>
            <w:vAlign w:val="bottom"/>
            <w:hideMark/>
          </w:tcPr>
          <w:p w14:paraId="617F3E4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0.82 (0.06)</w:t>
            </w:r>
          </w:p>
        </w:tc>
      </w:tr>
      <w:tr w:rsidR="00321596" w:rsidRPr="00781084" w14:paraId="3E16B336" w14:textId="77777777" w:rsidTr="00C03242">
        <w:trPr>
          <w:trHeight w:val="315"/>
          <w:jc w:val="center"/>
        </w:trPr>
        <w:tc>
          <w:tcPr>
            <w:tcW w:w="2840" w:type="dxa"/>
            <w:tcBorders>
              <w:top w:val="nil"/>
              <w:left w:val="nil"/>
              <w:bottom w:val="nil"/>
              <w:right w:val="nil"/>
            </w:tcBorders>
            <w:shd w:val="clear" w:color="auto" w:fill="auto"/>
            <w:vAlign w:val="bottom"/>
            <w:hideMark/>
          </w:tcPr>
          <w:p w14:paraId="49AB1B5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Systolic</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bp</w:t>
            </w:r>
            <w:proofErr w:type="spellEnd"/>
            <w:r w:rsidRPr="00781084">
              <w:rPr>
                <w:rFonts w:ascii="Times New Roman" w:eastAsia="Times New Roman" w:hAnsi="Times New Roman" w:cs="Times New Roman"/>
                <w:kern w:val="0"/>
                <w:sz w:val="20"/>
                <w:szCs w:val="20"/>
                <w:lang w:eastAsia="fi-FI"/>
                <w14:ligatures w14:val="none"/>
              </w:rPr>
              <w:t xml:space="preserve"> (mmHg)</w:t>
            </w:r>
          </w:p>
        </w:tc>
        <w:tc>
          <w:tcPr>
            <w:tcW w:w="1780" w:type="dxa"/>
            <w:tcBorders>
              <w:top w:val="nil"/>
              <w:left w:val="nil"/>
              <w:bottom w:val="nil"/>
              <w:right w:val="nil"/>
            </w:tcBorders>
            <w:shd w:val="clear" w:color="auto" w:fill="auto"/>
            <w:noWrap/>
            <w:vAlign w:val="bottom"/>
            <w:hideMark/>
          </w:tcPr>
          <w:p w14:paraId="4444B28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146.20 (22.00)</w:t>
            </w:r>
          </w:p>
        </w:tc>
        <w:tc>
          <w:tcPr>
            <w:tcW w:w="1780" w:type="dxa"/>
            <w:tcBorders>
              <w:top w:val="nil"/>
              <w:left w:val="nil"/>
              <w:bottom w:val="nil"/>
              <w:right w:val="nil"/>
            </w:tcBorders>
            <w:shd w:val="clear" w:color="auto" w:fill="auto"/>
            <w:noWrap/>
            <w:vAlign w:val="bottom"/>
            <w:hideMark/>
          </w:tcPr>
          <w:p w14:paraId="1A8170F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140.09 (20.66)</w:t>
            </w:r>
          </w:p>
        </w:tc>
        <w:tc>
          <w:tcPr>
            <w:tcW w:w="1720" w:type="dxa"/>
            <w:tcBorders>
              <w:top w:val="nil"/>
              <w:left w:val="nil"/>
              <w:bottom w:val="nil"/>
              <w:right w:val="nil"/>
            </w:tcBorders>
            <w:shd w:val="clear" w:color="auto" w:fill="auto"/>
            <w:noWrap/>
            <w:vAlign w:val="bottom"/>
            <w:hideMark/>
          </w:tcPr>
          <w:p w14:paraId="72D73C4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147.27 (21.40)</w:t>
            </w:r>
          </w:p>
        </w:tc>
        <w:tc>
          <w:tcPr>
            <w:tcW w:w="1720" w:type="dxa"/>
            <w:tcBorders>
              <w:top w:val="nil"/>
              <w:left w:val="nil"/>
              <w:bottom w:val="nil"/>
              <w:right w:val="nil"/>
            </w:tcBorders>
            <w:shd w:val="clear" w:color="auto" w:fill="auto"/>
            <w:noWrap/>
            <w:vAlign w:val="bottom"/>
            <w:hideMark/>
          </w:tcPr>
          <w:p w14:paraId="4630180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152.28 (22.40)</w:t>
            </w:r>
          </w:p>
        </w:tc>
      </w:tr>
      <w:tr w:rsidR="00321596" w:rsidRPr="00781084" w14:paraId="262DAAA1" w14:textId="77777777" w:rsidTr="00C03242">
        <w:trPr>
          <w:trHeight w:val="315"/>
          <w:jc w:val="center"/>
        </w:trPr>
        <w:tc>
          <w:tcPr>
            <w:tcW w:w="2840" w:type="dxa"/>
            <w:tcBorders>
              <w:top w:val="nil"/>
              <w:left w:val="nil"/>
              <w:bottom w:val="nil"/>
              <w:right w:val="nil"/>
            </w:tcBorders>
            <w:shd w:val="clear" w:color="auto" w:fill="auto"/>
            <w:vAlign w:val="bottom"/>
            <w:hideMark/>
          </w:tcPr>
          <w:p w14:paraId="07E6035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Diastolic</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bp</w:t>
            </w:r>
            <w:proofErr w:type="spellEnd"/>
            <w:r w:rsidRPr="00781084">
              <w:rPr>
                <w:rFonts w:ascii="Times New Roman" w:eastAsia="Times New Roman" w:hAnsi="Times New Roman" w:cs="Times New Roman"/>
                <w:kern w:val="0"/>
                <w:sz w:val="20"/>
                <w:szCs w:val="20"/>
                <w:lang w:eastAsia="fi-FI"/>
                <w14:ligatures w14:val="none"/>
              </w:rPr>
              <w:t xml:space="preserve"> (mmHg)</w:t>
            </w:r>
          </w:p>
        </w:tc>
        <w:tc>
          <w:tcPr>
            <w:tcW w:w="1780" w:type="dxa"/>
            <w:tcBorders>
              <w:top w:val="nil"/>
              <w:left w:val="nil"/>
              <w:bottom w:val="nil"/>
              <w:right w:val="nil"/>
            </w:tcBorders>
            <w:shd w:val="clear" w:color="auto" w:fill="auto"/>
            <w:noWrap/>
            <w:vAlign w:val="bottom"/>
            <w:hideMark/>
          </w:tcPr>
          <w:p w14:paraId="1E1A3F6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86.52 (11.97)</w:t>
            </w:r>
          </w:p>
        </w:tc>
        <w:tc>
          <w:tcPr>
            <w:tcW w:w="1780" w:type="dxa"/>
            <w:tcBorders>
              <w:top w:val="nil"/>
              <w:left w:val="nil"/>
              <w:bottom w:val="nil"/>
              <w:right w:val="nil"/>
            </w:tcBorders>
            <w:shd w:val="clear" w:color="auto" w:fill="auto"/>
            <w:noWrap/>
            <w:vAlign w:val="bottom"/>
            <w:hideMark/>
          </w:tcPr>
          <w:p w14:paraId="6FFFFBE1"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83.12 (12.32)</w:t>
            </w:r>
          </w:p>
        </w:tc>
        <w:tc>
          <w:tcPr>
            <w:tcW w:w="1720" w:type="dxa"/>
            <w:tcBorders>
              <w:top w:val="nil"/>
              <w:left w:val="nil"/>
              <w:bottom w:val="nil"/>
              <w:right w:val="nil"/>
            </w:tcBorders>
            <w:shd w:val="clear" w:color="auto" w:fill="auto"/>
            <w:noWrap/>
            <w:vAlign w:val="bottom"/>
            <w:hideMark/>
          </w:tcPr>
          <w:p w14:paraId="4A6EEB4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87.22 (10.76)</w:t>
            </w:r>
          </w:p>
        </w:tc>
        <w:tc>
          <w:tcPr>
            <w:tcW w:w="1720" w:type="dxa"/>
            <w:tcBorders>
              <w:top w:val="nil"/>
              <w:left w:val="nil"/>
              <w:bottom w:val="nil"/>
              <w:right w:val="nil"/>
            </w:tcBorders>
            <w:shd w:val="clear" w:color="auto" w:fill="auto"/>
            <w:noWrap/>
            <w:vAlign w:val="bottom"/>
            <w:hideMark/>
          </w:tcPr>
          <w:p w14:paraId="1C4535C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89.79 (11.72)</w:t>
            </w:r>
          </w:p>
        </w:tc>
      </w:tr>
      <w:tr w:rsidR="00321596" w:rsidRPr="00781084" w14:paraId="07D08115" w14:textId="77777777" w:rsidTr="00C03242">
        <w:trPr>
          <w:trHeight w:val="315"/>
          <w:jc w:val="center"/>
        </w:trPr>
        <w:tc>
          <w:tcPr>
            <w:tcW w:w="2840" w:type="dxa"/>
            <w:tcBorders>
              <w:top w:val="nil"/>
              <w:left w:val="nil"/>
              <w:bottom w:val="nil"/>
              <w:right w:val="nil"/>
            </w:tcBorders>
            <w:shd w:val="clear" w:color="auto" w:fill="auto"/>
            <w:vAlign w:val="bottom"/>
            <w:hideMark/>
          </w:tcPr>
          <w:p w14:paraId="40F79BF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Heart</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rate</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bpm</w:t>
            </w:r>
            <w:proofErr w:type="spellEnd"/>
            <w:r w:rsidRPr="00781084">
              <w:rPr>
                <w:rFonts w:ascii="Times New Roman" w:eastAsia="Times New Roman" w:hAnsi="Times New Roman" w:cs="Times New Roman"/>
                <w:kern w:val="0"/>
                <w:sz w:val="20"/>
                <w:szCs w:val="20"/>
                <w:lang w:eastAsia="fi-FI"/>
                <w14:ligatures w14:val="none"/>
              </w:rPr>
              <w:t>)</w:t>
            </w:r>
          </w:p>
        </w:tc>
        <w:tc>
          <w:tcPr>
            <w:tcW w:w="1780" w:type="dxa"/>
            <w:tcBorders>
              <w:top w:val="nil"/>
              <w:left w:val="nil"/>
              <w:bottom w:val="nil"/>
              <w:right w:val="nil"/>
            </w:tcBorders>
            <w:shd w:val="clear" w:color="auto" w:fill="auto"/>
            <w:noWrap/>
            <w:vAlign w:val="bottom"/>
            <w:hideMark/>
          </w:tcPr>
          <w:p w14:paraId="7626EC0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75.74 (12.15)</w:t>
            </w:r>
          </w:p>
        </w:tc>
        <w:tc>
          <w:tcPr>
            <w:tcW w:w="1780" w:type="dxa"/>
            <w:tcBorders>
              <w:top w:val="nil"/>
              <w:left w:val="nil"/>
              <w:bottom w:val="nil"/>
              <w:right w:val="nil"/>
            </w:tcBorders>
            <w:shd w:val="clear" w:color="auto" w:fill="auto"/>
            <w:noWrap/>
            <w:vAlign w:val="bottom"/>
            <w:hideMark/>
          </w:tcPr>
          <w:p w14:paraId="4E3ABE0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74.86 (11.90)</w:t>
            </w:r>
          </w:p>
        </w:tc>
        <w:tc>
          <w:tcPr>
            <w:tcW w:w="1720" w:type="dxa"/>
            <w:tcBorders>
              <w:top w:val="nil"/>
              <w:left w:val="nil"/>
              <w:bottom w:val="nil"/>
              <w:right w:val="nil"/>
            </w:tcBorders>
            <w:shd w:val="clear" w:color="auto" w:fill="auto"/>
            <w:noWrap/>
            <w:vAlign w:val="bottom"/>
            <w:hideMark/>
          </w:tcPr>
          <w:p w14:paraId="3E9A31B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74.69 (12.17)</w:t>
            </w:r>
          </w:p>
        </w:tc>
        <w:tc>
          <w:tcPr>
            <w:tcW w:w="1720" w:type="dxa"/>
            <w:tcBorders>
              <w:top w:val="nil"/>
              <w:left w:val="nil"/>
              <w:bottom w:val="nil"/>
              <w:right w:val="nil"/>
            </w:tcBorders>
            <w:shd w:val="clear" w:color="auto" w:fill="auto"/>
            <w:noWrap/>
            <w:vAlign w:val="bottom"/>
            <w:hideMark/>
          </w:tcPr>
          <w:p w14:paraId="3C724BB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77.79 (12.29)</w:t>
            </w:r>
          </w:p>
        </w:tc>
      </w:tr>
      <w:tr w:rsidR="00321596" w:rsidRPr="00781084" w14:paraId="175DB43C" w14:textId="77777777" w:rsidTr="00C03242">
        <w:trPr>
          <w:trHeight w:val="315"/>
          <w:jc w:val="center"/>
        </w:trPr>
        <w:tc>
          <w:tcPr>
            <w:tcW w:w="2840" w:type="dxa"/>
            <w:tcBorders>
              <w:top w:val="nil"/>
              <w:left w:val="nil"/>
              <w:bottom w:val="nil"/>
              <w:right w:val="nil"/>
            </w:tcBorders>
            <w:shd w:val="clear" w:color="auto" w:fill="auto"/>
            <w:vAlign w:val="bottom"/>
            <w:hideMark/>
          </w:tcPr>
          <w:p w14:paraId="64F4B9E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Fasting</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glucose</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mmol</w:t>
            </w:r>
            <w:proofErr w:type="spellEnd"/>
            <w:r w:rsidRPr="00781084">
              <w:rPr>
                <w:rFonts w:ascii="Times New Roman" w:eastAsia="Times New Roman" w:hAnsi="Times New Roman" w:cs="Times New Roman"/>
                <w:kern w:val="0"/>
                <w:sz w:val="20"/>
                <w:szCs w:val="20"/>
                <w:lang w:eastAsia="fi-FI"/>
                <w14:ligatures w14:val="none"/>
              </w:rPr>
              <w:t>/L)</w:t>
            </w:r>
          </w:p>
        </w:tc>
        <w:tc>
          <w:tcPr>
            <w:tcW w:w="1780" w:type="dxa"/>
            <w:tcBorders>
              <w:top w:val="nil"/>
              <w:left w:val="nil"/>
              <w:bottom w:val="nil"/>
              <w:right w:val="nil"/>
            </w:tcBorders>
            <w:shd w:val="clear" w:color="auto" w:fill="auto"/>
            <w:noWrap/>
            <w:vAlign w:val="bottom"/>
            <w:hideMark/>
          </w:tcPr>
          <w:p w14:paraId="1B8D94E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4.56 (1.04)</w:t>
            </w:r>
          </w:p>
        </w:tc>
        <w:tc>
          <w:tcPr>
            <w:tcW w:w="1780" w:type="dxa"/>
            <w:tcBorders>
              <w:top w:val="nil"/>
              <w:left w:val="nil"/>
              <w:bottom w:val="nil"/>
              <w:right w:val="nil"/>
            </w:tcBorders>
            <w:shd w:val="clear" w:color="auto" w:fill="auto"/>
            <w:noWrap/>
            <w:vAlign w:val="bottom"/>
            <w:hideMark/>
          </w:tcPr>
          <w:p w14:paraId="21958F8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4.41 (0.57)</w:t>
            </w:r>
          </w:p>
        </w:tc>
        <w:tc>
          <w:tcPr>
            <w:tcW w:w="1720" w:type="dxa"/>
            <w:tcBorders>
              <w:top w:val="nil"/>
              <w:left w:val="nil"/>
              <w:bottom w:val="nil"/>
              <w:right w:val="nil"/>
            </w:tcBorders>
            <w:shd w:val="clear" w:color="auto" w:fill="auto"/>
            <w:noWrap/>
            <w:vAlign w:val="bottom"/>
            <w:hideMark/>
          </w:tcPr>
          <w:p w14:paraId="01AEDC7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4.46 (0.71)</w:t>
            </w:r>
          </w:p>
        </w:tc>
        <w:tc>
          <w:tcPr>
            <w:tcW w:w="1720" w:type="dxa"/>
            <w:tcBorders>
              <w:top w:val="nil"/>
              <w:left w:val="nil"/>
              <w:bottom w:val="nil"/>
              <w:right w:val="nil"/>
            </w:tcBorders>
            <w:shd w:val="clear" w:color="auto" w:fill="auto"/>
            <w:noWrap/>
            <w:vAlign w:val="bottom"/>
            <w:hideMark/>
          </w:tcPr>
          <w:p w14:paraId="2C4CBF9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4.83 (1.57)</w:t>
            </w:r>
          </w:p>
        </w:tc>
      </w:tr>
      <w:tr w:rsidR="00321596" w:rsidRPr="00781084" w14:paraId="6D29C2C3" w14:textId="77777777" w:rsidTr="00C03242">
        <w:trPr>
          <w:trHeight w:val="315"/>
          <w:jc w:val="center"/>
        </w:trPr>
        <w:tc>
          <w:tcPr>
            <w:tcW w:w="2840" w:type="dxa"/>
            <w:tcBorders>
              <w:top w:val="nil"/>
              <w:left w:val="nil"/>
              <w:bottom w:val="nil"/>
              <w:right w:val="nil"/>
            </w:tcBorders>
            <w:shd w:val="clear" w:color="auto" w:fill="auto"/>
            <w:vAlign w:val="bottom"/>
            <w:hideMark/>
          </w:tcPr>
          <w:p w14:paraId="00D81FC4"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Fasting</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insulin</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mU</w:t>
            </w:r>
            <w:proofErr w:type="spellEnd"/>
            <w:r w:rsidRPr="00781084">
              <w:rPr>
                <w:rFonts w:ascii="Times New Roman" w:eastAsia="Times New Roman" w:hAnsi="Times New Roman" w:cs="Times New Roman"/>
                <w:kern w:val="0"/>
                <w:sz w:val="20"/>
                <w:szCs w:val="20"/>
                <w:lang w:eastAsia="fi-FI"/>
                <w14:ligatures w14:val="none"/>
              </w:rPr>
              <w:t>/L)</w:t>
            </w:r>
          </w:p>
        </w:tc>
        <w:tc>
          <w:tcPr>
            <w:tcW w:w="1780" w:type="dxa"/>
            <w:tcBorders>
              <w:top w:val="nil"/>
              <w:left w:val="nil"/>
              <w:bottom w:val="nil"/>
              <w:right w:val="nil"/>
            </w:tcBorders>
            <w:shd w:val="clear" w:color="auto" w:fill="auto"/>
            <w:noWrap/>
            <w:vAlign w:val="bottom"/>
            <w:hideMark/>
          </w:tcPr>
          <w:p w14:paraId="7E475DF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11.89 (8.52)</w:t>
            </w:r>
          </w:p>
        </w:tc>
        <w:tc>
          <w:tcPr>
            <w:tcW w:w="1780" w:type="dxa"/>
            <w:tcBorders>
              <w:top w:val="nil"/>
              <w:left w:val="nil"/>
              <w:bottom w:val="nil"/>
              <w:right w:val="nil"/>
            </w:tcBorders>
            <w:shd w:val="clear" w:color="auto" w:fill="auto"/>
            <w:noWrap/>
            <w:vAlign w:val="bottom"/>
            <w:hideMark/>
          </w:tcPr>
          <w:p w14:paraId="12EDD78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10.50 (7.44)</w:t>
            </w:r>
          </w:p>
        </w:tc>
        <w:tc>
          <w:tcPr>
            <w:tcW w:w="1720" w:type="dxa"/>
            <w:tcBorders>
              <w:top w:val="nil"/>
              <w:left w:val="nil"/>
              <w:bottom w:val="nil"/>
              <w:right w:val="nil"/>
            </w:tcBorders>
            <w:shd w:val="clear" w:color="auto" w:fill="auto"/>
            <w:noWrap/>
            <w:vAlign w:val="bottom"/>
            <w:hideMark/>
          </w:tcPr>
          <w:p w14:paraId="49723DF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11.13 (8.22)</w:t>
            </w:r>
          </w:p>
        </w:tc>
        <w:tc>
          <w:tcPr>
            <w:tcW w:w="1720" w:type="dxa"/>
            <w:tcBorders>
              <w:top w:val="nil"/>
              <w:left w:val="nil"/>
              <w:bottom w:val="nil"/>
              <w:right w:val="nil"/>
            </w:tcBorders>
            <w:shd w:val="clear" w:color="auto" w:fill="auto"/>
            <w:noWrap/>
            <w:vAlign w:val="bottom"/>
            <w:hideMark/>
          </w:tcPr>
          <w:p w14:paraId="3EC02A7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14.24 (9.52)</w:t>
            </w:r>
          </w:p>
        </w:tc>
      </w:tr>
      <w:tr w:rsidR="00321596" w:rsidRPr="00781084" w14:paraId="65CB1C0C" w14:textId="77777777" w:rsidTr="00C03242">
        <w:trPr>
          <w:trHeight w:val="315"/>
          <w:jc w:val="center"/>
        </w:trPr>
        <w:tc>
          <w:tcPr>
            <w:tcW w:w="2840" w:type="dxa"/>
            <w:tcBorders>
              <w:top w:val="nil"/>
              <w:left w:val="nil"/>
              <w:bottom w:val="nil"/>
              <w:right w:val="nil"/>
            </w:tcBorders>
            <w:shd w:val="clear" w:color="auto" w:fill="auto"/>
            <w:vAlign w:val="bottom"/>
            <w:hideMark/>
          </w:tcPr>
          <w:p w14:paraId="7621A12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HOMA-IR</w:t>
            </w:r>
          </w:p>
        </w:tc>
        <w:tc>
          <w:tcPr>
            <w:tcW w:w="1780" w:type="dxa"/>
            <w:tcBorders>
              <w:top w:val="nil"/>
              <w:left w:val="nil"/>
              <w:bottom w:val="nil"/>
              <w:right w:val="nil"/>
            </w:tcBorders>
            <w:shd w:val="clear" w:color="auto" w:fill="auto"/>
            <w:noWrap/>
            <w:vAlign w:val="bottom"/>
            <w:hideMark/>
          </w:tcPr>
          <w:p w14:paraId="032F7D9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2.51 (2.08)</w:t>
            </w:r>
          </w:p>
        </w:tc>
        <w:tc>
          <w:tcPr>
            <w:tcW w:w="1780" w:type="dxa"/>
            <w:tcBorders>
              <w:top w:val="nil"/>
              <w:left w:val="nil"/>
              <w:bottom w:val="nil"/>
              <w:right w:val="nil"/>
            </w:tcBorders>
            <w:shd w:val="clear" w:color="auto" w:fill="auto"/>
            <w:noWrap/>
            <w:vAlign w:val="bottom"/>
            <w:hideMark/>
          </w:tcPr>
          <w:p w14:paraId="4FF163B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2.15 (1.75)</w:t>
            </w:r>
          </w:p>
        </w:tc>
        <w:tc>
          <w:tcPr>
            <w:tcW w:w="1720" w:type="dxa"/>
            <w:tcBorders>
              <w:top w:val="nil"/>
              <w:left w:val="nil"/>
              <w:bottom w:val="nil"/>
              <w:right w:val="nil"/>
            </w:tcBorders>
            <w:shd w:val="clear" w:color="auto" w:fill="auto"/>
            <w:noWrap/>
            <w:vAlign w:val="bottom"/>
            <w:hideMark/>
          </w:tcPr>
          <w:p w14:paraId="7A8B523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2.31 (2.02)</w:t>
            </w:r>
          </w:p>
        </w:tc>
        <w:tc>
          <w:tcPr>
            <w:tcW w:w="1720" w:type="dxa"/>
            <w:tcBorders>
              <w:top w:val="nil"/>
              <w:left w:val="nil"/>
              <w:bottom w:val="nil"/>
              <w:right w:val="nil"/>
            </w:tcBorders>
            <w:shd w:val="clear" w:color="auto" w:fill="auto"/>
            <w:noWrap/>
            <w:vAlign w:val="bottom"/>
            <w:hideMark/>
          </w:tcPr>
          <w:p w14:paraId="4DDE5762"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3.11 (2.36)</w:t>
            </w:r>
          </w:p>
        </w:tc>
      </w:tr>
      <w:tr w:rsidR="00321596" w:rsidRPr="00781084" w14:paraId="4BE935ED" w14:textId="77777777" w:rsidTr="007369AD">
        <w:trPr>
          <w:trHeight w:val="315"/>
          <w:jc w:val="center"/>
        </w:trPr>
        <w:tc>
          <w:tcPr>
            <w:tcW w:w="2840" w:type="dxa"/>
            <w:tcBorders>
              <w:top w:val="nil"/>
              <w:left w:val="nil"/>
              <w:bottom w:val="nil"/>
              <w:right w:val="nil"/>
            </w:tcBorders>
            <w:shd w:val="clear" w:color="auto" w:fill="auto"/>
            <w:vAlign w:val="bottom"/>
            <w:hideMark/>
          </w:tcPr>
          <w:p w14:paraId="3BFFE33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Total </w:t>
            </w:r>
            <w:proofErr w:type="spellStart"/>
            <w:r w:rsidRPr="00781084">
              <w:rPr>
                <w:rFonts w:ascii="Times New Roman" w:eastAsia="Times New Roman" w:hAnsi="Times New Roman" w:cs="Times New Roman"/>
                <w:kern w:val="0"/>
                <w:sz w:val="20"/>
                <w:szCs w:val="20"/>
                <w:lang w:eastAsia="fi-FI"/>
                <w14:ligatures w14:val="none"/>
              </w:rPr>
              <w:t>cholesterol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mmol</w:t>
            </w:r>
            <w:proofErr w:type="spellEnd"/>
            <w:r w:rsidRPr="00781084">
              <w:rPr>
                <w:rFonts w:ascii="Times New Roman" w:eastAsia="Times New Roman" w:hAnsi="Times New Roman" w:cs="Times New Roman"/>
                <w:kern w:val="0"/>
                <w:sz w:val="20"/>
                <w:szCs w:val="20"/>
                <w:lang w:eastAsia="fi-FI"/>
                <w14:ligatures w14:val="none"/>
              </w:rPr>
              <w:t>/L)</w:t>
            </w:r>
          </w:p>
        </w:tc>
        <w:tc>
          <w:tcPr>
            <w:tcW w:w="1780" w:type="dxa"/>
            <w:tcBorders>
              <w:top w:val="nil"/>
              <w:left w:val="nil"/>
              <w:bottom w:val="nil"/>
              <w:right w:val="nil"/>
            </w:tcBorders>
            <w:shd w:val="clear" w:color="auto" w:fill="auto"/>
            <w:noWrap/>
            <w:vAlign w:val="bottom"/>
            <w:hideMark/>
          </w:tcPr>
          <w:p w14:paraId="62BC42D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5.63 (1.00)</w:t>
            </w:r>
          </w:p>
        </w:tc>
        <w:tc>
          <w:tcPr>
            <w:tcW w:w="1780" w:type="dxa"/>
            <w:tcBorders>
              <w:top w:val="nil"/>
              <w:left w:val="nil"/>
              <w:bottom w:val="nil"/>
              <w:right w:val="nil"/>
            </w:tcBorders>
            <w:shd w:val="clear" w:color="auto" w:fill="auto"/>
            <w:noWrap/>
            <w:vAlign w:val="bottom"/>
            <w:hideMark/>
          </w:tcPr>
          <w:p w14:paraId="6B5D231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5.59 (0.96)</w:t>
            </w:r>
          </w:p>
        </w:tc>
        <w:tc>
          <w:tcPr>
            <w:tcW w:w="1720" w:type="dxa"/>
            <w:tcBorders>
              <w:top w:val="nil"/>
              <w:left w:val="nil"/>
              <w:bottom w:val="nil"/>
              <w:right w:val="nil"/>
            </w:tcBorders>
            <w:shd w:val="clear" w:color="auto" w:fill="auto"/>
            <w:noWrap/>
            <w:vAlign w:val="bottom"/>
            <w:hideMark/>
          </w:tcPr>
          <w:p w14:paraId="6F184C9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5.66 (1.01)</w:t>
            </w:r>
          </w:p>
        </w:tc>
        <w:tc>
          <w:tcPr>
            <w:tcW w:w="1720" w:type="dxa"/>
            <w:tcBorders>
              <w:top w:val="nil"/>
              <w:left w:val="nil"/>
              <w:bottom w:val="nil"/>
              <w:right w:val="nil"/>
            </w:tcBorders>
            <w:shd w:val="clear" w:color="auto" w:fill="auto"/>
            <w:noWrap/>
            <w:vAlign w:val="bottom"/>
            <w:hideMark/>
          </w:tcPr>
          <w:p w14:paraId="1240682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5.64 (1.02)</w:t>
            </w:r>
          </w:p>
        </w:tc>
      </w:tr>
      <w:tr w:rsidR="00321596" w:rsidRPr="00781084" w14:paraId="42FD15D2" w14:textId="77777777" w:rsidTr="007369AD">
        <w:trPr>
          <w:trHeight w:val="315"/>
          <w:jc w:val="center"/>
        </w:trPr>
        <w:tc>
          <w:tcPr>
            <w:tcW w:w="2840" w:type="dxa"/>
            <w:tcBorders>
              <w:top w:val="nil"/>
              <w:left w:val="nil"/>
              <w:bottom w:val="nil"/>
              <w:right w:val="nil"/>
            </w:tcBorders>
            <w:shd w:val="clear" w:color="auto" w:fill="auto"/>
            <w:vAlign w:val="bottom"/>
            <w:hideMark/>
          </w:tcPr>
          <w:p w14:paraId="4CC6AC0C"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Triglycerides</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mmol</w:t>
            </w:r>
            <w:proofErr w:type="spellEnd"/>
            <w:r w:rsidRPr="00781084">
              <w:rPr>
                <w:rFonts w:ascii="Times New Roman" w:eastAsia="Times New Roman" w:hAnsi="Times New Roman" w:cs="Times New Roman"/>
                <w:kern w:val="0"/>
                <w:sz w:val="20"/>
                <w:szCs w:val="20"/>
                <w:lang w:eastAsia="fi-FI"/>
                <w14:ligatures w14:val="none"/>
              </w:rPr>
              <w:t>/L)</w:t>
            </w:r>
          </w:p>
        </w:tc>
        <w:tc>
          <w:tcPr>
            <w:tcW w:w="1780" w:type="dxa"/>
            <w:tcBorders>
              <w:top w:val="nil"/>
              <w:left w:val="nil"/>
              <w:bottom w:val="nil"/>
              <w:right w:val="nil"/>
            </w:tcBorders>
            <w:shd w:val="clear" w:color="auto" w:fill="auto"/>
            <w:noWrap/>
            <w:vAlign w:val="bottom"/>
            <w:hideMark/>
          </w:tcPr>
          <w:p w14:paraId="7CC3383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1.40 (0.88)</w:t>
            </w:r>
          </w:p>
        </w:tc>
        <w:tc>
          <w:tcPr>
            <w:tcW w:w="1780" w:type="dxa"/>
            <w:tcBorders>
              <w:top w:val="nil"/>
              <w:left w:val="nil"/>
              <w:bottom w:val="nil"/>
              <w:right w:val="nil"/>
            </w:tcBorders>
            <w:shd w:val="clear" w:color="auto" w:fill="auto"/>
            <w:noWrap/>
            <w:vAlign w:val="bottom"/>
            <w:hideMark/>
          </w:tcPr>
          <w:p w14:paraId="6850EA2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1.30 (0.81)</w:t>
            </w:r>
          </w:p>
        </w:tc>
        <w:tc>
          <w:tcPr>
            <w:tcW w:w="1720" w:type="dxa"/>
            <w:tcBorders>
              <w:top w:val="nil"/>
              <w:left w:val="nil"/>
              <w:bottom w:val="nil"/>
              <w:right w:val="nil"/>
            </w:tcBorders>
            <w:shd w:val="clear" w:color="auto" w:fill="auto"/>
            <w:noWrap/>
            <w:vAlign w:val="bottom"/>
            <w:hideMark/>
          </w:tcPr>
          <w:p w14:paraId="0334A9C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1.29 (0.81)</w:t>
            </w:r>
          </w:p>
        </w:tc>
        <w:tc>
          <w:tcPr>
            <w:tcW w:w="1720" w:type="dxa"/>
            <w:tcBorders>
              <w:top w:val="nil"/>
              <w:left w:val="nil"/>
              <w:bottom w:val="nil"/>
              <w:right w:val="nil"/>
            </w:tcBorders>
            <w:shd w:val="clear" w:color="auto" w:fill="auto"/>
            <w:noWrap/>
            <w:vAlign w:val="bottom"/>
            <w:hideMark/>
          </w:tcPr>
          <w:p w14:paraId="1661DA36"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1.62 (0.97)</w:t>
            </w:r>
          </w:p>
        </w:tc>
      </w:tr>
      <w:tr w:rsidR="00321596" w:rsidRPr="00781084" w14:paraId="1B762B46" w14:textId="77777777" w:rsidTr="00C03242">
        <w:trPr>
          <w:trHeight w:val="315"/>
          <w:jc w:val="center"/>
        </w:trPr>
        <w:tc>
          <w:tcPr>
            <w:tcW w:w="2840" w:type="dxa"/>
            <w:tcBorders>
              <w:top w:val="nil"/>
              <w:left w:val="nil"/>
              <w:bottom w:val="nil"/>
              <w:right w:val="nil"/>
            </w:tcBorders>
            <w:shd w:val="clear" w:color="auto" w:fill="auto"/>
            <w:vAlign w:val="bottom"/>
            <w:hideMark/>
          </w:tcPr>
          <w:p w14:paraId="023AFFB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HDL </w:t>
            </w:r>
            <w:proofErr w:type="spellStart"/>
            <w:r w:rsidRPr="00781084">
              <w:rPr>
                <w:rFonts w:ascii="Times New Roman" w:eastAsia="Times New Roman" w:hAnsi="Times New Roman" w:cs="Times New Roman"/>
                <w:kern w:val="0"/>
                <w:sz w:val="20"/>
                <w:szCs w:val="20"/>
                <w:lang w:eastAsia="fi-FI"/>
                <w14:ligatures w14:val="none"/>
              </w:rPr>
              <w:t>cholesterol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mmol</w:t>
            </w:r>
            <w:proofErr w:type="spellEnd"/>
            <w:r w:rsidRPr="00781084">
              <w:rPr>
                <w:rFonts w:ascii="Times New Roman" w:eastAsia="Times New Roman" w:hAnsi="Times New Roman" w:cs="Times New Roman"/>
                <w:kern w:val="0"/>
                <w:sz w:val="20"/>
                <w:szCs w:val="20"/>
                <w:lang w:eastAsia="fi-FI"/>
                <w14:ligatures w14:val="none"/>
              </w:rPr>
              <w:t>/L)</w:t>
            </w:r>
          </w:p>
        </w:tc>
        <w:tc>
          <w:tcPr>
            <w:tcW w:w="1780" w:type="dxa"/>
            <w:tcBorders>
              <w:top w:val="nil"/>
              <w:left w:val="nil"/>
              <w:bottom w:val="nil"/>
              <w:right w:val="nil"/>
            </w:tcBorders>
            <w:shd w:val="clear" w:color="auto" w:fill="auto"/>
            <w:noWrap/>
            <w:vAlign w:val="bottom"/>
            <w:hideMark/>
          </w:tcPr>
          <w:p w14:paraId="2C70F4E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1.50 (0.38)</w:t>
            </w:r>
          </w:p>
        </w:tc>
        <w:tc>
          <w:tcPr>
            <w:tcW w:w="1780" w:type="dxa"/>
            <w:tcBorders>
              <w:top w:val="nil"/>
              <w:left w:val="nil"/>
              <w:bottom w:val="nil"/>
              <w:right w:val="nil"/>
            </w:tcBorders>
            <w:shd w:val="clear" w:color="auto" w:fill="auto"/>
            <w:noWrap/>
            <w:vAlign w:val="bottom"/>
            <w:hideMark/>
          </w:tcPr>
          <w:p w14:paraId="04714C6C"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1.55 (0.39)</w:t>
            </w:r>
          </w:p>
        </w:tc>
        <w:tc>
          <w:tcPr>
            <w:tcW w:w="1720" w:type="dxa"/>
            <w:tcBorders>
              <w:top w:val="nil"/>
              <w:left w:val="nil"/>
              <w:bottom w:val="nil"/>
              <w:right w:val="nil"/>
            </w:tcBorders>
            <w:shd w:val="clear" w:color="auto" w:fill="auto"/>
            <w:noWrap/>
            <w:vAlign w:val="bottom"/>
            <w:hideMark/>
          </w:tcPr>
          <w:p w14:paraId="098D7C51"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1.51 (0.36)</w:t>
            </w:r>
          </w:p>
        </w:tc>
        <w:tc>
          <w:tcPr>
            <w:tcW w:w="1720" w:type="dxa"/>
            <w:tcBorders>
              <w:top w:val="nil"/>
              <w:left w:val="nil"/>
              <w:bottom w:val="nil"/>
              <w:right w:val="nil"/>
            </w:tcBorders>
            <w:shd w:val="clear" w:color="auto" w:fill="auto"/>
            <w:noWrap/>
            <w:vAlign w:val="bottom"/>
            <w:hideMark/>
          </w:tcPr>
          <w:p w14:paraId="13E6E1E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1.42 (0.38)</w:t>
            </w:r>
          </w:p>
        </w:tc>
      </w:tr>
      <w:tr w:rsidR="00321596" w:rsidRPr="00781084" w14:paraId="5E9A4B5A" w14:textId="77777777" w:rsidTr="007369AD">
        <w:trPr>
          <w:trHeight w:val="315"/>
          <w:jc w:val="center"/>
        </w:trPr>
        <w:tc>
          <w:tcPr>
            <w:tcW w:w="2840" w:type="dxa"/>
            <w:tcBorders>
              <w:top w:val="nil"/>
              <w:left w:val="nil"/>
              <w:bottom w:val="nil"/>
              <w:right w:val="nil"/>
            </w:tcBorders>
            <w:shd w:val="clear" w:color="auto" w:fill="auto"/>
            <w:vAlign w:val="bottom"/>
            <w:hideMark/>
          </w:tcPr>
          <w:p w14:paraId="1F66DEA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LDL </w:t>
            </w:r>
            <w:proofErr w:type="spellStart"/>
            <w:r w:rsidRPr="00781084">
              <w:rPr>
                <w:rFonts w:ascii="Times New Roman" w:eastAsia="Times New Roman" w:hAnsi="Times New Roman" w:cs="Times New Roman"/>
                <w:kern w:val="0"/>
                <w:sz w:val="20"/>
                <w:szCs w:val="20"/>
                <w:lang w:eastAsia="fi-FI"/>
                <w14:ligatures w14:val="none"/>
              </w:rPr>
              <w:t>cholesterol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mmol</w:t>
            </w:r>
            <w:proofErr w:type="spellEnd"/>
            <w:r w:rsidRPr="00781084">
              <w:rPr>
                <w:rFonts w:ascii="Times New Roman" w:eastAsia="Times New Roman" w:hAnsi="Times New Roman" w:cs="Times New Roman"/>
                <w:kern w:val="0"/>
                <w:sz w:val="20"/>
                <w:szCs w:val="20"/>
                <w:lang w:eastAsia="fi-FI"/>
                <w14:ligatures w14:val="none"/>
              </w:rPr>
              <w:t>/L)</w:t>
            </w:r>
          </w:p>
        </w:tc>
        <w:tc>
          <w:tcPr>
            <w:tcW w:w="1780" w:type="dxa"/>
            <w:tcBorders>
              <w:top w:val="nil"/>
              <w:left w:val="nil"/>
              <w:bottom w:val="nil"/>
              <w:right w:val="nil"/>
            </w:tcBorders>
            <w:shd w:val="clear" w:color="auto" w:fill="auto"/>
            <w:noWrap/>
            <w:vAlign w:val="bottom"/>
            <w:hideMark/>
          </w:tcPr>
          <w:p w14:paraId="48790F7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3.41 (0.91)</w:t>
            </w:r>
          </w:p>
        </w:tc>
        <w:tc>
          <w:tcPr>
            <w:tcW w:w="1780" w:type="dxa"/>
            <w:tcBorders>
              <w:top w:val="nil"/>
              <w:left w:val="nil"/>
              <w:bottom w:val="nil"/>
              <w:right w:val="nil"/>
            </w:tcBorders>
            <w:shd w:val="clear" w:color="auto" w:fill="auto"/>
            <w:noWrap/>
            <w:vAlign w:val="bottom"/>
            <w:hideMark/>
          </w:tcPr>
          <w:p w14:paraId="67538E7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3.35 (0.93)</w:t>
            </w:r>
          </w:p>
        </w:tc>
        <w:tc>
          <w:tcPr>
            <w:tcW w:w="1720" w:type="dxa"/>
            <w:tcBorders>
              <w:top w:val="nil"/>
              <w:left w:val="nil"/>
              <w:bottom w:val="nil"/>
              <w:right w:val="nil"/>
            </w:tcBorders>
            <w:shd w:val="clear" w:color="auto" w:fill="auto"/>
            <w:noWrap/>
            <w:vAlign w:val="bottom"/>
            <w:hideMark/>
          </w:tcPr>
          <w:p w14:paraId="0B8E4314"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3.47 (0.90)</w:t>
            </w:r>
          </w:p>
        </w:tc>
        <w:tc>
          <w:tcPr>
            <w:tcW w:w="1720" w:type="dxa"/>
            <w:tcBorders>
              <w:top w:val="nil"/>
              <w:left w:val="nil"/>
              <w:bottom w:val="nil"/>
              <w:right w:val="nil"/>
            </w:tcBorders>
            <w:shd w:val="clear" w:color="auto" w:fill="auto"/>
            <w:noWrap/>
            <w:vAlign w:val="bottom"/>
            <w:hideMark/>
          </w:tcPr>
          <w:p w14:paraId="6BB01ECB"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3.42 (0.89)</w:t>
            </w:r>
          </w:p>
        </w:tc>
      </w:tr>
    </w:tbl>
    <w:p w14:paraId="27071285" w14:textId="7ABC94C3" w:rsidR="007369AD" w:rsidRPr="00781084" w:rsidRDefault="007369AD" w:rsidP="00321596">
      <w:pPr>
        <w:jc w:val="both"/>
        <w:rPr>
          <w:rFonts w:ascii="Times New Roman" w:hAnsi="Times New Roman" w:cs="Times New Roman"/>
          <w:b/>
          <w:bCs/>
          <w:sz w:val="24"/>
          <w:szCs w:val="24"/>
          <w:lang w:val="en-US"/>
        </w:rPr>
      </w:pPr>
    </w:p>
    <w:p w14:paraId="2FA40283" w14:textId="7ED72B00" w:rsidR="007369AD" w:rsidRPr="00781084" w:rsidRDefault="007369AD" w:rsidP="00146BF2">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4B79ADA3" w14:textId="77777777" w:rsidR="00E3509F" w:rsidRPr="00781084" w:rsidRDefault="007369AD" w:rsidP="00E3509F">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lastRenderedPageBreak/>
        <w:t xml:space="preserve">Table S4. Number of participants and statistical significance in one-way ANOVA analyses of baroreflex sensitivity and heart rate variability parameters (Table 2). </w:t>
      </w:r>
      <w:r w:rsidR="00E3509F" w:rsidRPr="00781084">
        <w:rPr>
          <w:rFonts w:ascii="Times New Roman" w:hAnsi="Times New Roman" w:cs="Times New Roman"/>
          <w:sz w:val="24"/>
          <w:szCs w:val="24"/>
          <w:lang w:val="en-US"/>
        </w:rPr>
        <w:t>Hb; Hemoglobin</w:t>
      </w:r>
      <w:bookmarkStart w:id="9" w:name="OLE_LINK2"/>
      <w:r w:rsidR="00E3509F" w:rsidRPr="00781084">
        <w:rPr>
          <w:rFonts w:ascii="Times New Roman" w:hAnsi="Times New Roman" w:cs="Times New Roman"/>
          <w:sz w:val="24"/>
          <w:szCs w:val="24"/>
          <w:lang w:val="en-US"/>
        </w:rPr>
        <w:t xml:space="preserve">, BRS; Baroreflex Sensitivity,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xml:space="preserve">; R-R interval, </w:t>
      </w:r>
      <w:proofErr w:type="spellStart"/>
      <w:r w:rsidR="00E3509F" w:rsidRPr="00781084">
        <w:rPr>
          <w:rFonts w:ascii="Times New Roman" w:hAnsi="Times New Roman" w:cs="Times New Roman"/>
          <w:sz w:val="24"/>
          <w:szCs w:val="24"/>
          <w:lang w:val="en-US"/>
        </w:rPr>
        <w:t>SDNNindex</w:t>
      </w:r>
      <w:proofErr w:type="spellEnd"/>
      <w:r w:rsidR="00E3509F" w:rsidRPr="00781084">
        <w:rPr>
          <w:rFonts w:ascii="Times New Roman" w:hAnsi="Times New Roman" w:cs="Times New Roman"/>
          <w:sz w:val="24"/>
          <w:szCs w:val="24"/>
          <w:lang w:val="en-US"/>
        </w:rPr>
        <w:t xml:space="preserve">; index of the SD of the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HF; High Frequency</w:t>
      </w:r>
      <w:bookmarkEnd w:id="9"/>
      <w:r w:rsidR="00E3509F" w:rsidRPr="00781084">
        <w:rPr>
          <w:rFonts w:ascii="Times New Roman" w:hAnsi="Times New Roman" w:cs="Times New Roman"/>
          <w:sz w:val="24"/>
          <w:szCs w:val="24"/>
          <w:lang w:val="en-US"/>
        </w:rPr>
        <w:t>, ln; natural logarithm, LF; Low Frequency, VLF; Very Low Frequency, LFHF; LF to HF ratio.</w:t>
      </w:r>
    </w:p>
    <w:p w14:paraId="4201373A" w14:textId="16071232" w:rsidR="007369AD" w:rsidRPr="00781084" w:rsidRDefault="007369AD" w:rsidP="007369AD">
      <w:pPr>
        <w:jc w:val="both"/>
        <w:rPr>
          <w:rFonts w:ascii="Times New Roman" w:hAnsi="Times New Roman" w:cs="Times New Roman"/>
          <w:b/>
          <w:bCs/>
          <w:sz w:val="24"/>
          <w:szCs w:val="24"/>
          <w:lang w:val="en-US"/>
        </w:rPr>
      </w:pPr>
    </w:p>
    <w:p w14:paraId="43B08B87" w14:textId="77777777" w:rsidR="007369AD" w:rsidRPr="00781084" w:rsidRDefault="007369AD" w:rsidP="007369AD">
      <w:pPr>
        <w:rPr>
          <w:rFonts w:ascii="Times New Roman" w:hAnsi="Times New Roman" w:cs="Times New Roman"/>
          <w:b/>
          <w:bCs/>
          <w:sz w:val="24"/>
          <w:szCs w:val="24"/>
          <w:lang w:val="en-US"/>
        </w:rPr>
      </w:pPr>
    </w:p>
    <w:tbl>
      <w:tblPr>
        <w:tblW w:w="7920" w:type="dxa"/>
        <w:jc w:val="center"/>
        <w:tblCellMar>
          <w:left w:w="70" w:type="dxa"/>
          <w:right w:w="70" w:type="dxa"/>
        </w:tblCellMar>
        <w:tblLook w:val="04A0" w:firstRow="1" w:lastRow="0" w:firstColumn="1" w:lastColumn="0" w:noHBand="0" w:noVBand="1"/>
      </w:tblPr>
      <w:tblGrid>
        <w:gridCol w:w="1560"/>
        <w:gridCol w:w="1320"/>
        <w:gridCol w:w="1340"/>
        <w:gridCol w:w="1360"/>
        <w:gridCol w:w="1400"/>
        <w:gridCol w:w="940"/>
      </w:tblGrid>
      <w:tr w:rsidR="007369AD" w:rsidRPr="00781084" w14:paraId="23D5B9C1"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66E5A39D" w14:textId="77777777" w:rsidR="007369AD" w:rsidRPr="00781084" w:rsidRDefault="007369AD" w:rsidP="00400703">
            <w:pPr>
              <w:spacing w:after="0" w:line="240" w:lineRule="auto"/>
              <w:rPr>
                <w:rFonts w:ascii="Calibri" w:eastAsia="Times New Roman" w:hAnsi="Calibri" w:cs="Calibri"/>
                <w:color w:val="000000"/>
                <w:kern w:val="0"/>
                <w:lang w:val="en-US" w:eastAsia="fi-FI"/>
                <w14:ligatures w14:val="none"/>
              </w:rPr>
            </w:pPr>
            <w:r w:rsidRPr="00781084">
              <w:rPr>
                <w:rFonts w:ascii="Calibri" w:eastAsia="Times New Roman" w:hAnsi="Calibri" w:cs="Calibri"/>
                <w:color w:val="000000"/>
                <w:kern w:val="0"/>
                <w:lang w:val="en-US" w:eastAsia="fi-FI"/>
                <w14:ligatures w14:val="none"/>
              </w:rPr>
              <w:t> </w:t>
            </w:r>
          </w:p>
        </w:tc>
        <w:tc>
          <w:tcPr>
            <w:tcW w:w="1320" w:type="dxa"/>
            <w:tcBorders>
              <w:top w:val="nil"/>
              <w:left w:val="nil"/>
              <w:bottom w:val="nil"/>
              <w:right w:val="nil"/>
            </w:tcBorders>
            <w:shd w:val="clear" w:color="auto" w:fill="auto"/>
            <w:noWrap/>
            <w:vAlign w:val="bottom"/>
            <w:hideMark/>
          </w:tcPr>
          <w:p w14:paraId="12C2BB9E"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proofErr w:type="spellStart"/>
            <w:r w:rsidRPr="00781084">
              <w:rPr>
                <w:rFonts w:ascii="Times New Roman" w:eastAsia="Times New Roman" w:hAnsi="Times New Roman" w:cs="Times New Roman"/>
                <w:kern w:val="0"/>
                <w:sz w:val="24"/>
                <w:szCs w:val="24"/>
                <w:lang w:eastAsia="fi-FI"/>
                <w14:ligatures w14:val="none"/>
              </w:rPr>
              <w:t>All</w:t>
            </w:r>
            <w:proofErr w:type="spellEnd"/>
            <w:r w:rsidRPr="00781084">
              <w:rPr>
                <w:rFonts w:ascii="Times New Roman" w:eastAsia="Times New Roman" w:hAnsi="Times New Roman" w:cs="Times New Roman"/>
                <w:kern w:val="0"/>
                <w:sz w:val="24"/>
                <w:szCs w:val="24"/>
                <w:lang w:eastAsia="fi-FI"/>
                <w14:ligatures w14:val="none"/>
              </w:rPr>
              <w:t xml:space="preserve"> </w:t>
            </w:r>
            <w:proofErr w:type="spellStart"/>
            <w:r w:rsidRPr="00781084">
              <w:rPr>
                <w:rFonts w:ascii="Times New Roman" w:eastAsia="Times New Roman" w:hAnsi="Times New Roman" w:cs="Times New Roman"/>
                <w:kern w:val="0"/>
                <w:sz w:val="24"/>
                <w:szCs w:val="24"/>
                <w:lang w:eastAsia="fi-FI"/>
                <w14:ligatures w14:val="none"/>
              </w:rPr>
              <w:t>subjects</w:t>
            </w:r>
            <w:proofErr w:type="spellEnd"/>
          </w:p>
        </w:tc>
        <w:tc>
          <w:tcPr>
            <w:tcW w:w="1340" w:type="dxa"/>
            <w:tcBorders>
              <w:top w:val="nil"/>
              <w:left w:val="nil"/>
              <w:bottom w:val="nil"/>
              <w:right w:val="nil"/>
            </w:tcBorders>
            <w:shd w:val="clear" w:color="auto" w:fill="auto"/>
            <w:noWrap/>
            <w:vAlign w:val="bottom"/>
            <w:hideMark/>
          </w:tcPr>
          <w:p w14:paraId="53A4605C"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Hb </w:t>
            </w:r>
            <w:proofErr w:type="spellStart"/>
            <w:r w:rsidRPr="00781084">
              <w:rPr>
                <w:rFonts w:ascii="Times New Roman" w:eastAsia="Times New Roman" w:hAnsi="Times New Roman" w:cs="Times New Roman"/>
                <w:kern w:val="0"/>
                <w:sz w:val="24"/>
                <w:szCs w:val="24"/>
                <w:lang w:eastAsia="fi-FI"/>
                <w14:ligatures w14:val="none"/>
              </w:rPr>
              <w:t>Tertile</w:t>
            </w:r>
            <w:proofErr w:type="spellEnd"/>
            <w:r w:rsidRPr="00781084">
              <w:rPr>
                <w:rFonts w:ascii="Times New Roman" w:eastAsia="Times New Roman" w:hAnsi="Times New Roman" w:cs="Times New Roman"/>
                <w:kern w:val="0"/>
                <w:sz w:val="24"/>
                <w:szCs w:val="24"/>
                <w:lang w:eastAsia="fi-FI"/>
                <w14:ligatures w14:val="none"/>
              </w:rPr>
              <w:t xml:space="preserve"> 1</w:t>
            </w:r>
          </w:p>
        </w:tc>
        <w:tc>
          <w:tcPr>
            <w:tcW w:w="1360" w:type="dxa"/>
            <w:tcBorders>
              <w:top w:val="nil"/>
              <w:left w:val="nil"/>
              <w:bottom w:val="nil"/>
              <w:right w:val="nil"/>
            </w:tcBorders>
            <w:shd w:val="clear" w:color="auto" w:fill="auto"/>
            <w:noWrap/>
            <w:vAlign w:val="bottom"/>
            <w:hideMark/>
          </w:tcPr>
          <w:p w14:paraId="64117998"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Hb </w:t>
            </w:r>
            <w:proofErr w:type="spellStart"/>
            <w:r w:rsidRPr="00781084">
              <w:rPr>
                <w:rFonts w:ascii="Times New Roman" w:eastAsia="Times New Roman" w:hAnsi="Times New Roman" w:cs="Times New Roman"/>
                <w:kern w:val="0"/>
                <w:sz w:val="24"/>
                <w:szCs w:val="24"/>
                <w:lang w:eastAsia="fi-FI"/>
                <w14:ligatures w14:val="none"/>
              </w:rPr>
              <w:t>Tertile</w:t>
            </w:r>
            <w:proofErr w:type="spellEnd"/>
            <w:r w:rsidRPr="00781084">
              <w:rPr>
                <w:rFonts w:ascii="Times New Roman" w:eastAsia="Times New Roman" w:hAnsi="Times New Roman" w:cs="Times New Roman"/>
                <w:kern w:val="0"/>
                <w:sz w:val="24"/>
                <w:szCs w:val="24"/>
                <w:lang w:eastAsia="fi-FI"/>
                <w14:ligatures w14:val="none"/>
              </w:rPr>
              <w:t xml:space="preserve"> 2</w:t>
            </w:r>
          </w:p>
        </w:tc>
        <w:tc>
          <w:tcPr>
            <w:tcW w:w="1400" w:type="dxa"/>
            <w:tcBorders>
              <w:top w:val="nil"/>
              <w:left w:val="nil"/>
              <w:bottom w:val="nil"/>
              <w:right w:val="nil"/>
            </w:tcBorders>
            <w:shd w:val="clear" w:color="auto" w:fill="auto"/>
            <w:noWrap/>
            <w:vAlign w:val="bottom"/>
            <w:hideMark/>
          </w:tcPr>
          <w:p w14:paraId="0D72A3B3"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 xml:space="preserve">Hb </w:t>
            </w:r>
            <w:proofErr w:type="spellStart"/>
            <w:r w:rsidRPr="00781084">
              <w:rPr>
                <w:rFonts w:ascii="Times New Roman" w:eastAsia="Times New Roman" w:hAnsi="Times New Roman" w:cs="Times New Roman"/>
                <w:kern w:val="0"/>
                <w:sz w:val="24"/>
                <w:szCs w:val="24"/>
                <w:lang w:eastAsia="fi-FI"/>
                <w14:ligatures w14:val="none"/>
              </w:rPr>
              <w:t>Tertile</w:t>
            </w:r>
            <w:proofErr w:type="spellEnd"/>
            <w:r w:rsidRPr="00781084">
              <w:rPr>
                <w:rFonts w:ascii="Times New Roman" w:eastAsia="Times New Roman" w:hAnsi="Times New Roman" w:cs="Times New Roman"/>
                <w:kern w:val="0"/>
                <w:sz w:val="24"/>
                <w:szCs w:val="24"/>
                <w:lang w:eastAsia="fi-FI"/>
                <w14:ligatures w14:val="none"/>
              </w:rPr>
              <w:t xml:space="preserve"> 3</w:t>
            </w:r>
          </w:p>
        </w:tc>
        <w:tc>
          <w:tcPr>
            <w:tcW w:w="940" w:type="dxa"/>
            <w:tcBorders>
              <w:top w:val="nil"/>
              <w:left w:val="nil"/>
              <w:bottom w:val="nil"/>
              <w:right w:val="nil"/>
            </w:tcBorders>
            <w:shd w:val="clear" w:color="auto" w:fill="auto"/>
            <w:noWrap/>
            <w:vAlign w:val="bottom"/>
            <w:hideMark/>
          </w:tcPr>
          <w:p w14:paraId="01FEB796"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p>
        </w:tc>
      </w:tr>
      <w:tr w:rsidR="007369AD" w:rsidRPr="00781084" w14:paraId="6DF51CCD" w14:textId="77777777" w:rsidTr="00400703">
        <w:trPr>
          <w:trHeight w:val="315"/>
          <w:jc w:val="center"/>
        </w:trPr>
        <w:tc>
          <w:tcPr>
            <w:tcW w:w="1560" w:type="dxa"/>
            <w:tcBorders>
              <w:top w:val="nil"/>
              <w:left w:val="nil"/>
              <w:bottom w:val="single" w:sz="4" w:space="0" w:color="auto"/>
              <w:right w:val="single" w:sz="4" w:space="0" w:color="auto"/>
            </w:tcBorders>
            <w:shd w:val="clear" w:color="auto" w:fill="auto"/>
            <w:noWrap/>
            <w:vAlign w:val="bottom"/>
            <w:hideMark/>
          </w:tcPr>
          <w:p w14:paraId="5943E6CC" w14:textId="77777777" w:rsidR="007369AD" w:rsidRPr="00781084" w:rsidRDefault="007369AD" w:rsidP="00400703">
            <w:pPr>
              <w:spacing w:after="0" w:line="240" w:lineRule="auto"/>
              <w:rPr>
                <w:rFonts w:ascii="Calibri" w:eastAsia="Times New Roman" w:hAnsi="Calibri" w:cs="Calibri"/>
                <w:color w:val="000000"/>
                <w:kern w:val="0"/>
                <w:lang w:eastAsia="fi-FI"/>
                <w14:ligatures w14:val="none"/>
              </w:rPr>
            </w:pPr>
            <w:r w:rsidRPr="00781084">
              <w:rPr>
                <w:rFonts w:ascii="Calibri" w:eastAsia="Times New Roman" w:hAnsi="Calibri" w:cs="Calibri"/>
                <w:color w:val="000000"/>
                <w:kern w:val="0"/>
                <w:lang w:eastAsia="fi-FI"/>
                <w14:ligatures w14:val="none"/>
              </w:rPr>
              <w:t> </w:t>
            </w:r>
          </w:p>
        </w:tc>
        <w:tc>
          <w:tcPr>
            <w:tcW w:w="1320" w:type="dxa"/>
            <w:tcBorders>
              <w:top w:val="nil"/>
              <w:left w:val="nil"/>
              <w:bottom w:val="single" w:sz="4" w:space="0" w:color="auto"/>
              <w:right w:val="nil"/>
            </w:tcBorders>
            <w:shd w:val="clear" w:color="auto" w:fill="auto"/>
            <w:vAlign w:val="bottom"/>
            <w:hideMark/>
          </w:tcPr>
          <w:p w14:paraId="1CFA0E1B"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n</w:t>
            </w:r>
          </w:p>
        </w:tc>
        <w:tc>
          <w:tcPr>
            <w:tcW w:w="1340" w:type="dxa"/>
            <w:tcBorders>
              <w:top w:val="nil"/>
              <w:left w:val="nil"/>
              <w:bottom w:val="single" w:sz="4" w:space="0" w:color="auto"/>
              <w:right w:val="nil"/>
            </w:tcBorders>
            <w:shd w:val="clear" w:color="auto" w:fill="auto"/>
            <w:vAlign w:val="bottom"/>
            <w:hideMark/>
          </w:tcPr>
          <w:p w14:paraId="3FFBEE29"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n</w:t>
            </w:r>
          </w:p>
        </w:tc>
        <w:tc>
          <w:tcPr>
            <w:tcW w:w="1360" w:type="dxa"/>
            <w:tcBorders>
              <w:top w:val="nil"/>
              <w:left w:val="nil"/>
              <w:bottom w:val="single" w:sz="4" w:space="0" w:color="auto"/>
              <w:right w:val="nil"/>
            </w:tcBorders>
            <w:shd w:val="clear" w:color="auto" w:fill="auto"/>
            <w:vAlign w:val="bottom"/>
            <w:hideMark/>
          </w:tcPr>
          <w:p w14:paraId="3EEC7841"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n</w:t>
            </w:r>
          </w:p>
        </w:tc>
        <w:tc>
          <w:tcPr>
            <w:tcW w:w="1400" w:type="dxa"/>
            <w:tcBorders>
              <w:top w:val="nil"/>
              <w:left w:val="nil"/>
              <w:bottom w:val="single" w:sz="4" w:space="0" w:color="auto"/>
              <w:right w:val="nil"/>
            </w:tcBorders>
            <w:shd w:val="clear" w:color="auto" w:fill="auto"/>
            <w:vAlign w:val="bottom"/>
            <w:hideMark/>
          </w:tcPr>
          <w:p w14:paraId="10CE3BE5" w14:textId="77777777" w:rsidR="007369AD" w:rsidRPr="00781084" w:rsidRDefault="007369AD" w:rsidP="00400703">
            <w:pPr>
              <w:spacing w:after="0" w:line="240" w:lineRule="auto"/>
              <w:jc w:val="center"/>
              <w:rPr>
                <w:rFonts w:ascii="Times New Roman" w:eastAsia="Times New Roman" w:hAnsi="Times New Roman" w:cs="Times New Roman"/>
                <w:kern w:val="0"/>
                <w:sz w:val="24"/>
                <w:szCs w:val="24"/>
                <w:lang w:eastAsia="fi-FI"/>
                <w14:ligatures w14:val="none"/>
              </w:rPr>
            </w:pPr>
            <w:r w:rsidRPr="00781084">
              <w:rPr>
                <w:rFonts w:ascii="Times New Roman" w:eastAsia="Times New Roman" w:hAnsi="Times New Roman" w:cs="Times New Roman"/>
                <w:kern w:val="0"/>
                <w:sz w:val="24"/>
                <w:szCs w:val="24"/>
                <w:lang w:eastAsia="fi-FI"/>
                <w14:ligatures w14:val="none"/>
              </w:rPr>
              <w:t>n</w:t>
            </w:r>
          </w:p>
        </w:tc>
        <w:tc>
          <w:tcPr>
            <w:tcW w:w="940" w:type="dxa"/>
            <w:tcBorders>
              <w:top w:val="nil"/>
              <w:left w:val="nil"/>
              <w:bottom w:val="single" w:sz="4" w:space="0" w:color="auto"/>
              <w:right w:val="nil"/>
            </w:tcBorders>
            <w:shd w:val="clear" w:color="auto" w:fill="auto"/>
            <w:vAlign w:val="bottom"/>
            <w:hideMark/>
          </w:tcPr>
          <w:p w14:paraId="52DC7158" w14:textId="77777777" w:rsidR="007369AD" w:rsidRPr="00781084" w:rsidRDefault="007369AD" w:rsidP="00400703">
            <w:pPr>
              <w:spacing w:after="0" w:line="240" w:lineRule="auto"/>
              <w:jc w:val="center"/>
              <w:rPr>
                <w:rFonts w:ascii="Times New Roman" w:eastAsia="Times New Roman" w:hAnsi="Times New Roman" w:cs="Times New Roman"/>
                <w:i/>
                <w:iCs/>
                <w:kern w:val="0"/>
                <w:sz w:val="24"/>
                <w:szCs w:val="24"/>
                <w:lang w:eastAsia="fi-FI"/>
                <w14:ligatures w14:val="none"/>
              </w:rPr>
            </w:pPr>
            <w:r w:rsidRPr="00781084">
              <w:rPr>
                <w:rFonts w:ascii="Times New Roman" w:eastAsia="Times New Roman" w:hAnsi="Times New Roman" w:cs="Times New Roman"/>
                <w:i/>
                <w:iCs/>
                <w:kern w:val="0"/>
                <w:sz w:val="24"/>
                <w:szCs w:val="24"/>
                <w:lang w:eastAsia="fi-FI"/>
                <w14:ligatures w14:val="none"/>
              </w:rPr>
              <w:t>p</w:t>
            </w:r>
          </w:p>
        </w:tc>
      </w:tr>
      <w:tr w:rsidR="007369AD" w:rsidRPr="00781084" w14:paraId="78752832"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6F5ECA86" w14:textId="77777777" w:rsidR="007369AD" w:rsidRPr="00781084" w:rsidRDefault="007369AD" w:rsidP="00400703">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BRS</w:t>
            </w:r>
          </w:p>
        </w:tc>
        <w:tc>
          <w:tcPr>
            <w:tcW w:w="1320" w:type="dxa"/>
            <w:tcBorders>
              <w:top w:val="nil"/>
              <w:left w:val="nil"/>
              <w:bottom w:val="nil"/>
              <w:right w:val="nil"/>
            </w:tcBorders>
            <w:shd w:val="clear" w:color="auto" w:fill="auto"/>
            <w:noWrap/>
            <w:vAlign w:val="bottom"/>
            <w:hideMark/>
          </w:tcPr>
          <w:p w14:paraId="228C5FCE" w14:textId="77777777" w:rsidR="007369AD" w:rsidRPr="00781084" w:rsidRDefault="007369AD" w:rsidP="00400703">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443</w:t>
            </w:r>
          </w:p>
        </w:tc>
        <w:tc>
          <w:tcPr>
            <w:tcW w:w="1340" w:type="dxa"/>
            <w:tcBorders>
              <w:top w:val="nil"/>
              <w:left w:val="nil"/>
              <w:bottom w:val="nil"/>
              <w:right w:val="nil"/>
            </w:tcBorders>
            <w:shd w:val="clear" w:color="auto" w:fill="auto"/>
            <w:noWrap/>
            <w:vAlign w:val="bottom"/>
            <w:hideMark/>
          </w:tcPr>
          <w:p w14:paraId="7E4435AD" w14:textId="77777777" w:rsidR="007369AD" w:rsidRPr="00781084" w:rsidRDefault="007369AD" w:rsidP="00400703">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167</w:t>
            </w:r>
          </w:p>
        </w:tc>
        <w:tc>
          <w:tcPr>
            <w:tcW w:w="1360" w:type="dxa"/>
            <w:tcBorders>
              <w:top w:val="nil"/>
              <w:left w:val="nil"/>
              <w:bottom w:val="nil"/>
              <w:right w:val="nil"/>
            </w:tcBorders>
            <w:shd w:val="clear" w:color="auto" w:fill="auto"/>
            <w:noWrap/>
            <w:vAlign w:val="bottom"/>
            <w:hideMark/>
          </w:tcPr>
          <w:p w14:paraId="19CC37DE" w14:textId="77777777" w:rsidR="007369AD" w:rsidRPr="00781084" w:rsidRDefault="007369AD" w:rsidP="00400703">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153</w:t>
            </w:r>
          </w:p>
        </w:tc>
        <w:tc>
          <w:tcPr>
            <w:tcW w:w="1400" w:type="dxa"/>
            <w:tcBorders>
              <w:top w:val="nil"/>
              <w:left w:val="nil"/>
              <w:bottom w:val="nil"/>
              <w:right w:val="nil"/>
            </w:tcBorders>
            <w:shd w:val="clear" w:color="auto" w:fill="auto"/>
            <w:noWrap/>
            <w:vAlign w:val="bottom"/>
            <w:hideMark/>
          </w:tcPr>
          <w:p w14:paraId="4A88099A" w14:textId="77777777" w:rsidR="007369AD" w:rsidRPr="00781084" w:rsidRDefault="007369AD" w:rsidP="00400703">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123</w:t>
            </w:r>
          </w:p>
        </w:tc>
        <w:tc>
          <w:tcPr>
            <w:tcW w:w="940" w:type="dxa"/>
            <w:tcBorders>
              <w:top w:val="nil"/>
              <w:left w:val="nil"/>
              <w:bottom w:val="nil"/>
              <w:right w:val="nil"/>
            </w:tcBorders>
            <w:shd w:val="clear" w:color="auto" w:fill="auto"/>
            <w:noWrap/>
            <w:vAlign w:val="bottom"/>
            <w:hideMark/>
          </w:tcPr>
          <w:p w14:paraId="5FE53D7F" w14:textId="77777777" w:rsidR="007369AD" w:rsidRPr="00781084" w:rsidRDefault="007369AD" w:rsidP="00400703">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0.027</w:t>
            </w:r>
          </w:p>
        </w:tc>
      </w:tr>
      <w:tr w:rsidR="009B2987" w:rsidRPr="00781084" w14:paraId="0E108465"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tcPr>
          <w:p w14:paraId="40556065" w14:textId="54F70E42"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b/>
                <w:bCs/>
                <w:color w:val="000000"/>
                <w:kern w:val="0"/>
                <w:sz w:val="24"/>
                <w:szCs w:val="24"/>
                <w:lang w:eastAsia="fi-FI"/>
                <w14:ligatures w14:val="none"/>
              </w:rPr>
              <w:t>Total</w:t>
            </w:r>
          </w:p>
        </w:tc>
        <w:tc>
          <w:tcPr>
            <w:tcW w:w="1320" w:type="dxa"/>
            <w:tcBorders>
              <w:top w:val="nil"/>
              <w:left w:val="nil"/>
              <w:bottom w:val="nil"/>
              <w:right w:val="nil"/>
            </w:tcBorders>
            <w:shd w:val="clear" w:color="auto" w:fill="auto"/>
            <w:noWrap/>
            <w:vAlign w:val="bottom"/>
          </w:tcPr>
          <w:p w14:paraId="265FE274"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
        </w:tc>
        <w:tc>
          <w:tcPr>
            <w:tcW w:w="1340" w:type="dxa"/>
            <w:tcBorders>
              <w:top w:val="nil"/>
              <w:left w:val="nil"/>
              <w:bottom w:val="nil"/>
              <w:right w:val="nil"/>
            </w:tcBorders>
            <w:shd w:val="clear" w:color="auto" w:fill="auto"/>
            <w:noWrap/>
            <w:vAlign w:val="bottom"/>
          </w:tcPr>
          <w:p w14:paraId="477F34DC"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
        </w:tc>
        <w:tc>
          <w:tcPr>
            <w:tcW w:w="1360" w:type="dxa"/>
            <w:tcBorders>
              <w:top w:val="nil"/>
              <w:left w:val="nil"/>
              <w:bottom w:val="nil"/>
              <w:right w:val="nil"/>
            </w:tcBorders>
            <w:shd w:val="clear" w:color="auto" w:fill="auto"/>
            <w:noWrap/>
            <w:vAlign w:val="bottom"/>
          </w:tcPr>
          <w:p w14:paraId="761BC904"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p>
        </w:tc>
        <w:tc>
          <w:tcPr>
            <w:tcW w:w="1400" w:type="dxa"/>
            <w:tcBorders>
              <w:top w:val="nil"/>
              <w:left w:val="nil"/>
              <w:bottom w:val="nil"/>
              <w:right w:val="nil"/>
            </w:tcBorders>
            <w:shd w:val="clear" w:color="auto" w:fill="auto"/>
            <w:noWrap/>
            <w:vAlign w:val="bottom"/>
          </w:tcPr>
          <w:p w14:paraId="22FB8A47"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p>
        </w:tc>
        <w:tc>
          <w:tcPr>
            <w:tcW w:w="940" w:type="dxa"/>
            <w:tcBorders>
              <w:top w:val="nil"/>
              <w:left w:val="nil"/>
              <w:bottom w:val="nil"/>
              <w:right w:val="nil"/>
            </w:tcBorders>
            <w:shd w:val="clear" w:color="auto" w:fill="auto"/>
            <w:noWrap/>
            <w:vAlign w:val="bottom"/>
          </w:tcPr>
          <w:p w14:paraId="26F487F5"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p>
        </w:tc>
      </w:tr>
      <w:tr w:rsidR="009B2987" w:rsidRPr="00781084" w14:paraId="14019936"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tcPr>
          <w:p w14:paraId="521EAD4E" w14:textId="24EACFFF"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RRi</w:t>
            </w:r>
            <w:proofErr w:type="spellEnd"/>
            <w:r w:rsidRPr="00781084">
              <w:rPr>
                <w:rFonts w:ascii="Times New Roman" w:eastAsia="Times New Roman" w:hAnsi="Times New Roman" w:cs="Times New Roman"/>
                <w:color w:val="000000"/>
                <w:kern w:val="0"/>
                <w:sz w:val="24"/>
                <w:szCs w:val="24"/>
                <w:lang w:eastAsia="fi-FI"/>
                <w14:ligatures w14:val="none"/>
              </w:rPr>
              <w:t xml:space="preserve"> (ms)</w:t>
            </w:r>
          </w:p>
        </w:tc>
        <w:tc>
          <w:tcPr>
            <w:tcW w:w="1320" w:type="dxa"/>
            <w:tcBorders>
              <w:top w:val="nil"/>
              <w:left w:val="nil"/>
              <w:bottom w:val="nil"/>
              <w:right w:val="nil"/>
            </w:tcBorders>
            <w:shd w:val="clear" w:color="auto" w:fill="auto"/>
            <w:noWrap/>
            <w:vAlign w:val="bottom"/>
          </w:tcPr>
          <w:p w14:paraId="7DEB614C" w14:textId="5F3A3131"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tcPr>
          <w:p w14:paraId="4A00AA41" w14:textId="567E108C"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tcPr>
          <w:p w14:paraId="16904D04" w14:textId="3D4DAC5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tcPr>
          <w:p w14:paraId="38E75E48" w14:textId="67D96B81"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tcPr>
          <w:p w14:paraId="1F18C31B" w14:textId="1AFE3544"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0.022</w:t>
            </w:r>
          </w:p>
        </w:tc>
      </w:tr>
      <w:tr w:rsidR="009B2987" w:rsidRPr="00781084" w14:paraId="089D4ADA"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tcPr>
          <w:p w14:paraId="102234EB" w14:textId="254E3FC8"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SDNNindex</w:t>
            </w:r>
            <w:proofErr w:type="spellEnd"/>
          </w:p>
        </w:tc>
        <w:tc>
          <w:tcPr>
            <w:tcW w:w="1320" w:type="dxa"/>
            <w:tcBorders>
              <w:top w:val="nil"/>
              <w:left w:val="nil"/>
              <w:bottom w:val="nil"/>
              <w:right w:val="nil"/>
            </w:tcBorders>
            <w:shd w:val="clear" w:color="auto" w:fill="auto"/>
            <w:noWrap/>
            <w:vAlign w:val="bottom"/>
          </w:tcPr>
          <w:p w14:paraId="0B54C650" w14:textId="45F19979"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tcPr>
          <w:p w14:paraId="4E489240" w14:textId="60998B2D"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tcPr>
          <w:p w14:paraId="511F7B03" w14:textId="7D7D1D7A"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tcPr>
          <w:p w14:paraId="3FBF1328" w14:textId="43E0D33F"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tcPr>
          <w:p w14:paraId="204EC30B" w14:textId="2314F08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0.004</w:t>
            </w:r>
          </w:p>
        </w:tc>
      </w:tr>
      <w:tr w:rsidR="009B2987" w:rsidRPr="00781084" w14:paraId="6D145F9B"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tcPr>
          <w:p w14:paraId="3ADB9370" w14:textId="755C404F"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HF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tcPr>
          <w:p w14:paraId="14B3FE84" w14:textId="6F1C0BA9"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tcPr>
          <w:p w14:paraId="5837C4B9" w14:textId="21F84111"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tcPr>
          <w:p w14:paraId="6E82E4F1" w14:textId="4BE4E79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tcPr>
          <w:p w14:paraId="2E95D56E" w14:textId="27957176"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tcPr>
          <w:p w14:paraId="4529BBBF" w14:textId="2B2E7B09"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0.023</w:t>
            </w:r>
          </w:p>
        </w:tc>
      </w:tr>
      <w:tr w:rsidR="009B2987" w:rsidRPr="00781084" w14:paraId="0B7F8A6C"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tcPr>
          <w:p w14:paraId="7AE04D97" w14:textId="3132C078"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tcPr>
          <w:p w14:paraId="0A0D980A" w14:textId="030E77EA"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tcPr>
          <w:p w14:paraId="468E669D" w14:textId="5D1B07F3"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tcPr>
          <w:p w14:paraId="60036A9A" w14:textId="710CDB1B"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tcPr>
          <w:p w14:paraId="7E1D806A" w14:textId="153E85E2"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tcPr>
          <w:p w14:paraId="4CD466FB" w14:textId="1AA2F84F"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0.074</w:t>
            </w:r>
          </w:p>
        </w:tc>
      </w:tr>
      <w:tr w:rsidR="009B2987" w:rsidRPr="00781084" w14:paraId="2FE4E2B1"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tcPr>
          <w:p w14:paraId="3C23DC84" w14:textId="791CB3EE"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VLF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tcPr>
          <w:p w14:paraId="46CF82C7" w14:textId="5D2FAB5E"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tcPr>
          <w:p w14:paraId="21D8E96E" w14:textId="08CE235F"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tcPr>
          <w:p w14:paraId="197FF256" w14:textId="672FAE6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tcPr>
          <w:p w14:paraId="5C808AC2" w14:textId="2B429CC8"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tcPr>
          <w:p w14:paraId="4A581330" w14:textId="358565B2"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0.009</w:t>
            </w:r>
          </w:p>
        </w:tc>
      </w:tr>
      <w:tr w:rsidR="009B2987" w:rsidRPr="00781084" w14:paraId="25A34675"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tcPr>
          <w:p w14:paraId="2656E2F5" w14:textId="599B2A9D"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LFHF</w:t>
            </w:r>
          </w:p>
        </w:tc>
        <w:tc>
          <w:tcPr>
            <w:tcW w:w="1320" w:type="dxa"/>
            <w:tcBorders>
              <w:top w:val="nil"/>
              <w:left w:val="nil"/>
              <w:bottom w:val="nil"/>
              <w:right w:val="nil"/>
            </w:tcBorders>
            <w:shd w:val="clear" w:color="auto" w:fill="auto"/>
            <w:noWrap/>
            <w:vAlign w:val="bottom"/>
          </w:tcPr>
          <w:p w14:paraId="6E4DAA9E" w14:textId="30BEB7C8"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tcPr>
          <w:p w14:paraId="34975288" w14:textId="1F9D38F8"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tcPr>
          <w:p w14:paraId="2C45EADF" w14:textId="6D9F363E"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tcPr>
          <w:p w14:paraId="11504116" w14:textId="0FF0D28D"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tcPr>
          <w:p w14:paraId="4EDD94D3" w14:textId="24CA1F99"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0.800</w:t>
            </w:r>
          </w:p>
        </w:tc>
      </w:tr>
      <w:tr w:rsidR="009B2987" w:rsidRPr="00781084" w14:paraId="2917F3B0"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4193F80E" w14:textId="6AEDBFD8" w:rsidR="009B2987" w:rsidRPr="00781084" w:rsidRDefault="009B2987" w:rsidP="009B2987">
            <w:pPr>
              <w:spacing w:after="0" w:line="240" w:lineRule="auto"/>
              <w:rPr>
                <w:rFonts w:ascii="Times New Roman" w:eastAsia="Times New Roman" w:hAnsi="Times New Roman" w:cs="Times New Roman"/>
                <w:b/>
                <w:bCs/>
                <w:color w:val="000000"/>
                <w:kern w:val="0"/>
                <w:sz w:val="24"/>
                <w:szCs w:val="24"/>
                <w:lang w:eastAsia="fi-FI"/>
                <w14:ligatures w14:val="none"/>
              </w:rPr>
            </w:pPr>
            <w:proofErr w:type="spellStart"/>
            <w:r w:rsidRPr="00781084">
              <w:rPr>
                <w:rFonts w:ascii="Times New Roman" w:eastAsia="Times New Roman" w:hAnsi="Times New Roman" w:cs="Times New Roman"/>
                <w:b/>
                <w:bCs/>
                <w:color w:val="000000"/>
                <w:kern w:val="0"/>
                <w:sz w:val="24"/>
                <w:szCs w:val="24"/>
                <w:lang w:eastAsia="fi-FI"/>
                <w14:ligatures w14:val="none"/>
              </w:rPr>
              <w:t>Lying</w:t>
            </w:r>
            <w:proofErr w:type="spellEnd"/>
            <w:r w:rsidRPr="00781084">
              <w:rPr>
                <w:rFonts w:ascii="Times New Roman" w:eastAsia="Times New Roman" w:hAnsi="Times New Roman" w:cs="Times New Roman"/>
                <w:b/>
                <w:bCs/>
                <w:color w:val="000000"/>
                <w:kern w:val="0"/>
                <w:sz w:val="24"/>
                <w:szCs w:val="24"/>
                <w:lang w:eastAsia="fi-FI"/>
                <w14:ligatures w14:val="none"/>
              </w:rPr>
              <w:t xml:space="preserve"> </w:t>
            </w:r>
            <w:proofErr w:type="spellStart"/>
            <w:r w:rsidRPr="00781084">
              <w:rPr>
                <w:rFonts w:ascii="Times New Roman" w:eastAsia="Times New Roman" w:hAnsi="Times New Roman" w:cs="Times New Roman"/>
                <w:b/>
                <w:bCs/>
                <w:color w:val="000000"/>
                <w:kern w:val="0"/>
                <w:sz w:val="24"/>
                <w:szCs w:val="24"/>
                <w:lang w:eastAsia="fi-FI"/>
                <w14:ligatures w14:val="none"/>
              </w:rPr>
              <w:t>down</w:t>
            </w:r>
            <w:proofErr w:type="spellEnd"/>
          </w:p>
        </w:tc>
        <w:tc>
          <w:tcPr>
            <w:tcW w:w="1320" w:type="dxa"/>
            <w:tcBorders>
              <w:top w:val="nil"/>
              <w:left w:val="nil"/>
              <w:bottom w:val="nil"/>
              <w:right w:val="nil"/>
            </w:tcBorders>
            <w:shd w:val="clear" w:color="auto" w:fill="auto"/>
            <w:noWrap/>
            <w:vAlign w:val="bottom"/>
            <w:hideMark/>
          </w:tcPr>
          <w:p w14:paraId="64A00E85"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4"/>
                <w:szCs w:val="24"/>
                <w:lang w:eastAsia="fi-FI"/>
                <w14:ligatures w14:val="none"/>
              </w:rPr>
            </w:pPr>
          </w:p>
        </w:tc>
        <w:tc>
          <w:tcPr>
            <w:tcW w:w="1340" w:type="dxa"/>
            <w:tcBorders>
              <w:top w:val="nil"/>
              <w:left w:val="nil"/>
              <w:bottom w:val="nil"/>
              <w:right w:val="nil"/>
            </w:tcBorders>
            <w:shd w:val="clear" w:color="auto" w:fill="auto"/>
            <w:noWrap/>
            <w:vAlign w:val="bottom"/>
            <w:hideMark/>
          </w:tcPr>
          <w:p w14:paraId="6B59F18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360" w:type="dxa"/>
            <w:tcBorders>
              <w:top w:val="nil"/>
              <w:left w:val="nil"/>
              <w:bottom w:val="nil"/>
              <w:right w:val="nil"/>
            </w:tcBorders>
            <w:shd w:val="clear" w:color="auto" w:fill="auto"/>
            <w:noWrap/>
            <w:vAlign w:val="bottom"/>
            <w:hideMark/>
          </w:tcPr>
          <w:p w14:paraId="7494F4B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400" w:type="dxa"/>
            <w:tcBorders>
              <w:top w:val="nil"/>
              <w:left w:val="nil"/>
              <w:bottom w:val="nil"/>
              <w:right w:val="nil"/>
            </w:tcBorders>
            <w:shd w:val="clear" w:color="auto" w:fill="auto"/>
            <w:noWrap/>
            <w:vAlign w:val="bottom"/>
            <w:hideMark/>
          </w:tcPr>
          <w:p w14:paraId="117CA40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40" w:type="dxa"/>
            <w:tcBorders>
              <w:top w:val="nil"/>
              <w:left w:val="nil"/>
              <w:bottom w:val="nil"/>
              <w:right w:val="nil"/>
            </w:tcBorders>
            <w:shd w:val="clear" w:color="auto" w:fill="auto"/>
            <w:noWrap/>
            <w:vAlign w:val="bottom"/>
            <w:hideMark/>
          </w:tcPr>
          <w:p w14:paraId="75ADD6D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29451E94"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16EC6AE6" w14:textId="44398680"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RRi</w:t>
            </w:r>
            <w:proofErr w:type="spellEnd"/>
            <w:r w:rsidRPr="00781084">
              <w:rPr>
                <w:rFonts w:ascii="Times New Roman" w:eastAsia="Times New Roman" w:hAnsi="Times New Roman" w:cs="Times New Roman"/>
                <w:color w:val="000000"/>
                <w:kern w:val="0"/>
                <w:sz w:val="24"/>
                <w:szCs w:val="24"/>
                <w:lang w:eastAsia="fi-FI"/>
                <w14:ligatures w14:val="none"/>
              </w:rPr>
              <w:t xml:space="preserve"> (ms)</w:t>
            </w:r>
          </w:p>
        </w:tc>
        <w:tc>
          <w:tcPr>
            <w:tcW w:w="1320" w:type="dxa"/>
            <w:tcBorders>
              <w:top w:val="nil"/>
              <w:left w:val="nil"/>
              <w:bottom w:val="nil"/>
              <w:right w:val="nil"/>
            </w:tcBorders>
            <w:shd w:val="clear" w:color="auto" w:fill="auto"/>
            <w:noWrap/>
            <w:vAlign w:val="bottom"/>
            <w:hideMark/>
          </w:tcPr>
          <w:p w14:paraId="06CDC9BB"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1FC0CC0C"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4260BC47"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1423DA6B"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3E7F008E"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0.015</w:t>
            </w:r>
          </w:p>
        </w:tc>
      </w:tr>
      <w:tr w:rsidR="009B2987" w:rsidRPr="00781084" w14:paraId="1FB183C1"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5BB2E92F"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SDNNindex</w:t>
            </w:r>
            <w:proofErr w:type="spellEnd"/>
          </w:p>
        </w:tc>
        <w:tc>
          <w:tcPr>
            <w:tcW w:w="1320" w:type="dxa"/>
            <w:tcBorders>
              <w:top w:val="nil"/>
              <w:left w:val="nil"/>
              <w:bottom w:val="nil"/>
              <w:right w:val="nil"/>
            </w:tcBorders>
            <w:shd w:val="clear" w:color="auto" w:fill="auto"/>
            <w:noWrap/>
            <w:vAlign w:val="bottom"/>
            <w:hideMark/>
          </w:tcPr>
          <w:p w14:paraId="79A88C9C"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52272306"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42777BD0"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7CD5C435"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2FD529CE"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0.042</w:t>
            </w:r>
          </w:p>
        </w:tc>
      </w:tr>
      <w:tr w:rsidR="009B2987" w:rsidRPr="00781084" w14:paraId="621B9F92"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78183443" w14:textId="42F50DEF"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HF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5399F489"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544711E5"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45866E22"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513BF66D"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046998E8"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0.042</w:t>
            </w:r>
          </w:p>
        </w:tc>
      </w:tr>
      <w:tr w:rsidR="009B2987" w:rsidRPr="00781084" w14:paraId="0F388EEF"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58C59315" w14:textId="0BCD4788"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2EA86DD0"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0E898E98"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4E302261"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27A3AFD1"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4D9CB0D4"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0.299</w:t>
            </w:r>
          </w:p>
        </w:tc>
      </w:tr>
      <w:tr w:rsidR="009B2987" w:rsidRPr="00781084" w14:paraId="59392771"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07D0191B" w14:textId="2D0A0D03"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VLF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555FCFB6"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57B06E14"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267BE3DD"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79E14CA7"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5346ABC9"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0.112</w:t>
            </w:r>
          </w:p>
        </w:tc>
      </w:tr>
      <w:tr w:rsidR="009B2987" w:rsidRPr="00781084" w14:paraId="6954757B"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00AB09B3"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LFHF</w:t>
            </w:r>
          </w:p>
        </w:tc>
        <w:tc>
          <w:tcPr>
            <w:tcW w:w="1320" w:type="dxa"/>
            <w:tcBorders>
              <w:top w:val="nil"/>
              <w:left w:val="nil"/>
              <w:bottom w:val="nil"/>
              <w:right w:val="nil"/>
            </w:tcBorders>
            <w:shd w:val="clear" w:color="auto" w:fill="auto"/>
            <w:noWrap/>
            <w:vAlign w:val="bottom"/>
            <w:hideMark/>
          </w:tcPr>
          <w:p w14:paraId="3C9FBDDE"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5743BD13"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5CB95585"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4D12C46E"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64068620"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0.532</w:t>
            </w:r>
          </w:p>
        </w:tc>
      </w:tr>
      <w:tr w:rsidR="009B2987" w:rsidRPr="00781084" w14:paraId="60C8748D"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682BD330"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4"/>
                <w:szCs w:val="24"/>
                <w:lang w:eastAsia="fi-FI"/>
                <w14:ligatures w14:val="none"/>
              </w:rPr>
            </w:pPr>
            <w:proofErr w:type="spellStart"/>
            <w:r w:rsidRPr="00781084">
              <w:rPr>
                <w:rFonts w:ascii="Times New Roman" w:eastAsia="Times New Roman" w:hAnsi="Times New Roman" w:cs="Times New Roman"/>
                <w:b/>
                <w:bCs/>
                <w:color w:val="000000"/>
                <w:kern w:val="0"/>
                <w:sz w:val="24"/>
                <w:szCs w:val="24"/>
                <w:lang w:eastAsia="fi-FI"/>
                <w14:ligatures w14:val="none"/>
              </w:rPr>
              <w:t>Sitting</w:t>
            </w:r>
            <w:proofErr w:type="spellEnd"/>
            <w:r w:rsidRPr="00781084">
              <w:rPr>
                <w:rFonts w:ascii="Times New Roman" w:eastAsia="Times New Roman" w:hAnsi="Times New Roman" w:cs="Times New Roman"/>
                <w:b/>
                <w:bCs/>
                <w:color w:val="000000"/>
                <w:kern w:val="0"/>
                <w:sz w:val="24"/>
                <w:szCs w:val="24"/>
                <w:lang w:eastAsia="fi-FI"/>
                <w14:ligatures w14:val="none"/>
              </w:rPr>
              <w:t xml:space="preserve"> </w:t>
            </w:r>
            <w:proofErr w:type="spellStart"/>
            <w:r w:rsidRPr="00781084">
              <w:rPr>
                <w:rFonts w:ascii="Times New Roman" w:eastAsia="Times New Roman" w:hAnsi="Times New Roman" w:cs="Times New Roman"/>
                <w:b/>
                <w:bCs/>
                <w:color w:val="000000"/>
                <w:kern w:val="0"/>
                <w:sz w:val="24"/>
                <w:szCs w:val="24"/>
                <w:lang w:eastAsia="fi-FI"/>
                <w14:ligatures w14:val="none"/>
              </w:rPr>
              <w:t>down</w:t>
            </w:r>
            <w:proofErr w:type="spellEnd"/>
          </w:p>
        </w:tc>
        <w:tc>
          <w:tcPr>
            <w:tcW w:w="1320" w:type="dxa"/>
            <w:tcBorders>
              <w:top w:val="nil"/>
              <w:left w:val="nil"/>
              <w:bottom w:val="nil"/>
              <w:right w:val="nil"/>
            </w:tcBorders>
            <w:shd w:val="clear" w:color="auto" w:fill="auto"/>
            <w:noWrap/>
            <w:vAlign w:val="bottom"/>
            <w:hideMark/>
          </w:tcPr>
          <w:p w14:paraId="7451BAAA"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4"/>
                <w:szCs w:val="24"/>
                <w:lang w:eastAsia="fi-FI"/>
                <w14:ligatures w14:val="none"/>
              </w:rPr>
            </w:pPr>
          </w:p>
        </w:tc>
        <w:tc>
          <w:tcPr>
            <w:tcW w:w="1340" w:type="dxa"/>
            <w:tcBorders>
              <w:top w:val="nil"/>
              <w:left w:val="nil"/>
              <w:bottom w:val="nil"/>
              <w:right w:val="nil"/>
            </w:tcBorders>
            <w:shd w:val="clear" w:color="auto" w:fill="auto"/>
            <w:noWrap/>
            <w:vAlign w:val="bottom"/>
            <w:hideMark/>
          </w:tcPr>
          <w:p w14:paraId="7E7310F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360" w:type="dxa"/>
            <w:tcBorders>
              <w:top w:val="nil"/>
              <w:left w:val="nil"/>
              <w:bottom w:val="nil"/>
              <w:right w:val="nil"/>
            </w:tcBorders>
            <w:shd w:val="clear" w:color="auto" w:fill="auto"/>
            <w:noWrap/>
            <w:vAlign w:val="bottom"/>
            <w:hideMark/>
          </w:tcPr>
          <w:p w14:paraId="1F5F458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400" w:type="dxa"/>
            <w:tcBorders>
              <w:top w:val="nil"/>
              <w:left w:val="nil"/>
              <w:bottom w:val="nil"/>
              <w:right w:val="nil"/>
            </w:tcBorders>
            <w:shd w:val="clear" w:color="auto" w:fill="auto"/>
            <w:noWrap/>
            <w:vAlign w:val="bottom"/>
            <w:hideMark/>
          </w:tcPr>
          <w:p w14:paraId="24FB058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40" w:type="dxa"/>
            <w:tcBorders>
              <w:top w:val="nil"/>
              <w:left w:val="nil"/>
              <w:bottom w:val="nil"/>
              <w:right w:val="nil"/>
            </w:tcBorders>
            <w:shd w:val="clear" w:color="auto" w:fill="auto"/>
            <w:noWrap/>
            <w:vAlign w:val="bottom"/>
            <w:hideMark/>
          </w:tcPr>
          <w:p w14:paraId="4D0F58A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22D1608B"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052C316C" w14:textId="15EDE0BF"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RRi</w:t>
            </w:r>
            <w:proofErr w:type="spellEnd"/>
            <w:r w:rsidRPr="00781084">
              <w:rPr>
                <w:rFonts w:ascii="Times New Roman" w:eastAsia="Times New Roman" w:hAnsi="Times New Roman" w:cs="Times New Roman"/>
                <w:color w:val="000000"/>
                <w:kern w:val="0"/>
                <w:sz w:val="24"/>
                <w:szCs w:val="24"/>
                <w:lang w:eastAsia="fi-FI"/>
                <w14:ligatures w14:val="none"/>
              </w:rPr>
              <w:t xml:space="preserve"> (ms)</w:t>
            </w:r>
          </w:p>
        </w:tc>
        <w:tc>
          <w:tcPr>
            <w:tcW w:w="1320" w:type="dxa"/>
            <w:tcBorders>
              <w:top w:val="nil"/>
              <w:left w:val="nil"/>
              <w:bottom w:val="nil"/>
              <w:right w:val="nil"/>
            </w:tcBorders>
            <w:shd w:val="clear" w:color="auto" w:fill="auto"/>
            <w:noWrap/>
            <w:vAlign w:val="bottom"/>
            <w:hideMark/>
          </w:tcPr>
          <w:p w14:paraId="0B70BACE"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7EBB17A5"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6A871897"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5BC7383D"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04C55EC5"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0.034</w:t>
            </w:r>
          </w:p>
        </w:tc>
      </w:tr>
      <w:tr w:rsidR="009B2987" w:rsidRPr="00781084" w14:paraId="772AE0C4"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55717815"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SDNNindex</w:t>
            </w:r>
            <w:proofErr w:type="spellEnd"/>
          </w:p>
        </w:tc>
        <w:tc>
          <w:tcPr>
            <w:tcW w:w="1320" w:type="dxa"/>
            <w:tcBorders>
              <w:top w:val="nil"/>
              <w:left w:val="nil"/>
              <w:bottom w:val="nil"/>
              <w:right w:val="nil"/>
            </w:tcBorders>
            <w:shd w:val="clear" w:color="auto" w:fill="auto"/>
            <w:noWrap/>
            <w:vAlign w:val="bottom"/>
            <w:hideMark/>
          </w:tcPr>
          <w:p w14:paraId="7D189152"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328BF2DF"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3DF1270F"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67744051"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71D44368"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0.045</w:t>
            </w:r>
          </w:p>
        </w:tc>
      </w:tr>
      <w:tr w:rsidR="009B2987" w:rsidRPr="00781084" w14:paraId="37028A85"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42FDC64D" w14:textId="648C0860"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HF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1CAD3EA2"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3D488B58"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2316752E"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2F9A20C1"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46E76B0C"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0.018</w:t>
            </w:r>
          </w:p>
        </w:tc>
      </w:tr>
      <w:tr w:rsidR="009B2987" w:rsidRPr="00781084" w14:paraId="16A880C9"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7788DE04" w14:textId="619CA638"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58BA2727"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787CEBFD"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6B764D88"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348947BA"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11918503"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0.050</w:t>
            </w:r>
          </w:p>
        </w:tc>
      </w:tr>
      <w:tr w:rsidR="009B2987" w:rsidRPr="00781084" w14:paraId="44AFD0D8"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59615770" w14:textId="424E81E9"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VLF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06645B47"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530E625F"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69E0BD76"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6DD147BC"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10B9D868"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0.011</w:t>
            </w:r>
          </w:p>
        </w:tc>
      </w:tr>
      <w:tr w:rsidR="009B2987" w:rsidRPr="00781084" w14:paraId="68BAE5E6"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27EBB7C0"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LFHF</w:t>
            </w:r>
          </w:p>
        </w:tc>
        <w:tc>
          <w:tcPr>
            <w:tcW w:w="1320" w:type="dxa"/>
            <w:tcBorders>
              <w:top w:val="nil"/>
              <w:left w:val="nil"/>
              <w:bottom w:val="nil"/>
              <w:right w:val="nil"/>
            </w:tcBorders>
            <w:shd w:val="clear" w:color="auto" w:fill="auto"/>
            <w:noWrap/>
            <w:vAlign w:val="bottom"/>
            <w:hideMark/>
          </w:tcPr>
          <w:p w14:paraId="18F50CF4"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0BFEBC11"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4681A055"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75F0B3A5"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2E28A7D2"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0.336</w:t>
            </w:r>
          </w:p>
        </w:tc>
      </w:tr>
      <w:tr w:rsidR="009B2987" w:rsidRPr="00781084" w14:paraId="19E8B9F4"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651294C0"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4"/>
                <w:szCs w:val="24"/>
                <w:lang w:eastAsia="fi-FI"/>
                <w14:ligatures w14:val="none"/>
              </w:rPr>
            </w:pPr>
            <w:proofErr w:type="spellStart"/>
            <w:r w:rsidRPr="00781084">
              <w:rPr>
                <w:rFonts w:ascii="Times New Roman" w:eastAsia="Times New Roman" w:hAnsi="Times New Roman" w:cs="Times New Roman"/>
                <w:b/>
                <w:bCs/>
                <w:color w:val="000000"/>
                <w:kern w:val="0"/>
                <w:sz w:val="24"/>
                <w:szCs w:val="24"/>
                <w:lang w:eastAsia="fi-FI"/>
                <w14:ligatures w14:val="none"/>
              </w:rPr>
              <w:t>Walking</w:t>
            </w:r>
            <w:proofErr w:type="spellEnd"/>
          </w:p>
        </w:tc>
        <w:tc>
          <w:tcPr>
            <w:tcW w:w="1320" w:type="dxa"/>
            <w:tcBorders>
              <w:top w:val="nil"/>
              <w:left w:val="nil"/>
              <w:bottom w:val="nil"/>
              <w:right w:val="nil"/>
            </w:tcBorders>
            <w:shd w:val="clear" w:color="auto" w:fill="auto"/>
            <w:noWrap/>
            <w:vAlign w:val="bottom"/>
            <w:hideMark/>
          </w:tcPr>
          <w:p w14:paraId="14E16EAE"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4"/>
                <w:szCs w:val="24"/>
                <w:lang w:eastAsia="fi-FI"/>
                <w14:ligatures w14:val="none"/>
              </w:rPr>
            </w:pPr>
          </w:p>
        </w:tc>
        <w:tc>
          <w:tcPr>
            <w:tcW w:w="1340" w:type="dxa"/>
            <w:tcBorders>
              <w:top w:val="nil"/>
              <w:left w:val="nil"/>
              <w:bottom w:val="nil"/>
              <w:right w:val="nil"/>
            </w:tcBorders>
            <w:shd w:val="clear" w:color="auto" w:fill="auto"/>
            <w:noWrap/>
            <w:vAlign w:val="bottom"/>
            <w:hideMark/>
          </w:tcPr>
          <w:p w14:paraId="275FD66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360" w:type="dxa"/>
            <w:tcBorders>
              <w:top w:val="nil"/>
              <w:left w:val="nil"/>
              <w:bottom w:val="nil"/>
              <w:right w:val="nil"/>
            </w:tcBorders>
            <w:shd w:val="clear" w:color="auto" w:fill="auto"/>
            <w:noWrap/>
            <w:vAlign w:val="bottom"/>
            <w:hideMark/>
          </w:tcPr>
          <w:p w14:paraId="22B0714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400" w:type="dxa"/>
            <w:tcBorders>
              <w:top w:val="nil"/>
              <w:left w:val="nil"/>
              <w:bottom w:val="nil"/>
              <w:right w:val="nil"/>
            </w:tcBorders>
            <w:shd w:val="clear" w:color="auto" w:fill="auto"/>
            <w:noWrap/>
            <w:vAlign w:val="bottom"/>
            <w:hideMark/>
          </w:tcPr>
          <w:p w14:paraId="65F5838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40" w:type="dxa"/>
            <w:tcBorders>
              <w:top w:val="nil"/>
              <w:left w:val="nil"/>
              <w:bottom w:val="nil"/>
              <w:right w:val="nil"/>
            </w:tcBorders>
            <w:shd w:val="clear" w:color="auto" w:fill="auto"/>
            <w:noWrap/>
            <w:vAlign w:val="bottom"/>
            <w:hideMark/>
          </w:tcPr>
          <w:p w14:paraId="16C4E09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12112CD1"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103288DB" w14:textId="57BF1F46"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RRi</w:t>
            </w:r>
            <w:proofErr w:type="spellEnd"/>
            <w:r w:rsidRPr="00781084">
              <w:rPr>
                <w:rFonts w:ascii="Times New Roman" w:eastAsia="Times New Roman" w:hAnsi="Times New Roman" w:cs="Times New Roman"/>
                <w:color w:val="000000"/>
                <w:kern w:val="0"/>
                <w:sz w:val="24"/>
                <w:szCs w:val="24"/>
                <w:lang w:eastAsia="fi-FI"/>
                <w14:ligatures w14:val="none"/>
              </w:rPr>
              <w:t xml:space="preserve"> (ms)</w:t>
            </w:r>
          </w:p>
        </w:tc>
        <w:tc>
          <w:tcPr>
            <w:tcW w:w="1320" w:type="dxa"/>
            <w:tcBorders>
              <w:top w:val="nil"/>
              <w:left w:val="nil"/>
              <w:bottom w:val="nil"/>
              <w:right w:val="nil"/>
            </w:tcBorders>
            <w:shd w:val="clear" w:color="auto" w:fill="auto"/>
            <w:noWrap/>
            <w:vAlign w:val="bottom"/>
            <w:hideMark/>
          </w:tcPr>
          <w:p w14:paraId="7DB8EA69"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3A05A878"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061CD3D9"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1AF7CD8D"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2F956A06"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0.058</w:t>
            </w:r>
          </w:p>
        </w:tc>
      </w:tr>
      <w:tr w:rsidR="009B2987" w:rsidRPr="00781084" w14:paraId="7DE5F993"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37F11017"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proofErr w:type="spellStart"/>
            <w:r w:rsidRPr="00781084">
              <w:rPr>
                <w:rFonts w:ascii="Times New Roman" w:eastAsia="Times New Roman" w:hAnsi="Times New Roman" w:cs="Times New Roman"/>
                <w:color w:val="000000"/>
                <w:kern w:val="0"/>
                <w:sz w:val="24"/>
                <w:szCs w:val="24"/>
                <w:lang w:eastAsia="fi-FI"/>
                <w14:ligatures w14:val="none"/>
              </w:rPr>
              <w:t>SDNNindex</w:t>
            </w:r>
            <w:proofErr w:type="spellEnd"/>
          </w:p>
        </w:tc>
        <w:tc>
          <w:tcPr>
            <w:tcW w:w="1320" w:type="dxa"/>
            <w:tcBorders>
              <w:top w:val="nil"/>
              <w:left w:val="nil"/>
              <w:bottom w:val="nil"/>
              <w:right w:val="nil"/>
            </w:tcBorders>
            <w:shd w:val="clear" w:color="auto" w:fill="auto"/>
            <w:noWrap/>
            <w:vAlign w:val="bottom"/>
            <w:hideMark/>
          </w:tcPr>
          <w:p w14:paraId="360304BE"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2CD9C451"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394D225B"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5F2BC91C"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2DCF1F06"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0.006</w:t>
            </w:r>
          </w:p>
        </w:tc>
      </w:tr>
      <w:tr w:rsidR="009B2987" w:rsidRPr="00781084" w14:paraId="0D26B2E1"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7AA478C8" w14:textId="50279498"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HF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12BA7E94"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1796B93A"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0C4CA829"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73DBE84F"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566C2079"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0.025</w:t>
            </w:r>
          </w:p>
        </w:tc>
      </w:tr>
      <w:tr w:rsidR="009B2987" w:rsidRPr="00781084" w14:paraId="390AF575"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20A90AF3" w14:textId="58FB867D"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1015E260"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329A250A"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5E8BB1E5"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3034800D"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69212EBD"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0.057</w:t>
            </w:r>
          </w:p>
        </w:tc>
      </w:tr>
      <w:tr w:rsidR="009B2987" w:rsidRPr="00781084" w14:paraId="5F79D630"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74775973" w14:textId="332E10D9"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VLF (</w:t>
            </w:r>
            <w:proofErr w:type="spellStart"/>
            <w:r w:rsidRPr="00781084">
              <w:rPr>
                <w:rFonts w:ascii="Times New Roman" w:eastAsia="Times New Roman" w:hAnsi="Times New Roman" w:cs="Times New Roman"/>
                <w:color w:val="000000"/>
                <w:kern w:val="0"/>
                <w:sz w:val="24"/>
                <w:szCs w:val="24"/>
                <w:lang w:eastAsia="fi-FI"/>
                <w14:ligatures w14:val="none"/>
              </w:rPr>
              <w:t>ln</w:t>
            </w:r>
            <w:proofErr w:type="spellEnd"/>
            <w:r w:rsidRPr="00781084">
              <w:rPr>
                <w:rFonts w:ascii="Times New Roman" w:eastAsia="Times New Roman" w:hAnsi="Times New Roman" w:cs="Times New Roman"/>
                <w:color w:val="000000"/>
                <w:kern w:val="0"/>
                <w:sz w:val="24"/>
                <w:szCs w:val="24"/>
                <w:lang w:eastAsia="fi-FI"/>
                <w14:ligatures w14:val="none"/>
              </w:rPr>
              <w:t>)</w:t>
            </w:r>
          </w:p>
        </w:tc>
        <w:tc>
          <w:tcPr>
            <w:tcW w:w="1320" w:type="dxa"/>
            <w:tcBorders>
              <w:top w:val="nil"/>
              <w:left w:val="nil"/>
              <w:bottom w:val="nil"/>
              <w:right w:val="nil"/>
            </w:tcBorders>
            <w:shd w:val="clear" w:color="auto" w:fill="auto"/>
            <w:noWrap/>
            <w:vAlign w:val="bottom"/>
            <w:hideMark/>
          </w:tcPr>
          <w:p w14:paraId="21AF89B7"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6642EB8C"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3053514C"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0762989F"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6C85AE3A"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0.012</w:t>
            </w:r>
          </w:p>
        </w:tc>
      </w:tr>
      <w:tr w:rsidR="009B2987" w:rsidRPr="00781084" w14:paraId="2F82C71C" w14:textId="77777777" w:rsidTr="00400703">
        <w:trPr>
          <w:trHeight w:val="315"/>
          <w:jc w:val="center"/>
        </w:trPr>
        <w:tc>
          <w:tcPr>
            <w:tcW w:w="1560" w:type="dxa"/>
            <w:tcBorders>
              <w:top w:val="nil"/>
              <w:left w:val="nil"/>
              <w:bottom w:val="nil"/>
              <w:right w:val="single" w:sz="4" w:space="0" w:color="auto"/>
            </w:tcBorders>
            <w:shd w:val="clear" w:color="auto" w:fill="auto"/>
            <w:noWrap/>
            <w:vAlign w:val="bottom"/>
            <w:hideMark/>
          </w:tcPr>
          <w:p w14:paraId="601AD7A9"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LFHF</w:t>
            </w:r>
          </w:p>
        </w:tc>
        <w:tc>
          <w:tcPr>
            <w:tcW w:w="1320" w:type="dxa"/>
            <w:tcBorders>
              <w:top w:val="nil"/>
              <w:left w:val="nil"/>
              <w:bottom w:val="nil"/>
              <w:right w:val="nil"/>
            </w:tcBorders>
            <w:shd w:val="clear" w:color="auto" w:fill="auto"/>
            <w:noWrap/>
            <w:vAlign w:val="bottom"/>
            <w:hideMark/>
          </w:tcPr>
          <w:p w14:paraId="00D061A3"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733</w:t>
            </w:r>
          </w:p>
        </w:tc>
        <w:tc>
          <w:tcPr>
            <w:tcW w:w="1340" w:type="dxa"/>
            <w:tcBorders>
              <w:top w:val="nil"/>
              <w:left w:val="nil"/>
              <w:bottom w:val="nil"/>
              <w:right w:val="nil"/>
            </w:tcBorders>
            <w:shd w:val="clear" w:color="auto" w:fill="auto"/>
            <w:noWrap/>
            <w:vAlign w:val="bottom"/>
            <w:hideMark/>
          </w:tcPr>
          <w:p w14:paraId="553E6BA0"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269</w:t>
            </w:r>
          </w:p>
        </w:tc>
        <w:tc>
          <w:tcPr>
            <w:tcW w:w="1360" w:type="dxa"/>
            <w:tcBorders>
              <w:top w:val="nil"/>
              <w:left w:val="nil"/>
              <w:bottom w:val="nil"/>
              <w:right w:val="nil"/>
            </w:tcBorders>
            <w:shd w:val="clear" w:color="auto" w:fill="auto"/>
            <w:noWrap/>
            <w:vAlign w:val="bottom"/>
            <w:hideMark/>
          </w:tcPr>
          <w:p w14:paraId="56B3C8EB"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241</w:t>
            </w:r>
          </w:p>
        </w:tc>
        <w:tc>
          <w:tcPr>
            <w:tcW w:w="1400" w:type="dxa"/>
            <w:tcBorders>
              <w:top w:val="nil"/>
              <w:left w:val="nil"/>
              <w:bottom w:val="nil"/>
              <w:right w:val="nil"/>
            </w:tcBorders>
            <w:shd w:val="clear" w:color="auto" w:fill="auto"/>
            <w:noWrap/>
            <w:vAlign w:val="bottom"/>
            <w:hideMark/>
          </w:tcPr>
          <w:p w14:paraId="4A2FC4F9" w14:textId="77777777" w:rsidR="009B2987" w:rsidRPr="00781084" w:rsidRDefault="009B2987" w:rsidP="009B2987">
            <w:pPr>
              <w:spacing w:after="0" w:line="240" w:lineRule="auto"/>
              <w:rPr>
                <w:rFonts w:ascii="Times New Roman" w:eastAsia="Times New Roman" w:hAnsi="Times New Roman" w:cs="Times New Roman"/>
                <w:color w:val="010205"/>
                <w:kern w:val="0"/>
                <w:sz w:val="24"/>
                <w:szCs w:val="24"/>
                <w:lang w:eastAsia="fi-FI"/>
                <w14:ligatures w14:val="none"/>
              </w:rPr>
            </w:pPr>
            <w:r w:rsidRPr="00781084">
              <w:rPr>
                <w:rFonts w:ascii="Times New Roman" w:eastAsia="Times New Roman" w:hAnsi="Times New Roman" w:cs="Times New Roman"/>
                <w:color w:val="010205"/>
                <w:kern w:val="0"/>
                <w:sz w:val="24"/>
                <w:szCs w:val="24"/>
                <w:lang w:eastAsia="fi-FI"/>
                <w14:ligatures w14:val="none"/>
              </w:rPr>
              <w:t>223</w:t>
            </w:r>
          </w:p>
        </w:tc>
        <w:tc>
          <w:tcPr>
            <w:tcW w:w="940" w:type="dxa"/>
            <w:tcBorders>
              <w:top w:val="nil"/>
              <w:left w:val="nil"/>
              <w:bottom w:val="nil"/>
              <w:right w:val="nil"/>
            </w:tcBorders>
            <w:shd w:val="clear" w:color="auto" w:fill="auto"/>
            <w:noWrap/>
            <w:vAlign w:val="bottom"/>
            <w:hideMark/>
          </w:tcPr>
          <w:p w14:paraId="25A469FD" w14:textId="77777777" w:rsidR="009B2987" w:rsidRPr="00781084" w:rsidRDefault="009B2987" w:rsidP="009B2987">
            <w:pPr>
              <w:spacing w:after="0" w:line="240" w:lineRule="auto"/>
              <w:rPr>
                <w:rFonts w:ascii="Times New Roman" w:eastAsia="Times New Roman" w:hAnsi="Times New Roman" w:cs="Times New Roman"/>
                <w:color w:val="000000"/>
                <w:kern w:val="0"/>
                <w:sz w:val="24"/>
                <w:szCs w:val="24"/>
                <w:lang w:eastAsia="fi-FI"/>
                <w14:ligatures w14:val="none"/>
              </w:rPr>
            </w:pPr>
            <w:r w:rsidRPr="00781084">
              <w:rPr>
                <w:rFonts w:ascii="Times New Roman" w:eastAsia="Times New Roman" w:hAnsi="Times New Roman" w:cs="Times New Roman"/>
                <w:color w:val="000000"/>
                <w:kern w:val="0"/>
                <w:sz w:val="24"/>
                <w:szCs w:val="24"/>
                <w:lang w:eastAsia="fi-FI"/>
                <w14:ligatures w14:val="none"/>
              </w:rPr>
              <w:t>0.137</w:t>
            </w:r>
          </w:p>
        </w:tc>
      </w:tr>
    </w:tbl>
    <w:p w14:paraId="76D855A1" w14:textId="77777777" w:rsidR="007369AD" w:rsidRPr="00781084" w:rsidRDefault="007369AD" w:rsidP="007369AD">
      <w:pPr>
        <w:rPr>
          <w:rFonts w:ascii="Times New Roman" w:hAnsi="Times New Roman" w:cs="Times New Roman"/>
          <w:b/>
          <w:bCs/>
          <w:sz w:val="24"/>
          <w:szCs w:val="24"/>
          <w:lang w:val="en-US"/>
        </w:rPr>
      </w:pPr>
    </w:p>
    <w:p w14:paraId="5869EB5D" w14:textId="06422FD8" w:rsidR="00321596" w:rsidRPr="00781084" w:rsidRDefault="007369AD">
      <w:pPr>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63A68817" w14:textId="77777777" w:rsidR="00E3509F" w:rsidRPr="00781084" w:rsidRDefault="00321596" w:rsidP="00E3509F">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t xml:space="preserve">Table S5. Baroreflex and heart rate variability parameters of males in the study population. </w:t>
      </w:r>
      <w:r w:rsidR="00E3509F" w:rsidRPr="00781084">
        <w:rPr>
          <w:rFonts w:ascii="Times New Roman" w:hAnsi="Times New Roman" w:cs="Times New Roman"/>
          <w:sz w:val="24"/>
          <w:szCs w:val="24"/>
          <w:lang w:val="en-US"/>
        </w:rPr>
        <w:t xml:space="preserve">Hb; Hemoglobin, BRS; Baroreflex Sensitivity,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xml:space="preserve">; R-R interval, </w:t>
      </w:r>
      <w:proofErr w:type="spellStart"/>
      <w:r w:rsidR="00E3509F" w:rsidRPr="00781084">
        <w:rPr>
          <w:rFonts w:ascii="Times New Roman" w:hAnsi="Times New Roman" w:cs="Times New Roman"/>
          <w:sz w:val="24"/>
          <w:szCs w:val="24"/>
          <w:lang w:val="en-US"/>
        </w:rPr>
        <w:t>SDNNindex</w:t>
      </w:r>
      <w:proofErr w:type="spellEnd"/>
      <w:r w:rsidR="00E3509F" w:rsidRPr="00781084">
        <w:rPr>
          <w:rFonts w:ascii="Times New Roman" w:hAnsi="Times New Roman" w:cs="Times New Roman"/>
          <w:sz w:val="24"/>
          <w:szCs w:val="24"/>
          <w:lang w:val="en-US"/>
        </w:rPr>
        <w:t xml:space="preserve">; index of the SD of the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HF; High Frequency, ln; natural logarithm, LF; Low Frequency, VLF; Very Low Frequency, LFHF; LF to HF ratio.</w:t>
      </w:r>
    </w:p>
    <w:p w14:paraId="1B7C2E55" w14:textId="06BFD65E" w:rsidR="00321596" w:rsidRPr="00781084" w:rsidRDefault="00321596" w:rsidP="00321596">
      <w:pPr>
        <w:jc w:val="both"/>
        <w:rPr>
          <w:rFonts w:ascii="Times New Roman" w:hAnsi="Times New Roman" w:cs="Times New Roman"/>
          <w:b/>
          <w:bCs/>
          <w:sz w:val="24"/>
          <w:szCs w:val="24"/>
          <w:lang w:val="en-US"/>
        </w:rPr>
      </w:pPr>
    </w:p>
    <w:tbl>
      <w:tblPr>
        <w:tblW w:w="9384" w:type="dxa"/>
        <w:jc w:val="center"/>
        <w:tblCellMar>
          <w:left w:w="70" w:type="dxa"/>
          <w:right w:w="70" w:type="dxa"/>
        </w:tblCellMar>
        <w:tblLook w:val="04A0" w:firstRow="1" w:lastRow="0" w:firstColumn="1" w:lastColumn="0" w:noHBand="0" w:noVBand="1"/>
      </w:tblPr>
      <w:tblGrid>
        <w:gridCol w:w="1340"/>
        <w:gridCol w:w="440"/>
        <w:gridCol w:w="1539"/>
        <w:gridCol w:w="440"/>
        <w:gridCol w:w="1645"/>
        <w:gridCol w:w="440"/>
        <w:gridCol w:w="1513"/>
        <w:gridCol w:w="440"/>
        <w:gridCol w:w="1587"/>
      </w:tblGrid>
      <w:tr w:rsidR="00321596" w:rsidRPr="00781084" w14:paraId="4DEC0D9B"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549055D1"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val="en-US" w:eastAsia="fi-FI"/>
                <w14:ligatures w14:val="none"/>
              </w:rPr>
            </w:pPr>
            <w:r w:rsidRPr="00781084">
              <w:rPr>
                <w:rFonts w:ascii="Times New Roman" w:eastAsia="Times New Roman" w:hAnsi="Times New Roman" w:cs="Times New Roman"/>
                <w:color w:val="000000"/>
                <w:kern w:val="0"/>
                <w:sz w:val="20"/>
                <w:szCs w:val="20"/>
                <w:lang w:val="en-US" w:eastAsia="fi-FI"/>
                <w14:ligatures w14:val="none"/>
              </w:rPr>
              <w:t> </w:t>
            </w:r>
          </w:p>
        </w:tc>
        <w:tc>
          <w:tcPr>
            <w:tcW w:w="1979" w:type="dxa"/>
            <w:gridSpan w:val="2"/>
            <w:tcBorders>
              <w:top w:val="nil"/>
              <w:left w:val="nil"/>
              <w:bottom w:val="nil"/>
              <w:right w:val="single" w:sz="4" w:space="0" w:color="000000"/>
            </w:tcBorders>
            <w:shd w:val="clear" w:color="auto" w:fill="auto"/>
            <w:noWrap/>
            <w:vAlign w:val="bottom"/>
            <w:hideMark/>
          </w:tcPr>
          <w:p w14:paraId="403920D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All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male</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subjects</w:t>
            </w:r>
            <w:proofErr w:type="spellEnd"/>
          </w:p>
        </w:tc>
        <w:tc>
          <w:tcPr>
            <w:tcW w:w="2085" w:type="dxa"/>
            <w:gridSpan w:val="2"/>
            <w:tcBorders>
              <w:top w:val="nil"/>
              <w:left w:val="nil"/>
              <w:bottom w:val="nil"/>
              <w:right w:val="single" w:sz="4" w:space="0" w:color="000000"/>
            </w:tcBorders>
            <w:shd w:val="clear" w:color="auto" w:fill="auto"/>
            <w:noWrap/>
            <w:vAlign w:val="bottom"/>
            <w:hideMark/>
          </w:tcPr>
          <w:p w14:paraId="6AADEA3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1</w:t>
            </w:r>
          </w:p>
        </w:tc>
        <w:tc>
          <w:tcPr>
            <w:tcW w:w="1953" w:type="dxa"/>
            <w:gridSpan w:val="2"/>
            <w:tcBorders>
              <w:top w:val="nil"/>
              <w:left w:val="nil"/>
              <w:bottom w:val="nil"/>
              <w:right w:val="single" w:sz="4" w:space="0" w:color="000000"/>
            </w:tcBorders>
            <w:shd w:val="clear" w:color="auto" w:fill="auto"/>
            <w:noWrap/>
            <w:vAlign w:val="bottom"/>
            <w:hideMark/>
          </w:tcPr>
          <w:p w14:paraId="2CFF2177"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2</w:t>
            </w:r>
          </w:p>
        </w:tc>
        <w:tc>
          <w:tcPr>
            <w:tcW w:w="2027" w:type="dxa"/>
            <w:gridSpan w:val="2"/>
            <w:tcBorders>
              <w:top w:val="nil"/>
              <w:left w:val="nil"/>
              <w:bottom w:val="nil"/>
              <w:right w:val="nil"/>
            </w:tcBorders>
            <w:shd w:val="clear" w:color="auto" w:fill="auto"/>
            <w:noWrap/>
            <w:vAlign w:val="bottom"/>
            <w:hideMark/>
          </w:tcPr>
          <w:p w14:paraId="52B391C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3</w:t>
            </w:r>
          </w:p>
        </w:tc>
      </w:tr>
      <w:tr w:rsidR="00321596" w:rsidRPr="00781084" w14:paraId="515516AB" w14:textId="77777777" w:rsidTr="009B2987">
        <w:trPr>
          <w:trHeight w:val="315"/>
          <w:jc w:val="center"/>
        </w:trPr>
        <w:tc>
          <w:tcPr>
            <w:tcW w:w="1340" w:type="dxa"/>
            <w:tcBorders>
              <w:top w:val="nil"/>
              <w:left w:val="nil"/>
              <w:bottom w:val="single" w:sz="4" w:space="0" w:color="auto"/>
              <w:right w:val="single" w:sz="4" w:space="0" w:color="auto"/>
            </w:tcBorders>
            <w:shd w:val="clear" w:color="auto" w:fill="auto"/>
            <w:noWrap/>
            <w:vAlign w:val="bottom"/>
            <w:hideMark/>
          </w:tcPr>
          <w:p w14:paraId="73D2C162"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440" w:type="dxa"/>
            <w:tcBorders>
              <w:top w:val="nil"/>
              <w:left w:val="nil"/>
              <w:bottom w:val="single" w:sz="4" w:space="0" w:color="auto"/>
              <w:right w:val="nil"/>
            </w:tcBorders>
            <w:shd w:val="clear" w:color="auto" w:fill="auto"/>
            <w:noWrap/>
            <w:vAlign w:val="bottom"/>
            <w:hideMark/>
          </w:tcPr>
          <w:p w14:paraId="7751B0C7"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539" w:type="dxa"/>
            <w:tcBorders>
              <w:top w:val="nil"/>
              <w:left w:val="nil"/>
              <w:bottom w:val="single" w:sz="4" w:space="0" w:color="auto"/>
              <w:right w:val="single" w:sz="4" w:space="0" w:color="auto"/>
            </w:tcBorders>
            <w:shd w:val="clear" w:color="auto" w:fill="auto"/>
            <w:vAlign w:val="bottom"/>
            <w:hideMark/>
          </w:tcPr>
          <w:p w14:paraId="13F7BCF4"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440" w:type="dxa"/>
            <w:tcBorders>
              <w:top w:val="nil"/>
              <w:left w:val="nil"/>
              <w:bottom w:val="single" w:sz="4" w:space="0" w:color="auto"/>
              <w:right w:val="nil"/>
            </w:tcBorders>
            <w:shd w:val="clear" w:color="auto" w:fill="auto"/>
            <w:noWrap/>
            <w:vAlign w:val="bottom"/>
            <w:hideMark/>
          </w:tcPr>
          <w:p w14:paraId="22189D75"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645" w:type="dxa"/>
            <w:tcBorders>
              <w:top w:val="nil"/>
              <w:left w:val="nil"/>
              <w:bottom w:val="single" w:sz="4" w:space="0" w:color="auto"/>
              <w:right w:val="single" w:sz="4" w:space="0" w:color="auto"/>
            </w:tcBorders>
            <w:shd w:val="clear" w:color="auto" w:fill="auto"/>
            <w:vAlign w:val="bottom"/>
            <w:hideMark/>
          </w:tcPr>
          <w:p w14:paraId="255D498D"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440" w:type="dxa"/>
            <w:tcBorders>
              <w:top w:val="nil"/>
              <w:left w:val="nil"/>
              <w:bottom w:val="single" w:sz="4" w:space="0" w:color="auto"/>
              <w:right w:val="nil"/>
            </w:tcBorders>
            <w:shd w:val="clear" w:color="auto" w:fill="auto"/>
            <w:noWrap/>
            <w:vAlign w:val="bottom"/>
            <w:hideMark/>
          </w:tcPr>
          <w:p w14:paraId="06DB7AF8"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513" w:type="dxa"/>
            <w:tcBorders>
              <w:top w:val="nil"/>
              <w:left w:val="nil"/>
              <w:bottom w:val="single" w:sz="4" w:space="0" w:color="auto"/>
              <w:right w:val="single" w:sz="4" w:space="0" w:color="auto"/>
            </w:tcBorders>
            <w:shd w:val="clear" w:color="auto" w:fill="auto"/>
            <w:vAlign w:val="bottom"/>
            <w:hideMark/>
          </w:tcPr>
          <w:p w14:paraId="2D09404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440" w:type="dxa"/>
            <w:tcBorders>
              <w:top w:val="nil"/>
              <w:left w:val="nil"/>
              <w:bottom w:val="single" w:sz="4" w:space="0" w:color="auto"/>
              <w:right w:val="nil"/>
            </w:tcBorders>
            <w:shd w:val="clear" w:color="auto" w:fill="auto"/>
            <w:noWrap/>
            <w:vAlign w:val="bottom"/>
            <w:hideMark/>
          </w:tcPr>
          <w:p w14:paraId="56F3C8DF"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587" w:type="dxa"/>
            <w:tcBorders>
              <w:top w:val="nil"/>
              <w:left w:val="nil"/>
              <w:bottom w:val="single" w:sz="4" w:space="0" w:color="auto"/>
              <w:right w:val="nil"/>
            </w:tcBorders>
            <w:shd w:val="clear" w:color="auto" w:fill="auto"/>
            <w:vAlign w:val="bottom"/>
            <w:hideMark/>
          </w:tcPr>
          <w:p w14:paraId="616DEE1F"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r>
      <w:tr w:rsidR="00321596" w:rsidRPr="00781084" w14:paraId="24FD4232"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48537E2E" w14:textId="77777777" w:rsidR="00321596" w:rsidRPr="00781084" w:rsidRDefault="00321596"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BRS</w:t>
            </w:r>
          </w:p>
        </w:tc>
        <w:tc>
          <w:tcPr>
            <w:tcW w:w="440" w:type="dxa"/>
            <w:tcBorders>
              <w:top w:val="nil"/>
              <w:left w:val="nil"/>
              <w:bottom w:val="nil"/>
              <w:right w:val="nil"/>
            </w:tcBorders>
            <w:shd w:val="clear" w:color="auto" w:fill="auto"/>
            <w:noWrap/>
            <w:vAlign w:val="bottom"/>
            <w:hideMark/>
          </w:tcPr>
          <w:p w14:paraId="461C7F4E" w14:textId="77777777" w:rsidR="00321596" w:rsidRPr="00781084" w:rsidRDefault="00321596"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254</w:t>
            </w:r>
          </w:p>
        </w:tc>
        <w:tc>
          <w:tcPr>
            <w:tcW w:w="1539" w:type="dxa"/>
            <w:tcBorders>
              <w:top w:val="nil"/>
              <w:left w:val="nil"/>
              <w:bottom w:val="nil"/>
              <w:right w:val="nil"/>
            </w:tcBorders>
            <w:shd w:val="clear" w:color="auto" w:fill="auto"/>
            <w:noWrap/>
            <w:vAlign w:val="bottom"/>
            <w:hideMark/>
          </w:tcPr>
          <w:p w14:paraId="4E4CAFF2" w14:textId="77777777" w:rsidR="00321596" w:rsidRPr="00781084" w:rsidRDefault="00321596"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9.66 (4.40)</w:t>
            </w:r>
          </w:p>
        </w:tc>
        <w:tc>
          <w:tcPr>
            <w:tcW w:w="440" w:type="dxa"/>
            <w:tcBorders>
              <w:top w:val="nil"/>
              <w:left w:val="nil"/>
              <w:bottom w:val="nil"/>
              <w:right w:val="nil"/>
            </w:tcBorders>
            <w:shd w:val="clear" w:color="auto" w:fill="auto"/>
            <w:noWrap/>
            <w:vAlign w:val="bottom"/>
            <w:hideMark/>
          </w:tcPr>
          <w:p w14:paraId="6F06C43B" w14:textId="77777777" w:rsidR="00321596" w:rsidRPr="00781084" w:rsidRDefault="00321596"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91</w:t>
            </w:r>
          </w:p>
        </w:tc>
        <w:tc>
          <w:tcPr>
            <w:tcW w:w="1645" w:type="dxa"/>
            <w:tcBorders>
              <w:top w:val="nil"/>
              <w:left w:val="nil"/>
              <w:bottom w:val="nil"/>
              <w:right w:val="nil"/>
            </w:tcBorders>
            <w:shd w:val="clear" w:color="auto" w:fill="auto"/>
            <w:noWrap/>
            <w:vAlign w:val="bottom"/>
            <w:hideMark/>
          </w:tcPr>
          <w:p w14:paraId="71A30C28" w14:textId="77777777" w:rsidR="00321596" w:rsidRPr="00781084" w:rsidRDefault="00321596"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10.58 (4.60)</w:t>
            </w:r>
          </w:p>
        </w:tc>
        <w:tc>
          <w:tcPr>
            <w:tcW w:w="440" w:type="dxa"/>
            <w:tcBorders>
              <w:top w:val="nil"/>
              <w:left w:val="nil"/>
              <w:bottom w:val="nil"/>
              <w:right w:val="nil"/>
            </w:tcBorders>
            <w:shd w:val="clear" w:color="auto" w:fill="auto"/>
            <w:noWrap/>
            <w:vAlign w:val="bottom"/>
            <w:hideMark/>
          </w:tcPr>
          <w:p w14:paraId="17165D22" w14:textId="77777777" w:rsidR="00321596" w:rsidRPr="00781084" w:rsidRDefault="00321596"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96</w:t>
            </w:r>
          </w:p>
        </w:tc>
        <w:tc>
          <w:tcPr>
            <w:tcW w:w="1513" w:type="dxa"/>
            <w:tcBorders>
              <w:top w:val="nil"/>
              <w:left w:val="nil"/>
              <w:bottom w:val="nil"/>
              <w:right w:val="nil"/>
            </w:tcBorders>
            <w:shd w:val="clear" w:color="auto" w:fill="auto"/>
            <w:noWrap/>
            <w:vAlign w:val="bottom"/>
            <w:hideMark/>
          </w:tcPr>
          <w:p w14:paraId="4FFFABE8" w14:textId="77777777" w:rsidR="00321596" w:rsidRPr="00781084" w:rsidRDefault="00321596"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9.25 (4.24)</w:t>
            </w:r>
          </w:p>
        </w:tc>
        <w:tc>
          <w:tcPr>
            <w:tcW w:w="440" w:type="dxa"/>
            <w:tcBorders>
              <w:top w:val="nil"/>
              <w:left w:val="nil"/>
              <w:bottom w:val="nil"/>
              <w:right w:val="nil"/>
            </w:tcBorders>
            <w:shd w:val="clear" w:color="auto" w:fill="auto"/>
            <w:noWrap/>
            <w:vAlign w:val="bottom"/>
            <w:hideMark/>
          </w:tcPr>
          <w:p w14:paraId="1E72B2DC" w14:textId="77777777" w:rsidR="00321596" w:rsidRPr="00781084" w:rsidRDefault="00321596"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67</w:t>
            </w:r>
          </w:p>
        </w:tc>
        <w:tc>
          <w:tcPr>
            <w:tcW w:w="1587" w:type="dxa"/>
            <w:tcBorders>
              <w:top w:val="nil"/>
              <w:left w:val="nil"/>
              <w:bottom w:val="nil"/>
              <w:right w:val="nil"/>
            </w:tcBorders>
            <w:shd w:val="clear" w:color="auto" w:fill="auto"/>
            <w:noWrap/>
            <w:vAlign w:val="bottom"/>
            <w:hideMark/>
          </w:tcPr>
          <w:p w14:paraId="314451A7" w14:textId="77777777" w:rsidR="00321596" w:rsidRPr="00781084" w:rsidRDefault="00321596"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9.00 (4.21)</w:t>
            </w:r>
          </w:p>
        </w:tc>
      </w:tr>
      <w:tr w:rsidR="009B2987" w:rsidRPr="00781084" w14:paraId="7097D19B"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tcPr>
          <w:p w14:paraId="14F31D09" w14:textId="09FB0DF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r w:rsidRPr="00781084">
              <w:rPr>
                <w:rFonts w:ascii="Times New Roman" w:eastAsia="Times New Roman" w:hAnsi="Times New Roman" w:cs="Times New Roman"/>
                <w:b/>
                <w:bCs/>
                <w:color w:val="000000"/>
                <w:kern w:val="0"/>
                <w:sz w:val="20"/>
                <w:szCs w:val="20"/>
                <w:lang w:eastAsia="fi-FI"/>
                <w14:ligatures w14:val="none"/>
              </w:rPr>
              <w:t>Total</w:t>
            </w:r>
          </w:p>
        </w:tc>
        <w:tc>
          <w:tcPr>
            <w:tcW w:w="440" w:type="dxa"/>
            <w:tcBorders>
              <w:top w:val="nil"/>
              <w:left w:val="nil"/>
              <w:bottom w:val="nil"/>
              <w:right w:val="nil"/>
            </w:tcBorders>
            <w:shd w:val="clear" w:color="auto" w:fill="auto"/>
            <w:noWrap/>
            <w:vAlign w:val="bottom"/>
          </w:tcPr>
          <w:p w14:paraId="4DADA841"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539" w:type="dxa"/>
            <w:tcBorders>
              <w:top w:val="nil"/>
              <w:left w:val="nil"/>
              <w:bottom w:val="nil"/>
              <w:right w:val="nil"/>
            </w:tcBorders>
            <w:shd w:val="clear" w:color="auto" w:fill="auto"/>
            <w:noWrap/>
            <w:vAlign w:val="bottom"/>
          </w:tcPr>
          <w:p w14:paraId="1A1C921E"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440" w:type="dxa"/>
            <w:tcBorders>
              <w:top w:val="nil"/>
              <w:left w:val="nil"/>
              <w:bottom w:val="nil"/>
              <w:right w:val="nil"/>
            </w:tcBorders>
            <w:shd w:val="clear" w:color="auto" w:fill="auto"/>
            <w:noWrap/>
            <w:vAlign w:val="bottom"/>
          </w:tcPr>
          <w:p w14:paraId="551E4DD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645" w:type="dxa"/>
            <w:tcBorders>
              <w:top w:val="nil"/>
              <w:left w:val="nil"/>
              <w:bottom w:val="nil"/>
              <w:right w:val="nil"/>
            </w:tcBorders>
            <w:shd w:val="clear" w:color="auto" w:fill="auto"/>
            <w:noWrap/>
            <w:vAlign w:val="bottom"/>
          </w:tcPr>
          <w:p w14:paraId="069CC26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440" w:type="dxa"/>
            <w:tcBorders>
              <w:top w:val="nil"/>
              <w:left w:val="nil"/>
              <w:bottom w:val="nil"/>
              <w:right w:val="nil"/>
            </w:tcBorders>
            <w:shd w:val="clear" w:color="auto" w:fill="auto"/>
            <w:noWrap/>
            <w:vAlign w:val="bottom"/>
          </w:tcPr>
          <w:p w14:paraId="46DB34C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513" w:type="dxa"/>
            <w:tcBorders>
              <w:top w:val="nil"/>
              <w:left w:val="nil"/>
              <w:bottom w:val="nil"/>
              <w:right w:val="nil"/>
            </w:tcBorders>
            <w:shd w:val="clear" w:color="auto" w:fill="auto"/>
            <w:noWrap/>
            <w:vAlign w:val="bottom"/>
          </w:tcPr>
          <w:p w14:paraId="628468B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440" w:type="dxa"/>
            <w:tcBorders>
              <w:top w:val="nil"/>
              <w:left w:val="nil"/>
              <w:bottom w:val="nil"/>
              <w:right w:val="nil"/>
            </w:tcBorders>
            <w:shd w:val="clear" w:color="auto" w:fill="auto"/>
            <w:noWrap/>
            <w:vAlign w:val="bottom"/>
          </w:tcPr>
          <w:p w14:paraId="0CB23E0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587" w:type="dxa"/>
            <w:tcBorders>
              <w:top w:val="nil"/>
              <w:left w:val="nil"/>
              <w:bottom w:val="nil"/>
              <w:right w:val="nil"/>
            </w:tcBorders>
            <w:shd w:val="clear" w:color="auto" w:fill="auto"/>
            <w:noWrap/>
            <w:vAlign w:val="bottom"/>
          </w:tcPr>
          <w:p w14:paraId="2D033F1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r>
      <w:tr w:rsidR="009B2987" w:rsidRPr="00781084" w14:paraId="57CFF0BB"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tcPr>
          <w:p w14:paraId="477A93FE" w14:textId="7F536663"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tcPr>
          <w:p w14:paraId="448C47D2" w14:textId="3D8BE3D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tcPr>
          <w:p w14:paraId="54AC273E" w14:textId="3AB197E3"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828.0 (126.1)</w:t>
            </w:r>
          </w:p>
        </w:tc>
        <w:tc>
          <w:tcPr>
            <w:tcW w:w="440" w:type="dxa"/>
            <w:tcBorders>
              <w:top w:val="nil"/>
              <w:left w:val="nil"/>
              <w:bottom w:val="nil"/>
              <w:right w:val="nil"/>
            </w:tcBorders>
            <w:shd w:val="clear" w:color="auto" w:fill="auto"/>
            <w:noWrap/>
            <w:vAlign w:val="bottom"/>
          </w:tcPr>
          <w:p w14:paraId="6B6A5B33" w14:textId="4A1CA9F1"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tcPr>
          <w:p w14:paraId="6A39A005" w14:textId="48B07185"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843.6 (126.8)</w:t>
            </w:r>
          </w:p>
        </w:tc>
        <w:tc>
          <w:tcPr>
            <w:tcW w:w="440" w:type="dxa"/>
            <w:tcBorders>
              <w:top w:val="nil"/>
              <w:left w:val="nil"/>
              <w:bottom w:val="nil"/>
              <w:right w:val="nil"/>
            </w:tcBorders>
            <w:shd w:val="clear" w:color="auto" w:fill="auto"/>
            <w:noWrap/>
            <w:vAlign w:val="bottom"/>
          </w:tcPr>
          <w:p w14:paraId="3FBCE09E" w14:textId="33FFD58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tcPr>
          <w:p w14:paraId="4C01F074" w14:textId="78AF908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821.1 (134.5)</w:t>
            </w:r>
          </w:p>
        </w:tc>
        <w:tc>
          <w:tcPr>
            <w:tcW w:w="440" w:type="dxa"/>
            <w:tcBorders>
              <w:top w:val="nil"/>
              <w:left w:val="nil"/>
              <w:bottom w:val="nil"/>
              <w:right w:val="nil"/>
            </w:tcBorders>
            <w:shd w:val="clear" w:color="auto" w:fill="auto"/>
            <w:noWrap/>
            <w:vAlign w:val="bottom"/>
          </w:tcPr>
          <w:p w14:paraId="017270EE" w14:textId="024982BD"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tcPr>
          <w:p w14:paraId="1E630553" w14:textId="5929368B"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816.6 (113.6)</w:t>
            </w:r>
          </w:p>
        </w:tc>
      </w:tr>
      <w:tr w:rsidR="009B2987" w:rsidRPr="00781084" w14:paraId="11F01C7A"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tcPr>
          <w:p w14:paraId="1DAF11AD" w14:textId="1D1E60F2"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tcPr>
          <w:p w14:paraId="6045E227" w14:textId="3179E45B"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tcPr>
          <w:p w14:paraId="7401D6DE" w14:textId="2C3A32A1"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56.1 (19.4)</w:t>
            </w:r>
          </w:p>
        </w:tc>
        <w:tc>
          <w:tcPr>
            <w:tcW w:w="440" w:type="dxa"/>
            <w:tcBorders>
              <w:top w:val="nil"/>
              <w:left w:val="nil"/>
              <w:bottom w:val="nil"/>
              <w:right w:val="nil"/>
            </w:tcBorders>
            <w:shd w:val="clear" w:color="auto" w:fill="auto"/>
            <w:noWrap/>
            <w:vAlign w:val="bottom"/>
          </w:tcPr>
          <w:p w14:paraId="059D07A6" w14:textId="4FB50D79"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tcPr>
          <w:p w14:paraId="743B2EAA" w14:textId="6FD2C3A1"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58.5 (19.4)</w:t>
            </w:r>
          </w:p>
        </w:tc>
        <w:tc>
          <w:tcPr>
            <w:tcW w:w="440" w:type="dxa"/>
            <w:tcBorders>
              <w:top w:val="nil"/>
              <w:left w:val="nil"/>
              <w:bottom w:val="nil"/>
              <w:right w:val="nil"/>
            </w:tcBorders>
            <w:shd w:val="clear" w:color="auto" w:fill="auto"/>
            <w:noWrap/>
            <w:vAlign w:val="bottom"/>
          </w:tcPr>
          <w:p w14:paraId="1D7A14EA" w14:textId="03A7EE2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tcPr>
          <w:p w14:paraId="6F8110DF" w14:textId="5C690365"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55.9 (20.3)</w:t>
            </w:r>
          </w:p>
        </w:tc>
        <w:tc>
          <w:tcPr>
            <w:tcW w:w="440" w:type="dxa"/>
            <w:tcBorders>
              <w:top w:val="nil"/>
              <w:left w:val="nil"/>
              <w:bottom w:val="nil"/>
              <w:right w:val="nil"/>
            </w:tcBorders>
            <w:shd w:val="clear" w:color="auto" w:fill="auto"/>
            <w:noWrap/>
            <w:vAlign w:val="bottom"/>
          </w:tcPr>
          <w:p w14:paraId="4571403C" w14:textId="43B42BBB"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tcPr>
          <w:p w14:paraId="24BA1624" w14:textId="71FE904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53.4 (18.2)</w:t>
            </w:r>
          </w:p>
        </w:tc>
      </w:tr>
      <w:tr w:rsidR="009B2987" w:rsidRPr="00781084" w14:paraId="0FC709EF"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tcPr>
          <w:p w14:paraId="70BA6CF6" w14:textId="4DF2E55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tcPr>
          <w:p w14:paraId="3AF31094" w14:textId="7A550EBF"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tcPr>
          <w:p w14:paraId="19CFD74F" w14:textId="2C23B4EB"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5.09 (0.78)</w:t>
            </w:r>
          </w:p>
        </w:tc>
        <w:tc>
          <w:tcPr>
            <w:tcW w:w="440" w:type="dxa"/>
            <w:tcBorders>
              <w:top w:val="nil"/>
              <w:left w:val="nil"/>
              <w:bottom w:val="nil"/>
              <w:right w:val="nil"/>
            </w:tcBorders>
            <w:shd w:val="clear" w:color="auto" w:fill="auto"/>
            <w:noWrap/>
            <w:vAlign w:val="bottom"/>
          </w:tcPr>
          <w:p w14:paraId="5583A77F" w14:textId="70E054D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tcPr>
          <w:p w14:paraId="36BD9D03" w14:textId="6923A22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5.16 (0.79)</w:t>
            </w:r>
          </w:p>
        </w:tc>
        <w:tc>
          <w:tcPr>
            <w:tcW w:w="440" w:type="dxa"/>
            <w:tcBorders>
              <w:top w:val="nil"/>
              <w:left w:val="nil"/>
              <w:bottom w:val="nil"/>
              <w:right w:val="nil"/>
            </w:tcBorders>
            <w:shd w:val="clear" w:color="auto" w:fill="auto"/>
            <w:noWrap/>
            <w:vAlign w:val="bottom"/>
          </w:tcPr>
          <w:p w14:paraId="233D48D2" w14:textId="1710C1A9"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tcPr>
          <w:p w14:paraId="011F53C5" w14:textId="78E21DCC"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5.07 (0.77)</w:t>
            </w:r>
          </w:p>
        </w:tc>
        <w:tc>
          <w:tcPr>
            <w:tcW w:w="440" w:type="dxa"/>
            <w:tcBorders>
              <w:top w:val="nil"/>
              <w:left w:val="nil"/>
              <w:bottom w:val="nil"/>
              <w:right w:val="nil"/>
            </w:tcBorders>
            <w:shd w:val="clear" w:color="auto" w:fill="auto"/>
            <w:noWrap/>
            <w:vAlign w:val="bottom"/>
          </w:tcPr>
          <w:p w14:paraId="29DD57E0" w14:textId="159E1E29"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tcPr>
          <w:p w14:paraId="2B8105C4" w14:textId="6DF7D8E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5.05 (0.78)</w:t>
            </w:r>
          </w:p>
        </w:tc>
      </w:tr>
      <w:tr w:rsidR="009B2987" w:rsidRPr="00781084" w14:paraId="70FD1C11"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tcPr>
          <w:p w14:paraId="7701FE60" w14:textId="5848A66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tcPr>
          <w:p w14:paraId="22889B11" w14:textId="762495C1"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tcPr>
          <w:p w14:paraId="6DB1AE1E" w14:textId="7492133B"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5.93 (0.83)</w:t>
            </w:r>
          </w:p>
        </w:tc>
        <w:tc>
          <w:tcPr>
            <w:tcW w:w="440" w:type="dxa"/>
            <w:tcBorders>
              <w:top w:val="nil"/>
              <w:left w:val="nil"/>
              <w:bottom w:val="nil"/>
              <w:right w:val="nil"/>
            </w:tcBorders>
            <w:shd w:val="clear" w:color="auto" w:fill="auto"/>
            <w:noWrap/>
            <w:vAlign w:val="bottom"/>
          </w:tcPr>
          <w:p w14:paraId="5471B806" w14:textId="22F8C40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tcPr>
          <w:p w14:paraId="29AD933A" w14:textId="3C853BA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5.96 (0.86)</w:t>
            </w:r>
          </w:p>
        </w:tc>
        <w:tc>
          <w:tcPr>
            <w:tcW w:w="440" w:type="dxa"/>
            <w:tcBorders>
              <w:top w:val="nil"/>
              <w:left w:val="nil"/>
              <w:bottom w:val="nil"/>
              <w:right w:val="nil"/>
            </w:tcBorders>
            <w:shd w:val="clear" w:color="auto" w:fill="auto"/>
            <w:noWrap/>
            <w:vAlign w:val="bottom"/>
          </w:tcPr>
          <w:p w14:paraId="02F5D1C5" w14:textId="5E4E39DA"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tcPr>
          <w:p w14:paraId="2B7D20CC" w14:textId="7A0E4545"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5.93 (0.79)</w:t>
            </w:r>
          </w:p>
        </w:tc>
        <w:tc>
          <w:tcPr>
            <w:tcW w:w="440" w:type="dxa"/>
            <w:tcBorders>
              <w:top w:val="nil"/>
              <w:left w:val="nil"/>
              <w:bottom w:val="nil"/>
              <w:right w:val="nil"/>
            </w:tcBorders>
            <w:shd w:val="clear" w:color="auto" w:fill="auto"/>
            <w:noWrap/>
            <w:vAlign w:val="bottom"/>
          </w:tcPr>
          <w:p w14:paraId="7A600EB8" w14:textId="1084698C"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tcPr>
          <w:p w14:paraId="5221AD2B" w14:textId="42D1CE8A"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5.88 (0.83)</w:t>
            </w:r>
          </w:p>
        </w:tc>
      </w:tr>
      <w:tr w:rsidR="009B2987" w:rsidRPr="00781084" w14:paraId="52BA980A"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tcPr>
          <w:p w14:paraId="50CC5F0C" w14:textId="05ED6432"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tcPr>
          <w:p w14:paraId="4B673FFA" w14:textId="7F29806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tcPr>
          <w:p w14:paraId="530E33E2" w14:textId="762F7F4D"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6.82 (0.75)</w:t>
            </w:r>
          </w:p>
        </w:tc>
        <w:tc>
          <w:tcPr>
            <w:tcW w:w="440" w:type="dxa"/>
            <w:tcBorders>
              <w:top w:val="nil"/>
              <w:left w:val="nil"/>
              <w:bottom w:val="nil"/>
              <w:right w:val="nil"/>
            </w:tcBorders>
            <w:shd w:val="clear" w:color="auto" w:fill="auto"/>
            <w:noWrap/>
            <w:vAlign w:val="bottom"/>
          </w:tcPr>
          <w:p w14:paraId="62E94BAD" w14:textId="17339A4C"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tcPr>
          <w:p w14:paraId="2B091F3D" w14:textId="31B309B0"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6.90 (0.75)</w:t>
            </w:r>
          </w:p>
        </w:tc>
        <w:tc>
          <w:tcPr>
            <w:tcW w:w="440" w:type="dxa"/>
            <w:tcBorders>
              <w:top w:val="nil"/>
              <w:left w:val="nil"/>
              <w:bottom w:val="nil"/>
              <w:right w:val="nil"/>
            </w:tcBorders>
            <w:shd w:val="clear" w:color="auto" w:fill="auto"/>
            <w:noWrap/>
            <w:vAlign w:val="bottom"/>
          </w:tcPr>
          <w:p w14:paraId="18003683" w14:textId="3C8761A1"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tcPr>
          <w:p w14:paraId="5B3800C7" w14:textId="30B93C46"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6.81 (0.76)</w:t>
            </w:r>
          </w:p>
        </w:tc>
        <w:tc>
          <w:tcPr>
            <w:tcW w:w="440" w:type="dxa"/>
            <w:tcBorders>
              <w:top w:val="nil"/>
              <w:left w:val="nil"/>
              <w:bottom w:val="nil"/>
              <w:right w:val="nil"/>
            </w:tcBorders>
            <w:shd w:val="clear" w:color="auto" w:fill="auto"/>
            <w:noWrap/>
            <w:vAlign w:val="bottom"/>
          </w:tcPr>
          <w:p w14:paraId="0E82AD2F" w14:textId="4D4A1AA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tcPr>
          <w:p w14:paraId="463AA436" w14:textId="2EED4E9D"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6.75 (0.73)</w:t>
            </w:r>
          </w:p>
        </w:tc>
      </w:tr>
      <w:tr w:rsidR="009B2987" w:rsidRPr="00781084" w14:paraId="66A8FE27"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tcPr>
          <w:p w14:paraId="5B1EC8FF" w14:textId="60ED9D9F"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tcPr>
          <w:p w14:paraId="4711C630" w14:textId="16C4CCA2"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tcPr>
          <w:p w14:paraId="0FECFA54" w14:textId="16EB1D99"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2.67 (1.51)</w:t>
            </w:r>
          </w:p>
        </w:tc>
        <w:tc>
          <w:tcPr>
            <w:tcW w:w="440" w:type="dxa"/>
            <w:tcBorders>
              <w:top w:val="nil"/>
              <w:left w:val="nil"/>
              <w:bottom w:val="nil"/>
              <w:right w:val="nil"/>
            </w:tcBorders>
            <w:shd w:val="clear" w:color="auto" w:fill="auto"/>
            <w:noWrap/>
            <w:vAlign w:val="bottom"/>
          </w:tcPr>
          <w:p w14:paraId="114C28A8" w14:textId="54DB39A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tcPr>
          <w:p w14:paraId="31C07B17" w14:textId="793F383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2.65 (1.59)</w:t>
            </w:r>
          </w:p>
        </w:tc>
        <w:tc>
          <w:tcPr>
            <w:tcW w:w="440" w:type="dxa"/>
            <w:tcBorders>
              <w:top w:val="nil"/>
              <w:left w:val="nil"/>
              <w:bottom w:val="nil"/>
              <w:right w:val="nil"/>
            </w:tcBorders>
            <w:shd w:val="clear" w:color="auto" w:fill="auto"/>
            <w:noWrap/>
            <w:vAlign w:val="bottom"/>
          </w:tcPr>
          <w:p w14:paraId="403EF4D3" w14:textId="095CAEEA"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tcPr>
          <w:p w14:paraId="4A4329D4" w14:textId="43AEF025"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2.71 (1.46)</w:t>
            </w:r>
          </w:p>
        </w:tc>
        <w:tc>
          <w:tcPr>
            <w:tcW w:w="440" w:type="dxa"/>
            <w:tcBorders>
              <w:top w:val="nil"/>
              <w:left w:val="nil"/>
              <w:bottom w:val="nil"/>
              <w:right w:val="nil"/>
            </w:tcBorders>
            <w:shd w:val="clear" w:color="auto" w:fill="auto"/>
            <w:noWrap/>
            <w:vAlign w:val="bottom"/>
          </w:tcPr>
          <w:p w14:paraId="0DA8886E" w14:textId="293F8A91"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tcPr>
          <w:p w14:paraId="15869258" w14:textId="05B3AF53"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2.66 (1.49)</w:t>
            </w:r>
          </w:p>
        </w:tc>
      </w:tr>
      <w:tr w:rsidR="009B2987" w:rsidRPr="00781084" w14:paraId="53A1D299"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22E1396E"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Lying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40" w:type="dxa"/>
            <w:tcBorders>
              <w:top w:val="nil"/>
              <w:left w:val="nil"/>
              <w:bottom w:val="nil"/>
              <w:right w:val="nil"/>
            </w:tcBorders>
            <w:shd w:val="clear" w:color="auto" w:fill="auto"/>
            <w:noWrap/>
            <w:vAlign w:val="bottom"/>
            <w:hideMark/>
          </w:tcPr>
          <w:p w14:paraId="3564EC74"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1539" w:type="dxa"/>
            <w:tcBorders>
              <w:top w:val="nil"/>
              <w:left w:val="nil"/>
              <w:bottom w:val="nil"/>
              <w:right w:val="nil"/>
            </w:tcBorders>
            <w:shd w:val="clear" w:color="auto" w:fill="auto"/>
            <w:noWrap/>
            <w:vAlign w:val="bottom"/>
            <w:hideMark/>
          </w:tcPr>
          <w:p w14:paraId="7BD0008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75B0DB1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645" w:type="dxa"/>
            <w:tcBorders>
              <w:top w:val="nil"/>
              <w:left w:val="nil"/>
              <w:bottom w:val="nil"/>
              <w:right w:val="nil"/>
            </w:tcBorders>
            <w:shd w:val="clear" w:color="auto" w:fill="auto"/>
            <w:noWrap/>
            <w:vAlign w:val="bottom"/>
            <w:hideMark/>
          </w:tcPr>
          <w:p w14:paraId="1CD2B77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5AD5E2B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13" w:type="dxa"/>
            <w:tcBorders>
              <w:top w:val="nil"/>
              <w:left w:val="nil"/>
              <w:bottom w:val="nil"/>
              <w:right w:val="nil"/>
            </w:tcBorders>
            <w:shd w:val="clear" w:color="auto" w:fill="auto"/>
            <w:noWrap/>
            <w:vAlign w:val="bottom"/>
            <w:hideMark/>
          </w:tcPr>
          <w:p w14:paraId="5A66878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2A6B119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7" w:type="dxa"/>
            <w:tcBorders>
              <w:top w:val="nil"/>
              <w:left w:val="nil"/>
              <w:bottom w:val="nil"/>
              <w:right w:val="nil"/>
            </w:tcBorders>
            <w:shd w:val="clear" w:color="auto" w:fill="auto"/>
            <w:noWrap/>
            <w:vAlign w:val="bottom"/>
            <w:hideMark/>
          </w:tcPr>
          <w:p w14:paraId="688F119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0B7630B0"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02191925" w14:textId="1464B7CD"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17E6409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77489169"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903.1 (144.2)</w:t>
            </w:r>
          </w:p>
        </w:tc>
        <w:tc>
          <w:tcPr>
            <w:tcW w:w="440" w:type="dxa"/>
            <w:tcBorders>
              <w:top w:val="nil"/>
              <w:left w:val="nil"/>
              <w:bottom w:val="nil"/>
              <w:right w:val="nil"/>
            </w:tcBorders>
            <w:shd w:val="clear" w:color="auto" w:fill="auto"/>
            <w:noWrap/>
            <w:vAlign w:val="bottom"/>
            <w:hideMark/>
          </w:tcPr>
          <w:p w14:paraId="35FF4E9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1E771B5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922.2 (146.2)</w:t>
            </w:r>
          </w:p>
        </w:tc>
        <w:tc>
          <w:tcPr>
            <w:tcW w:w="440" w:type="dxa"/>
            <w:tcBorders>
              <w:top w:val="nil"/>
              <w:left w:val="nil"/>
              <w:bottom w:val="nil"/>
              <w:right w:val="nil"/>
            </w:tcBorders>
            <w:shd w:val="clear" w:color="auto" w:fill="auto"/>
            <w:noWrap/>
            <w:vAlign w:val="bottom"/>
            <w:hideMark/>
          </w:tcPr>
          <w:p w14:paraId="5A600D8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31F3CDB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892.6 (152.8)</w:t>
            </w:r>
          </w:p>
        </w:tc>
        <w:tc>
          <w:tcPr>
            <w:tcW w:w="440" w:type="dxa"/>
            <w:tcBorders>
              <w:top w:val="nil"/>
              <w:left w:val="nil"/>
              <w:bottom w:val="nil"/>
              <w:right w:val="nil"/>
            </w:tcBorders>
            <w:shd w:val="clear" w:color="auto" w:fill="auto"/>
            <w:noWrap/>
            <w:vAlign w:val="bottom"/>
            <w:hideMark/>
          </w:tcPr>
          <w:p w14:paraId="7128690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3652398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891.6 (129.2)</w:t>
            </w:r>
          </w:p>
        </w:tc>
      </w:tr>
      <w:tr w:rsidR="009B2987" w:rsidRPr="00781084" w14:paraId="61F5A2F5"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50368356"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56596B4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3F769336"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55.0 (23.3)</w:t>
            </w:r>
          </w:p>
        </w:tc>
        <w:tc>
          <w:tcPr>
            <w:tcW w:w="440" w:type="dxa"/>
            <w:tcBorders>
              <w:top w:val="nil"/>
              <w:left w:val="nil"/>
              <w:bottom w:val="nil"/>
              <w:right w:val="nil"/>
            </w:tcBorders>
            <w:shd w:val="clear" w:color="auto" w:fill="auto"/>
            <w:noWrap/>
            <w:vAlign w:val="bottom"/>
            <w:hideMark/>
          </w:tcPr>
          <w:p w14:paraId="42FA4C7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175466D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56.79 (24.16)</w:t>
            </w:r>
          </w:p>
        </w:tc>
        <w:tc>
          <w:tcPr>
            <w:tcW w:w="440" w:type="dxa"/>
            <w:tcBorders>
              <w:top w:val="nil"/>
              <w:left w:val="nil"/>
              <w:bottom w:val="nil"/>
              <w:right w:val="nil"/>
            </w:tcBorders>
            <w:shd w:val="clear" w:color="auto" w:fill="auto"/>
            <w:noWrap/>
            <w:vAlign w:val="bottom"/>
            <w:hideMark/>
          </w:tcPr>
          <w:p w14:paraId="1BFB333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0EE93D7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55.36 (22.95)</w:t>
            </w:r>
          </w:p>
        </w:tc>
        <w:tc>
          <w:tcPr>
            <w:tcW w:w="440" w:type="dxa"/>
            <w:tcBorders>
              <w:top w:val="nil"/>
              <w:left w:val="nil"/>
              <w:bottom w:val="nil"/>
              <w:right w:val="nil"/>
            </w:tcBorders>
            <w:shd w:val="clear" w:color="auto" w:fill="auto"/>
            <w:noWrap/>
            <w:vAlign w:val="bottom"/>
            <w:hideMark/>
          </w:tcPr>
          <w:p w14:paraId="24E6FE2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4CB1F44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52.34 (22.55)</w:t>
            </w:r>
          </w:p>
        </w:tc>
      </w:tr>
      <w:tr w:rsidR="009B2987" w:rsidRPr="00781084" w14:paraId="41A67557"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2779764F" w14:textId="16755E4C"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79BC7E5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4F4831BD"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5.24 (0.87)</w:t>
            </w:r>
          </w:p>
        </w:tc>
        <w:tc>
          <w:tcPr>
            <w:tcW w:w="440" w:type="dxa"/>
            <w:tcBorders>
              <w:top w:val="nil"/>
              <w:left w:val="nil"/>
              <w:bottom w:val="nil"/>
              <w:right w:val="nil"/>
            </w:tcBorders>
            <w:shd w:val="clear" w:color="auto" w:fill="auto"/>
            <w:noWrap/>
            <w:vAlign w:val="bottom"/>
            <w:hideMark/>
          </w:tcPr>
          <w:p w14:paraId="1FA900F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3197E83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5.28 (0.90)</w:t>
            </w:r>
          </w:p>
        </w:tc>
        <w:tc>
          <w:tcPr>
            <w:tcW w:w="440" w:type="dxa"/>
            <w:tcBorders>
              <w:top w:val="nil"/>
              <w:left w:val="nil"/>
              <w:bottom w:val="nil"/>
              <w:right w:val="nil"/>
            </w:tcBorders>
            <w:shd w:val="clear" w:color="auto" w:fill="auto"/>
            <w:noWrap/>
            <w:vAlign w:val="bottom"/>
            <w:hideMark/>
          </w:tcPr>
          <w:p w14:paraId="2BB54F71"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65B56F6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5.24 (0.84)</w:t>
            </w:r>
          </w:p>
        </w:tc>
        <w:tc>
          <w:tcPr>
            <w:tcW w:w="440" w:type="dxa"/>
            <w:tcBorders>
              <w:top w:val="nil"/>
              <w:left w:val="nil"/>
              <w:bottom w:val="nil"/>
              <w:right w:val="nil"/>
            </w:tcBorders>
            <w:shd w:val="clear" w:color="auto" w:fill="auto"/>
            <w:noWrap/>
            <w:vAlign w:val="bottom"/>
            <w:hideMark/>
          </w:tcPr>
          <w:p w14:paraId="7C7EA11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20F7132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5.18 (0.88)</w:t>
            </w:r>
          </w:p>
        </w:tc>
      </w:tr>
      <w:tr w:rsidR="009B2987" w:rsidRPr="00781084" w14:paraId="50EB73E2"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29F070F6" w14:textId="321F51BE"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082A457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58B8A81F"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6.01 (0.88)</w:t>
            </w:r>
          </w:p>
        </w:tc>
        <w:tc>
          <w:tcPr>
            <w:tcW w:w="440" w:type="dxa"/>
            <w:tcBorders>
              <w:top w:val="nil"/>
              <w:left w:val="nil"/>
              <w:bottom w:val="nil"/>
              <w:right w:val="nil"/>
            </w:tcBorders>
            <w:shd w:val="clear" w:color="auto" w:fill="auto"/>
            <w:noWrap/>
            <w:vAlign w:val="bottom"/>
            <w:hideMark/>
          </w:tcPr>
          <w:p w14:paraId="3F1693B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602CAC6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6.01 (0.87)</w:t>
            </w:r>
          </w:p>
        </w:tc>
        <w:tc>
          <w:tcPr>
            <w:tcW w:w="440" w:type="dxa"/>
            <w:tcBorders>
              <w:top w:val="nil"/>
              <w:left w:val="nil"/>
              <w:bottom w:val="nil"/>
              <w:right w:val="nil"/>
            </w:tcBorders>
            <w:shd w:val="clear" w:color="auto" w:fill="auto"/>
            <w:noWrap/>
            <w:vAlign w:val="bottom"/>
            <w:hideMark/>
          </w:tcPr>
          <w:p w14:paraId="2CDE4FE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67ACD12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6.01 (0.88)</w:t>
            </w:r>
          </w:p>
        </w:tc>
        <w:tc>
          <w:tcPr>
            <w:tcW w:w="440" w:type="dxa"/>
            <w:tcBorders>
              <w:top w:val="nil"/>
              <w:left w:val="nil"/>
              <w:bottom w:val="nil"/>
              <w:right w:val="nil"/>
            </w:tcBorders>
            <w:shd w:val="clear" w:color="auto" w:fill="auto"/>
            <w:noWrap/>
            <w:vAlign w:val="bottom"/>
            <w:hideMark/>
          </w:tcPr>
          <w:p w14:paraId="6BE166E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4136085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6.00 (0.91)</w:t>
            </w:r>
          </w:p>
        </w:tc>
      </w:tr>
      <w:tr w:rsidR="009B2987" w:rsidRPr="00781084" w14:paraId="3BB33553"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73C9835C" w14:textId="011431BE"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14C14D9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56CA8CB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6.81 (0.84)</w:t>
            </w:r>
          </w:p>
        </w:tc>
        <w:tc>
          <w:tcPr>
            <w:tcW w:w="440" w:type="dxa"/>
            <w:tcBorders>
              <w:top w:val="nil"/>
              <w:left w:val="nil"/>
              <w:bottom w:val="nil"/>
              <w:right w:val="nil"/>
            </w:tcBorders>
            <w:shd w:val="clear" w:color="auto" w:fill="auto"/>
            <w:noWrap/>
            <w:vAlign w:val="bottom"/>
            <w:hideMark/>
          </w:tcPr>
          <w:p w14:paraId="33855A2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1DDFF51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6.85 (0.84)</w:t>
            </w:r>
          </w:p>
        </w:tc>
        <w:tc>
          <w:tcPr>
            <w:tcW w:w="440" w:type="dxa"/>
            <w:tcBorders>
              <w:top w:val="nil"/>
              <w:left w:val="nil"/>
              <w:bottom w:val="nil"/>
              <w:right w:val="nil"/>
            </w:tcBorders>
            <w:shd w:val="clear" w:color="auto" w:fill="auto"/>
            <w:noWrap/>
            <w:vAlign w:val="bottom"/>
            <w:hideMark/>
          </w:tcPr>
          <w:p w14:paraId="33CB31C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15425E4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6.82 (0.84)</w:t>
            </w:r>
          </w:p>
        </w:tc>
        <w:tc>
          <w:tcPr>
            <w:tcW w:w="440" w:type="dxa"/>
            <w:tcBorders>
              <w:top w:val="nil"/>
              <w:left w:val="nil"/>
              <w:bottom w:val="nil"/>
              <w:right w:val="nil"/>
            </w:tcBorders>
            <w:shd w:val="clear" w:color="auto" w:fill="auto"/>
            <w:noWrap/>
            <w:vAlign w:val="bottom"/>
            <w:hideMark/>
          </w:tcPr>
          <w:p w14:paraId="2E27138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2C25A83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6.75 (0.83)</w:t>
            </w:r>
          </w:p>
        </w:tc>
      </w:tr>
      <w:tr w:rsidR="009B2987" w:rsidRPr="00781084" w14:paraId="5DE6E59F"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651187D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hideMark/>
          </w:tcPr>
          <w:p w14:paraId="6C95496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362CD4E6"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2.60 (1.60)</w:t>
            </w:r>
          </w:p>
        </w:tc>
        <w:tc>
          <w:tcPr>
            <w:tcW w:w="440" w:type="dxa"/>
            <w:tcBorders>
              <w:top w:val="nil"/>
              <w:left w:val="nil"/>
              <w:bottom w:val="nil"/>
              <w:right w:val="nil"/>
            </w:tcBorders>
            <w:shd w:val="clear" w:color="auto" w:fill="auto"/>
            <w:noWrap/>
            <w:vAlign w:val="bottom"/>
            <w:hideMark/>
          </w:tcPr>
          <w:p w14:paraId="70F03A1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4AF2847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2.55 (1.66)</w:t>
            </w:r>
          </w:p>
        </w:tc>
        <w:tc>
          <w:tcPr>
            <w:tcW w:w="440" w:type="dxa"/>
            <w:tcBorders>
              <w:top w:val="nil"/>
              <w:left w:val="nil"/>
              <w:bottom w:val="nil"/>
              <w:right w:val="nil"/>
            </w:tcBorders>
            <w:shd w:val="clear" w:color="auto" w:fill="auto"/>
            <w:noWrap/>
            <w:vAlign w:val="bottom"/>
            <w:hideMark/>
          </w:tcPr>
          <w:p w14:paraId="54CF9A1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3B58848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2.56 (1.57)</w:t>
            </w:r>
          </w:p>
        </w:tc>
        <w:tc>
          <w:tcPr>
            <w:tcW w:w="440" w:type="dxa"/>
            <w:tcBorders>
              <w:top w:val="nil"/>
              <w:left w:val="nil"/>
              <w:bottom w:val="nil"/>
              <w:right w:val="nil"/>
            </w:tcBorders>
            <w:shd w:val="clear" w:color="auto" w:fill="auto"/>
            <w:noWrap/>
            <w:vAlign w:val="bottom"/>
            <w:hideMark/>
          </w:tcPr>
          <w:p w14:paraId="4DE0429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2F68ADF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2.69 (1.57)</w:t>
            </w:r>
          </w:p>
        </w:tc>
      </w:tr>
      <w:tr w:rsidR="009B2987" w:rsidRPr="00781084" w14:paraId="17A7D7DC"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7E03FF7E"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Sitting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40" w:type="dxa"/>
            <w:tcBorders>
              <w:top w:val="nil"/>
              <w:left w:val="nil"/>
              <w:bottom w:val="nil"/>
              <w:right w:val="nil"/>
            </w:tcBorders>
            <w:shd w:val="clear" w:color="auto" w:fill="auto"/>
            <w:noWrap/>
            <w:vAlign w:val="bottom"/>
            <w:hideMark/>
          </w:tcPr>
          <w:p w14:paraId="7A6D72D7"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1539" w:type="dxa"/>
            <w:tcBorders>
              <w:top w:val="nil"/>
              <w:left w:val="nil"/>
              <w:bottom w:val="nil"/>
              <w:right w:val="nil"/>
            </w:tcBorders>
            <w:shd w:val="clear" w:color="auto" w:fill="auto"/>
            <w:noWrap/>
            <w:vAlign w:val="bottom"/>
            <w:hideMark/>
          </w:tcPr>
          <w:p w14:paraId="53DB9BD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2AF74D9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645" w:type="dxa"/>
            <w:tcBorders>
              <w:top w:val="nil"/>
              <w:left w:val="nil"/>
              <w:bottom w:val="nil"/>
              <w:right w:val="nil"/>
            </w:tcBorders>
            <w:shd w:val="clear" w:color="auto" w:fill="auto"/>
            <w:noWrap/>
            <w:vAlign w:val="bottom"/>
            <w:hideMark/>
          </w:tcPr>
          <w:p w14:paraId="6C679D2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5E05979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13" w:type="dxa"/>
            <w:tcBorders>
              <w:top w:val="nil"/>
              <w:left w:val="nil"/>
              <w:bottom w:val="nil"/>
              <w:right w:val="nil"/>
            </w:tcBorders>
            <w:shd w:val="clear" w:color="auto" w:fill="auto"/>
            <w:noWrap/>
            <w:vAlign w:val="bottom"/>
            <w:hideMark/>
          </w:tcPr>
          <w:p w14:paraId="179590B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5FDE796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7" w:type="dxa"/>
            <w:tcBorders>
              <w:top w:val="nil"/>
              <w:left w:val="nil"/>
              <w:bottom w:val="nil"/>
              <w:right w:val="nil"/>
            </w:tcBorders>
            <w:shd w:val="clear" w:color="auto" w:fill="auto"/>
            <w:noWrap/>
            <w:vAlign w:val="bottom"/>
            <w:hideMark/>
          </w:tcPr>
          <w:p w14:paraId="74E5317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287F2CBF"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1D10D1CA" w14:textId="66CF5F31"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294CF51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0862805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845.0 (136.4)</w:t>
            </w:r>
          </w:p>
        </w:tc>
        <w:tc>
          <w:tcPr>
            <w:tcW w:w="440" w:type="dxa"/>
            <w:tcBorders>
              <w:top w:val="nil"/>
              <w:left w:val="nil"/>
              <w:bottom w:val="nil"/>
              <w:right w:val="nil"/>
            </w:tcBorders>
            <w:shd w:val="clear" w:color="auto" w:fill="auto"/>
            <w:noWrap/>
            <w:vAlign w:val="bottom"/>
            <w:hideMark/>
          </w:tcPr>
          <w:p w14:paraId="45E26A6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1A19321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862.5 (135.6)</w:t>
            </w:r>
          </w:p>
        </w:tc>
        <w:tc>
          <w:tcPr>
            <w:tcW w:w="440" w:type="dxa"/>
            <w:tcBorders>
              <w:top w:val="nil"/>
              <w:left w:val="nil"/>
              <w:bottom w:val="nil"/>
              <w:right w:val="nil"/>
            </w:tcBorders>
            <w:shd w:val="clear" w:color="auto" w:fill="auto"/>
            <w:noWrap/>
            <w:vAlign w:val="bottom"/>
            <w:hideMark/>
          </w:tcPr>
          <w:p w14:paraId="53A2433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12F95FB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834.9 (142.3)</w:t>
            </w:r>
          </w:p>
        </w:tc>
        <w:tc>
          <w:tcPr>
            <w:tcW w:w="440" w:type="dxa"/>
            <w:tcBorders>
              <w:top w:val="nil"/>
              <w:left w:val="nil"/>
              <w:bottom w:val="nil"/>
              <w:right w:val="nil"/>
            </w:tcBorders>
            <w:shd w:val="clear" w:color="auto" w:fill="auto"/>
            <w:noWrap/>
            <w:vAlign w:val="bottom"/>
            <w:hideMark/>
          </w:tcPr>
          <w:p w14:paraId="03D89A1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279C0BD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835.0 (129.1)</w:t>
            </w:r>
          </w:p>
        </w:tc>
      </w:tr>
      <w:tr w:rsidR="009B2987" w:rsidRPr="00781084" w14:paraId="03BD7731"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31E4559B"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1FB4FA5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7CF3DB8D"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63.6 (24.7)</w:t>
            </w:r>
          </w:p>
        </w:tc>
        <w:tc>
          <w:tcPr>
            <w:tcW w:w="440" w:type="dxa"/>
            <w:tcBorders>
              <w:top w:val="nil"/>
              <w:left w:val="nil"/>
              <w:bottom w:val="nil"/>
              <w:right w:val="nil"/>
            </w:tcBorders>
            <w:shd w:val="clear" w:color="auto" w:fill="auto"/>
            <w:noWrap/>
            <w:vAlign w:val="bottom"/>
            <w:hideMark/>
          </w:tcPr>
          <w:p w14:paraId="323AA02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0E1F537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65.7 (23.4)</w:t>
            </w:r>
          </w:p>
        </w:tc>
        <w:tc>
          <w:tcPr>
            <w:tcW w:w="440" w:type="dxa"/>
            <w:tcBorders>
              <w:top w:val="nil"/>
              <w:left w:val="nil"/>
              <w:bottom w:val="nil"/>
              <w:right w:val="nil"/>
            </w:tcBorders>
            <w:shd w:val="clear" w:color="auto" w:fill="auto"/>
            <w:noWrap/>
            <w:vAlign w:val="bottom"/>
            <w:hideMark/>
          </w:tcPr>
          <w:p w14:paraId="62D288E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41DBAD8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62.9 (27.3)</w:t>
            </w:r>
          </w:p>
        </w:tc>
        <w:tc>
          <w:tcPr>
            <w:tcW w:w="440" w:type="dxa"/>
            <w:tcBorders>
              <w:top w:val="nil"/>
              <w:left w:val="nil"/>
              <w:bottom w:val="nil"/>
              <w:right w:val="nil"/>
            </w:tcBorders>
            <w:shd w:val="clear" w:color="auto" w:fill="auto"/>
            <w:noWrap/>
            <w:vAlign w:val="bottom"/>
            <w:hideMark/>
          </w:tcPr>
          <w:p w14:paraId="239C440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3CEA4DF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61.7 (23.1)</w:t>
            </w:r>
          </w:p>
        </w:tc>
      </w:tr>
      <w:tr w:rsidR="009B2987" w:rsidRPr="00781084" w14:paraId="75A06D0C"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16923558" w14:textId="722BB6A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021540B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045FAA56"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5.09 (0.86)</w:t>
            </w:r>
          </w:p>
        </w:tc>
        <w:tc>
          <w:tcPr>
            <w:tcW w:w="440" w:type="dxa"/>
            <w:tcBorders>
              <w:top w:val="nil"/>
              <w:left w:val="nil"/>
              <w:bottom w:val="nil"/>
              <w:right w:val="nil"/>
            </w:tcBorders>
            <w:shd w:val="clear" w:color="auto" w:fill="auto"/>
            <w:noWrap/>
            <w:vAlign w:val="bottom"/>
            <w:hideMark/>
          </w:tcPr>
          <w:p w14:paraId="6516452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2268354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5.17 (0.82)</w:t>
            </w:r>
          </w:p>
        </w:tc>
        <w:tc>
          <w:tcPr>
            <w:tcW w:w="440" w:type="dxa"/>
            <w:tcBorders>
              <w:top w:val="nil"/>
              <w:left w:val="nil"/>
              <w:bottom w:val="nil"/>
              <w:right w:val="nil"/>
            </w:tcBorders>
            <w:shd w:val="clear" w:color="auto" w:fill="auto"/>
            <w:noWrap/>
            <w:vAlign w:val="bottom"/>
            <w:hideMark/>
          </w:tcPr>
          <w:p w14:paraId="12D0342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586E0D8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5.05 (0.85)</w:t>
            </w:r>
          </w:p>
        </w:tc>
        <w:tc>
          <w:tcPr>
            <w:tcW w:w="440" w:type="dxa"/>
            <w:tcBorders>
              <w:top w:val="nil"/>
              <w:left w:val="nil"/>
              <w:bottom w:val="nil"/>
              <w:right w:val="nil"/>
            </w:tcBorders>
            <w:shd w:val="clear" w:color="auto" w:fill="auto"/>
            <w:noWrap/>
            <w:vAlign w:val="bottom"/>
            <w:hideMark/>
          </w:tcPr>
          <w:p w14:paraId="11096E2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31D28E0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5.04 (0.91)</w:t>
            </w:r>
          </w:p>
        </w:tc>
      </w:tr>
      <w:tr w:rsidR="009B2987" w:rsidRPr="00781084" w14:paraId="6F4BC039"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26846DE1" w14:textId="631512A8"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417828C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39C1448B"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6.05 (0.89)</w:t>
            </w:r>
          </w:p>
        </w:tc>
        <w:tc>
          <w:tcPr>
            <w:tcW w:w="440" w:type="dxa"/>
            <w:tcBorders>
              <w:top w:val="nil"/>
              <w:left w:val="nil"/>
              <w:bottom w:val="nil"/>
              <w:right w:val="nil"/>
            </w:tcBorders>
            <w:shd w:val="clear" w:color="auto" w:fill="auto"/>
            <w:noWrap/>
            <w:vAlign w:val="bottom"/>
            <w:hideMark/>
          </w:tcPr>
          <w:p w14:paraId="466F51B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379E2BA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6.12 (0.93)</w:t>
            </w:r>
          </w:p>
        </w:tc>
        <w:tc>
          <w:tcPr>
            <w:tcW w:w="440" w:type="dxa"/>
            <w:tcBorders>
              <w:top w:val="nil"/>
              <w:left w:val="nil"/>
              <w:bottom w:val="nil"/>
              <w:right w:val="nil"/>
            </w:tcBorders>
            <w:shd w:val="clear" w:color="auto" w:fill="auto"/>
            <w:noWrap/>
            <w:vAlign w:val="bottom"/>
            <w:hideMark/>
          </w:tcPr>
          <w:p w14:paraId="49FC6CA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73E1CA4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6.03 (0.86)</w:t>
            </w:r>
          </w:p>
        </w:tc>
        <w:tc>
          <w:tcPr>
            <w:tcW w:w="440" w:type="dxa"/>
            <w:tcBorders>
              <w:top w:val="nil"/>
              <w:left w:val="nil"/>
              <w:bottom w:val="nil"/>
              <w:right w:val="nil"/>
            </w:tcBorders>
            <w:shd w:val="clear" w:color="auto" w:fill="auto"/>
            <w:noWrap/>
            <w:vAlign w:val="bottom"/>
            <w:hideMark/>
          </w:tcPr>
          <w:p w14:paraId="38196CF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4277217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6.00 (0.87)</w:t>
            </w:r>
          </w:p>
        </w:tc>
      </w:tr>
      <w:tr w:rsidR="009B2987" w:rsidRPr="00781084" w14:paraId="290360AC"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481A3D6C" w14:textId="693558F3"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31B335A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431ECE5E"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7.02 (0.85)</w:t>
            </w:r>
          </w:p>
        </w:tc>
        <w:tc>
          <w:tcPr>
            <w:tcW w:w="440" w:type="dxa"/>
            <w:tcBorders>
              <w:top w:val="nil"/>
              <w:left w:val="nil"/>
              <w:bottom w:val="nil"/>
              <w:right w:val="nil"/>
            </w:tcBorders>
            <w:shd w:val="clear" w:color="auto" w:fill="auto"/>
            <w:noWrap/>
            <w:vAlign w:val="bottom"/>
            <w:hideMark/>
          </w:tcPr>
          <w:p w14:paraId="0FDFBF8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15C417B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7.13 (0.80)</w:t>
            </w:r>
          </w:p>
        </w:tc>
        <w:tc>
          <w:tcPr>
            <w:tcW w:w="440" w:type="dxa"/>
            <w:tcBorders>
              <w:top w:val="nil"/>
              <w:left w:val="nil"/>
              <w:bottom w:val="nil"/>
              <w:right w:val="nil"/>
            </w:tcBorders>
            <w:shd w:val="clear" w:color="auto" w:fill="auto"/>
            <w:noWrap/>
            <w:vAlign w:val="bottom"/>
            <w:hideMark/>
          </w:tcPr>
          <w:p w14:paraId="1ECE36E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681DD01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6.96 (0.86)</w:t>
            </w:r>
          </w:p>
        </w:tc>
        <w:tc>
          <w:tcPr>
            <w:tcW w:w="440" w:type="dxa"/>
            <w:tcBorders>
              <w:top w:val="nil"/>
              <w:left w:val="nil"/>
              <w:bottom w:val="nil"/>
              <w:right w:val="nil"/>
            </w:tcBorders>
            <w:shd w:val="clear" w:color="auto" w:fill="auto"/>
            <w:noWrap/>
            <w:vAlign w:val="bottom"/>
            <w:hideMark/>
          </w:tcPr>
          <w:p w14:paraId="5AC5638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6187924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6.95 (0.88)</w:t>
            </w:r>
          </w:p>
        </w:tc>
      </w:tr>
      <w:tr w:rsidR="009B2987" w:rsidRPr="00781084" w14:paraId="3906E286"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01A066C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hideMark/>
          </w:tcPr>
          <w:p w14:paraId="01938DE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14B88854"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3.19 (2.54)</w:t>
            </w:r>
          </w:p>
        </w:tc>
        <w:tc>
          <w:tcPr>
            <w:tcW w:w="440" w:type="dxa"/>
            <w:tcBorders>
              <w:top w:val="nil"/>
              <w:left w:val="nil"/>
              <w:bottom w:val="nil"/>
              <w:right w:val="nil"/>
            </w:tcBorders>
            <w:shd w:val="clear" w:color="auto" w:fill="auto"/>
            <w:noWrap/>
            <w:vAlign w:val="bottom"/>
            <w:hideMark/>
          </w:tcPr>
          <w:p w14:paraId="0652CB9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3158BBC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3.14 (2.02)</w:t>
            </w:r>
          </w:p>
        </w:tc>
        <w:tc>
          <w:tcPr>
            <w:tcW w:w="440" w:type="dxa"/>
            <w:tcBorders>
              <w:top w:val="nil"/>
              <w:left w:val="nil"/>
              <w:bottom w:val="nil"/>
              <w:right w:val="nil"/>
            </w:tcBorders>
            <w:shd w:val="clear" w:color="auto" w:fill="auto"/>
            <w:noWrap/>
            <w:vAlign w:val="bottom"/>
            <w:hideMark/>
          </w:tcPr>
          <w:p w14:paraId="34289CA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150F266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3.10 (1.76)</w:t>
            </w:r>
          </w:p>
        </w:tc>
        <w:tc>
          <w:tcPr>
            <w:tcW w:w="440" w:type="dxa"/>
            <w:tcBorders>
              <w:top w:val="nil"/>
              <w:left w:val="nil"/>
              <w:bottom w:val="nil"/>
              <w:right w:val="nil"/>
            </w:tcBorders>
            <w:shd w:val="clear" w:color="auto" w:fill="auto"/>
            <w:noWrap/>
            <w:vAlign w:val="bottom"/>
            <w:hideMark/>
          </w:tcPr>
          <w:p w14:paraId="013FEF5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0CCD3F6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3.35 (3.67)</w:t>
            </w:r>
          </w:p>
        </w:tc>
      </w:tr>
      <w:tr w:rsidR="009B2987" w:rsidRPr="00781084" w14:paraId="505CBE86"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582CF290"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Walking</w:t>
            </w:r>
            <w:proofErr w:type="spellEnd"/>
          </w:p>
        </w:tc>
        <w:tc>
          <w:tcPr>
            <w:tcW w:w="440" w:type="dxa"/>
            <w:tcBorders>
              <w:top w:val="nil"/>
              <w:left w:val="nil"/>
              <w:bottom w:val="nil"/>
              <w:right w:val="nil"/>
            </w:tcBorders>
            <w:shd w:val="clear" w:color="auto" w:fill="auto"/>
            <w:noWrap/>
            <w:vAlign w:val="bottom"/>
            <w:hideMark/>
          </w:tcPr>
          <w:p w14:paraId="4F626DE1"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1539" w:type="dxa"/>
            <w:tcBorders>
              <w:top w:val="nil"/>
              <w:left w:val="nil"/>
              <w:bottom w:val="nil"/>
              <w:right w:val="nil"/>
            </w:tcBorders>
            <w:shd w:val="clear" w:color="auto" w:fill="auto"/>
            <w:noWrap/>
            <w:vAlign w:val="bottom"/>
            <w:hideMark/>
          </w:tcPr>
          <w:p w14:paraId="0E1E3C5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38FD82C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645" w:type="dxa"/>
            <w:tcBorders>
              <w:top w:val="nil"/>
              <w:left w:val="nil"/>
              <w:bottom w:val="nil"/>
              <w:right w:val="nil"/>
            </w:tcBorders>
            <w:shd w:val="clear" w:color="auto" w:fill="auto"/>
            <w:noWrap/>
            <w:vAlign w:val="bottom"/>
            <w:hideMark/>
          </w:tcPr>
          <w:p w14:paraId="708F472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43A9F08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13" w:type="dxa"/>
            <w:tcBorders>
              <w:top w:val="nil"/>
              <w:left w:val="nil"/>
              <w:bottom w:val="nil"/>
              <w:right w:val="nil"/>
            </w:tcBorders>
            <w:shd w:val="clear" w:color="auto" w:fill="auto"/>
            <w:noWrap/>
            <w:vAlign w:val="bottom"/>
            <w:hideMark/>
          </w:tcPr>
          <w:p w14:paraId="697E000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21D4E0B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7" w:type="dxa"/>
            <w:tcBorders>
              <w:top w:val="nil"/>
              <w:left w:val="nil"/>
              <w:bottom w:val="nil"/>
              <w:right w:val="nil"/>
            </w:tcBorders>
            <w:shd w:val="clear" w:color="auto" w:fill="auto"/>
            <w:noWrap/>
            <w:vAlign w:val="bottom"/>
            <w:hideMark/>
          </w:tcPr>
          <w:p w14:paraId="7EBDBF3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00342B40"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1106011C" w14:textId="3C83D4C9"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2E654E4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7F7837ED"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735.8 (112.6)</w:t>
            </w:r>
          </w:p>
        </w:tc>
        <w:tc>
          <w:tcPr>
            <w:tcW w:w="440" w:type="dxa"/>
            <w:tcBorders>
              <w:top w:val="nil"/>
              <w:left w:val="nil"/>
              <w:bottom w:val="nil"/>
              <w:right w:val="nil"/>
            </w:tcBorders>
            <w:shd w:val="clear" w:color="auto" w:fill="auto"/>
            <w:noWrap/>
            <w:vAlign w:val="bottom"/>
            <w:hideMark/>
          </w:tcPr>
          <w:p w14:paraId="42068C4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103FC84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746.1 (114.2)</w:t>
            </w:r>
          </w:p>
        </w:tc>
        <w:tc>
          <w:tcPr>
            <w:tcW w:w="440" w:type="dxa"/>
            <w:tcBorders>
              <w:top w:val="nil"/>
              <w:left w:val="nil"/>
              <w:bottom w:val="nil"/>
              <w:right w:val="nil"/>
            </w:tcBorders>
            <w:shd w:val="clear" w:color="auto" w:fill="auto"/>
            <w:noWrap/>
            <w:vAlign w:val="bottom"/>
            <w:hideMark/>
          </w:tcPr>
          <w:p w14:paraId="79F2E86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76CB132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735.8 (121.9)</w:t>
            </w:r>
          </w:p>
        </w:tc>
        <w:tc>
          <w:tcPr>
            <w:tcW w:w="440" w:type="dxa"/>
            <w:tcBorders>
              <w:top w:val="nil"/>
              <w:left w:val="nil"/>
              <w:bottom w:val="nil"/>
              <w:right w:val="nil"/>
            </w:tcBorders>
            <w:shd w:val="clear" w:color="auto" w:fill="auto"/>
            <w:noWrap/>
            <w:vAlign w:val="bottom"/>
            <w:hideMark/>
          </w:tcPr>
          <w:p w14:paraId="67ABC27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4350720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723.1 (97.8)</w:t>
            </w:r>
          </w:p>
        </w:tc>
      </w:tr>
      <w:tr w:rsidR="009B2987" w:rsidRPr="00781084" w14:paraId="3A6BF763"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6C6BF783"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05033E7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687F8C2E"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49.8 (23.1)</w:t>
            </w:r>
          </w:p>
        </w:tc>
        <w:tc>
          <w:tcPr>
            <w:tcW w:w="440" w:type="dxa"/>
            <w:tcBorders>
              <w:top w:val="nil"/>
              <w:left w:val="nil"/>
              <w:bottom w:val="nil"/>
              <w:right w:val="nil"/>
            </w:tcBorders>
            <w:shd w:val="clear" w:color="auto" w:fill="auto"/>
            <w:noWrap/>
            <w:vAlign w:val="bottom"/>
            <w:hideMark/>
          </w:tcPr>
          <w:p w14:paraId="0031A8B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0C222C7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53.0 (25.3)</w:t>
            </w:r>
          </w:p>
        </w:tc>
        <w:tc>
          <w:tcPr>
            <w:tcW w:w="440" w:type="dxa"/>
            <w:tcBorders>
              <w:top w:val="nil"/>
              <w:left w:val="nil"/>
              <w:bottom w:val="nil"/>
              <w:right w:val="nil"/>
            </w:tcBorders>
            <w:shd w:val="clear" w:color="auto" w:fill="auto"/>
            <w:noWrap/>
            <w:vAlign w:val="bottom"/>
            <w:hideMark/>
          </w:tcPr>
          <w:p w14:paraId="16102BE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0571AD0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49.5 (23.0)</w:t>
            </w:r>
          </w:p>
        </w:tc>
        <w:tc>
          <w:tcPr>
            <w:tcW w:w="440" w:type="dxa"/>
            <w:tcBorders>
              <w:top w:val="nil"/>
              <w:left w:val="nil"/>
              <w:bottom w:val="nil"/>
              <w:right w:val="nil"/>
            </w:tcBorders>
            <w:shd w:val="clear" w:color="auto" w:fill="auto"/>
            <w:noWrap/>
            <w:vAlign w:val="bottom"/>
            <w:hideMark/>
          </w:tcPr>
          <w:p w14:paraId="7508C2B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6C23F49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46.1 (19.7)</w:t>
            </w:r>
          </w:p>
        </w:tc>
      </w:tr>
      <w:tr w:rsidR="009B2987" w:rsidRPr="00781084" w14:paraId="37D3E4E2"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5AFE6E66" w14:textId="266B764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6DDE2C4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7F56595D"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4.71 (0.77)</w:t>
            </w:r>
          </w:p>
        </w:tc>
        <w:tc>
          <w:tcPr>
            <w:tcW w:w="440" w:type="dxa"/>
            <w:tcBorders>
              <w:top w:val="nil"/>
              <w:left w:val="nil"/>
              <w:bottom w:val="nil"/>
              <w:right w:val="nil"/>
            </w:tcBorders>
            <w:shd w:val="clear" w:color="auto" w:fill="auto"/>
            <w:noWrap/>
            <w:vAlign w:val="bottom"/>
            <w:hideMark/>
          </w:tcPr>
          <w:p w14:paraId="2EAF4B6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15EDA48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4.81 (0.81)</w:t>
            </w:r>
          </w:p>
        </w:tc>
        <w:tc>
          <w:tcPr>
            <w:tcW w:w="440" w:type="dxa"/>
            <w:tcBorders>
              <w:top w:val="nil"/>
              <w:left w:val="nil"/>
              <w:bottom w:val="nil"/>
              <w:right w:val="nil"/>
            </w:tcBorders>
            <w:shd w:val="clear" w:color="auto" w:fill="auto"/>
            <w:noWrap/>
            <w:vAlign w:val="bottom"/>
            <w:hideMark/>
          </w:tcPr>
          <w:p w14:paraId="58CDF2F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6FEF97D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4.68 (0.77)</w:t>
            </w:r>
          </w:p>
        </w:tc>
        <w:tc>
          <w:tcPr>
            <w:tcW w:w="440" w:type="dxa"/>
            <w:tcBorders>
              <w:top w:val="nil"/>
              <w:left w:val="nil"/>
              <w:bottom w:val="nil"/>
              <w:right w:val="nil"/>
            </w:tcBorders>
            <w:shd w:val="clear" w:color="auto" w:fill="auto"/>
            <w:noWrap/>
            <w:vAlign w:val="bottom"/>
            <w:hideMark/>
          </w:tcPr>
          <w:p w14:paraId="55A2162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4639F0B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4.64 (0.73)</w:t>
            </w:r>
          </w:p>
        </w:tc>
      </w:tr>
      <w:tr w:rsidR="009B2987" w:rsidRPr="00781084" w14:paraId="1575CF8D"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5700947B" w14:textId="76C5990F"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4C4D1F7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45BD81A2"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5.45 (0.94)</w:t>
            </w:r>
          </w:p>
        </w:tc>
        <w:tc>
          <w:tcPr>
            <w:tcW w:w="440" w:type="dxa"/>
            <w:tcBorders>
              <w:top w:val="nil"/>
              <w:left w:val="nil"/>
              <w:bottom w:val="nil"/>
              <w:right w:val="nil"/>
            </w:tcBorders>
            <w:shd w:val="clear" w:color="auto" w:fill="auto"/>
            <w:noWrap/>
            <w:vAlign w:val="bottom"/>
            <w:hideMark/>
          </w:tcPr>
          <w:p w14:paraId="1222F66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62546D8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5.47 (1.01)</w:t>
            </w:r>
          </w:p>
        </w:tc>
        <w:tc>
          <w:tcPr>
            <w:tcW w:w="440" w:type="dxa"/>
            <w:tcBorders>
              <w:top w:val="nil"/>
              <w:left w:val="nil"/>
              <w:bottom w:val="nil"/>
              <w:right w:val="nil"/>
            </w:tcBorders>
            <w:shd w:val="clear" w:color="auto" w:fill="auto"/>
            <w:noWrap/>
            <w:vAlign w:val="bottom"/>
            <w:hideMark/>
          </w:tcPr>
          <w:p w14:paraId="5BFA4A7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2C07146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5.48 (0.91)</w:t>
            </w:r>
          </w:p>
        </w:tc>
        <w:tc>
          <w:tcPr>
            <w:tcW w:w="440" w:type="dxa"/>
            <w:tcBorders>
              <w:top w:val="nil"/>
              <w:left w:val="nil"/>
              <w:bottom w:val="nil"/>
              <w:right w:val="nil"/>
            </w:tcBorders>
            <w:shd w:val="clear" w:color="auto" w:fill="auto"/>
            <w:noWrap/>
            <w:vAlign w:val="bottom"/>
            <w:hideMark/>
          </w:tcPr>
          <w:p w14:paraId="26A6086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4A9D73F1"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5.37 (0.90)</w:t>
            </w:r>
          </w:p>
        </w:tc>
      </w:tr>
      <w:tr w:rsidR="009B2987" w:rsidRPr="00781084" w14:paraId="05F5EC43"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63A81662" w14:textId="7CA5621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426F965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4DE7D1FC"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6.29 (0.85)</w:t>
            </w:r>
          </w:p>
        </w:tc>
        <w:tc>
          <w:tcPr>
            <w:tcW w:w="440" w:type="dxa"/>
            <w:tcBorders>
              <w:top w:val="nil"/>
              <w:left w:val="nil"/>
              <w:bottom w:val="nil"/>
              <w:right w:val="nil"/>
            </w:tcBorders>
            <w:shd w:val="clear" w:color="auto" w:fill="auto"/>
            <w:noWrap/>
            <w:vAlign w:val="bottom"/>
            <w:hideMark/>
          </w:tcPr>
          <w:p w14:paraId="516FA1D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42A0812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6.39 (0.87)</w:t>
            </w:r>
          </w:p>
        </w:tc>
        <w:tc>
          <w:tcPr>
            <w:tcW w:w="440" w:type="dxa"/>
            <w:tcBorders>
              <w:top w:val="nil"/>
              <w:left w:val="nil"/>
              <w:bottom w:val="nil"/>
              <w:right w:val="nil"/>
            </w:tcBorders>
            <w:shd w:val="clear" w:color="auto" w:fill="auto"/>
            <w:noWrap/>
            <w:vAlign w:val="bottom"/>
            <w:hideMark/>
          </w:tcPr>
          <w:p w14:paraId="2287C36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4D5F570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6.29 (0.87)</w:t>
            </w:r>
          </w:p>
        </w:tc>
        <w:tc>
          <w:tcPr>
            <w:tcW w:w="440" w:type="dxa"/>
            <w:tcBorders>
              <w:top w:val="nil"/>
              <w:left w:val="nil"/>
              <w:bottom w:val="nil"/>
              <w:right w:val="nil"/>
            </w:tcBorders>
            <w:shd w:val="clear" w:color="auto" w:fill="auto"/>
            <w:noWrap/>
            <w:vAlign w:val="bottom"/>
            <w:hideMark/>
          </w:tcPr>
          <w:p w14:paraId="5D99710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6291945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6.16 (0.78)</w:t>
            </w:r>
          </w:p>
        </w:tc>
      </w:tr>
      <w:tr w:rsidR="009B2987" w:rsidRPr="00781084" w14:paraId="39B94F3E" w14:textId="77777777" w:rsidTr="009B2987">
        <w:trPr>
          <w:trHeight w:val="315"/>
          <w:jc w:val="center"/>
        </w:trPr>
        <w:tc>
          <w:tcPr>
            <w:tcW w:w="1340" w:type="dxa"/>
            <w:tcBorders>
              <w:top w:val="nil"/>
              <w:left w:val="nil"/>
              <w:bottom w:val="nil"/>
              <w:right w:val="single" w:sz="4" w:space="0" w:color="auto"/>
            </w:tcBorders>
            <w:shd w:val="clear" w:color="auto" w:fill="auto"/>
            <w:noWrap/>
            <w:vAlign w:val="bottom"/>
            <w:hideMark/>
          </w:tcPr>
          <w:p w14:paraId="46758175"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hideMark/>
          </w:tcPr>
          <w:p w14:paraId="24F44B6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1539" w:type="dxa"/>
            <w:tcBorders>
              <w:top w:val="nil"/>
              <w:left w:val="nil"/>
              <w:bottom w:val="nil"/>
              <w:right w:val="nil"/>
            </w:tcBorders>
            <w:shd w:val="clear" w:color="auto" w:fill="auto"/>
            <w:noWrap/>
            <w:vAlign w:val="bottom"/>
            <w:hideMark/>
          </w:tcPr>
          <w:p w14:paraId="4AFDAFD2"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2.73 (2.39)</w:t>
            </w:r>
          </w:p>
        </w:tc>
        <w:tc>
          <w:tcPr>
            <w:tcW w:w="440" w:type="dxa"/>
            <w:tcBorders>
              <w:top w:val="nil"/>
              <w:left w:val="nil"/>
              <w:bottom w:val="nil"/>
              <w:right w:val="nil"/>
            </w:tcBorders>
            <w:shd w:val="clear" w:color="auto" w:fill="auto"/>
            <w:noWrap/>
            <w:vAlign w:val="bottom"/>
            <w:hideMark/>
          </w:tcPr>
          <w:p w14:paraId="014ED95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141</w:t>
            </w:r>
          </w:p>
        </w:tc>
        <w:tc>
          <w:tcPr>
            <w:tcW w:w="1645" w:type="dxa"/>
            <w:tcBorders>
              <w:top w:val="nil"/>
              <w:left w:val="nil"/>
              <w:bottom w:val="nil"/>
              <w:right w:val="nil"/>
            </w:tcBorders>
            <w:shd w:val="clear" w:color="auto" w:fill="auto"/>
            <w:noWrap/>
            <w:vAlign w:val="bottom"/>
            <w:hideMark/>
          </w:tcPr>
          <w:p w14:paraId="48F5A8F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2.51 (1.81)</w:t>
            </w:r>
          </w:p>
        </w:tc>
        <w:tc>
          <w:tcPr>
            <w:tcW w:w="440" w:type="dxa"/>
            <w:tcBorders>
              <w:top w:val="nil"/>
              <w:left w:val="nil"/>
              <w:bottom w:val="nil"/>
              <w:right w:val="nil"/>
            </w:tcBorders>
            <w:shd w:val="clear" w:color="auto" w:fill="auto"/>
            <w:noWrap/>
            <w:vAlign w:val="bottom"/>
            <w:hideMark/>
          </w:tcPr>
          <w:p w14:paraId="135FDFF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135</w:t>
            </w:r>
          </w:p>
        </w:tc>
        <w:tc>
          <w:tcPr>
            <w:tcW w:w="1513" w:type="dxa"/>
            <w:tcBorders>
              <w:top w:val="nil"/>
              <w:left w:val="nil"/>
              <w:bottom w:val="nil"/>
              <w:right w:val="nil"/>
            </w:tcBorders>
            <w:shd w:val="clear" w:color="auto" w:fill="auto"/>
            <w:noWrap/>
            <w:vAlign w:val="bottom"/>
            <w:hideMark/>
          </w:tcPr>
          <w:p w14:paraId="601F58D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2.97 (2.73)</w:t>
            </w:r>
          </w:p>
        </w:tc>
        <w:tc>
          <w:tcPr>
            <w:tcW w:w="440" w:type="dxa"/>
            <w:tcBorders>
              <w:top w:val="nil"/>
              <w:left w:val="nil"/>
              <w:bottom w:val="nil"/>
              <w:right w:val="nil"/>
            </w:tcBorders>
            <w:shd w:val="clear" w:color="auto" w:fill="auto"/>
            <w:noWrap/>
            <w:vAlign w:val="bottom"/>
            <w:hideMark/>
          </w:tcPr>
          <w:p w14:paraId="2DA15CE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113</w:t>
            </w:r>
          </w:p>
        </w:tc>
        <w:tc>
          <w:tcPr>
            <w:tcW w:w="1587" w:type="dxa"/>
            <w:tcBorders>
              <w:top w:val="nil"/>
              <w:left w:val="nil"/>
              <w:bottom w:val="nil"/>
              <w:right w:val="nil"/>
            </w:tcBorders>
            <w:shd w:val="clear" w:color="auto" w:fill="auto"/>
            <w:noWrap/>
            <w:vAlign w:val="bottom"/>
            <w:hideMark/>
          </w:tcPr>
          <w:p w14:paraId="2276918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2.73 (2.59)</w:t>
            </w:r>
          </w:p>
        </w:tc>
      </w:tr>
    </w:tbl>
    <w:p w14:paraId="71AA5BAB" w14:textId="77777777" w:rsidR="00146BF2" w:rsidRPr="00781084" w:rsidRDefault="00146BF2" w:rsidP="004D457F">
      <w:pPr>
        <w:jc w:val="both"/>
        <w:rPr>
          <w:rFonts w:ascii="Times New Roman" w:hAnsi="Times New Roman" w:cs="Times New Roman"/>
          <w:sz w:val="24"/>
          <w:szCs w:val="24"/>
          <w:lang w:val="en-US"/>
        </w:rPr>
      </w:pPr>
    </w:p>
    <w:p w14:paraId="3BD68AD9" w14:textId="77777777" w:rsidR="00321596" w:rsidRPr="00781084" w:rsidRDefault="00321596">
      <w:pPr>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75F13FAD" w14:textId="79D7AD09" w:rsidR="00321596" w:rsidRPr="00781084" w:rsidRDefault="00321596" w:rsidP="00321596">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t xml:space="preserve">Table S6. Baroreflex and heart rate variability parameters of females in the study population. </w:t>
      </w:r>
      <w:r w:rsidR="00E3509F" w:rsidRPr="00781084">
        <w:rPr>
          <w:rFonts w:ascii="Times New Roman" w:hAnsi="Times New Roman" w:cs="Times New Roman"/>
          <w:sz w:val="24"/>
          <w:szCs w:val="24"/>
          <w:lang w:val="en-US"/>
        </w:rPr>
        <w:t xml:space="preserve">Hb; Hemoglobin, BRS; Baroreflex Sensitivity,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xml:space="preserve">; R-R interval, </w:t>
      </w:r>
      <w:proofErr w:type="spellStart"/>
      <w:r w:rsidR="00E3509F" w:rsidRPr="00781084">
        <w:rPr>
          <w:rFonts w:ascii="Times New Roman" w:hAnsi="Times New Roman" w:cs="Times New Roman"/>
          <w:sz w:val="24"/>
          <w:szCs w:val="24"/>
          <w:lang w:val="en-US"/>
        </w:rPr>
        <w:t>SDNNindex</w:t>
      </w:r>
      <w:proofErr w:type="spellEnd"/>
      <w:r w:rsidR="00E3509F" w:rsidRPr="00781084">
        <w:rPr>
          <w:rFonts w:ascii="Times New Roman" w:hAnsi="Times New Roman" w:cs="Times New Roman"/>
          <w:sz w:val="24"/>
          <w:szCs w:val="24"/>
          <w:lang w:val="en-US"/>
        </w:rPr>
        <w:t xml:space="preserve">; index of the SD of the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HF; High Frequency, ln; natural logarithm, LF; Low Frequency, VLF; Very Low Frequency, LFHF; LF to HF ratio.</w:t>
      </w:r>
    </w:p>
    <w:tbl>
      <w:tblPr>
        <w:tblW w:w="9351" w:type="dxa"/>
        <w:tblCellMar>
          <w:left w:w="70" w:type="dxa"/>
          <w:right w:w="70" w:type="dxa"/>
        </w:tblCellMar>
        <w:tblLook w:val="04A0" w:firstRow="1" w:lastRow="0" w:firstColumn="1" w:lastColumn="0" w:noHBand="0" w:noVBand="1"/>
      </w:tblPr>
      <w:tblGrid>
        <w:gridCol w:w="1360"/>
        <w:gridCol w:w="440"/>
        <w:gridCol w:w="1597"/>
        <w:gridCol w:w="440"/>
        <w:gridCol w:w="1463"/>
        <w:gridCol w:w="440"/>
        <w:gridCol w:w="1587"/>
        <w:gridCol w:w="440"/>
        <w:gridCol w:w="1584"/>
      </w:tblGrid>
      <w:tr w:rsidR="00321596" w:rsidRPr="00781084" w14:paraId="17F0D888" w14:textId="77777777" w:rsidTr="009B2987">
        <w:trPr>
          <w:trHeight w:val="315"/>
        </w:trPr>
        <w:tc>
          <w:tcPr>
            <w:tcW w:w="1360" w:type="dxa"/>
            <w:tcBorders>
              <w:top w:val="nil"/>
              <w:left w:val="nil"/>
              <w:bottom w:val="nil"/>
              <w:right w:val="single" w:sz="4" w:space="0" w:color="auto"/>
            </w:tcBorders>
            <w:shd w:val="clear" w:color="auto" w:fill="auto"/>
            <w:noWrap/>
            <w:vAlign w:val="bottom"/>
            <w:hideMark/>
          </w:tcPr>
          <w:p w14:paraId="5563F631"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val="en-US" w:eastAsia="fi-FI"/>
                <w14:ligatures w14:val="none"/>
              </w:rPr>
            </w:pPr>
            <w:r w:rsidRPr="00781084">
              <w:rPr>
                <w:rFonts w:ascii="Times New Roman" w:eastAsia="Times New Roman" w:hAnsi="Times New Roman" w:cs="Times New Roman"/>
                <w:color w:val="000000"/>
                <w:kern w:val="0"/>
                <w:sz w:val="20"/>
                <w:szCs w:val="20"/>
                <w:lang w:val="en-US" w:eastAsia="fi-FI"/>
                <w14:ligatures w14:val="none"/>
              </w:rPr>
              <w:t> </w:t>
            </w:r>
          </w:p>
        </w:tc>
        <w:tc>
          <w:tcPr>
            <w:tcW w:w="2037" w:type="dxa"/>
            <w:gridSpan w:val="2"/>
            <w:tcBorders>
              <w:top w:val="nil"/>
              <w:left w:val="nil"/>
              <w:bottom w:val="nil"/>
              <w:right w:val="nil"/>
            </w:tcBorders>
            <w:shd w:val="clear" w:color="auto" w:fill="auto"/>
            <w:noWrap/>
            <w:vAlign w:val="bottom"/>
            <w:hideMark/>
          </w:tcPr>
          <w:p w14:paraId="76E888E5"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All</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female</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subjects</w:t>
            </w:r>
            <w:proofErr w:type="spellEnd"/>
          </w:p>
        </w:tc>
        <w:tc>
          <w:tcPr>
            <w:tcW w:w="1903" w:type="dxa"/>
            <w:gridSpan w:val="2"/>
            <w:tcBorders>
              <w:top w:val="nil"/>
              <w:left w:val="nil"/>
              <w:bottom w:val="nil"/>
              <w:right w:val="nil"/>
            </w:tcBorders>
            <w:shd w:val="clear" w:color="auto" w:fill="auto"/>
            <w:noWrap/>
            <w:vAlign w:val="bottom"/>
            <w:hideMark/>
          </w:tcPr>
          <w:p w14:paraId="51D8A3E3"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1</w:t>
            </w:r>
          </w:p>
        </w:tc>
        <w:tc>
          <w:tcPr>
            <w:tcW w:w="2027" w:type="dxa"/>
            <w:gridSpan w:val="2"/>
            <w:tcBorders>
              <w:top w:val="nil"/>
              <w:left w:val="nil"/>
              <w:bottom w:val="nil"/>
              <w:right w:val="nil"/>
            </w:tcBorders>
            <w:shd w:val="clear" w:color="auto" w:fill="auto"/>
            <w:noWrap/>
            <w:vAlign w:val="bottom"/>
            <w:hideMark/>
          </w:tcPr>
          <w:p w14:paraId="7F142E7A"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2</w:t>
            </w:r>
          </w:p>
        </w:tc>
        <w:tc>
          <w:tcPr>
            <w:tcW w:w="2024" w:type="dxa"/>
            <w:gridSpan w:val="2"/>
            <w:tcBorders>
              <w:top w:val="nil"/>
              <w:left w:val="nil"/>
              <w:bottom w:val="nil"/>
              <w:right w:val="nil"/>
            </w:tcBorders>
            <w:shd w:val="clear" w:color="auto" w:fill="auto"/>
            <w:noWrap/>
            <w:vAlign w:val="bottom"/>
            <w:hideMark/>
          </w:tcPr>
          <w:p w14:paraId="4447F78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xml:space="preserve">Hb </w:t>
            </w:r>
            <w:proofErr w:type="spellStart"/>
            <w:r w:rsidRPr="00781084">
              <w:rPr>
                <w:rFonts w:ascii="Times New Roman" w:eastAsia="Times New Roman" w:hAnsi="Times New Roman" w:cs="Times New Roman"/>
                <w:kern w:val="0"/>
                <w:sz w:val="20"/>
                <w:szCs w:val="20"/>
                <w:lang w:eastAsia="fi-FI"/>
                <w14:ligatures w14:val="none"/>
              </w:rPr>
              <w:t>Tertile</w:t>
            </w:r>
            <w:proofErr w:type="spellEnd"/>
            <w:r w:rsidRPr="00781084">
              <w:rPr>
                <w:rFonts w:ascii="Times New Roman" w:eastAsia="Times New Roman" w:hAnsi="Times New Roman" w:cs="Times New Roman"/>
                <w:kern w:val="0"/>
                <w:sz w:val="20"/>
                <w:szCs w:val="20"/>
                <w:lang w:eastAsia="fi-FI"/>
                <w14:ligatures w14:val="none"/>
              </w:rPr>
              <w:t xml:space="preserve"> 3</w:t>
            </w:r>
          </w:p>
        </w:tc>
      </w:tr>
      <w:tr w:rsidR="00321596" w:rsidRPr="00781084" w14:paraId="24F3163A" w14:textId="77777777" w:rsidTr="009B2987">
        <w:trPr>
          <w:trHeight w:val="315"/>
        </w:trPr>
        <w:tc>
          <w:tcPr>
            <w:tcW w:w="1360" w:type="dxa"/>
            <w:tcBorders>
              <w:top w:val="nil"/>
              <w:left w:val="nil"/>
              <w:bottom w:val="single" w:sz="4" w:space="0" w:color="auto"/>
              <w:right w:val="single" w:sz="4" w:space="0" w:color="auto"/>
            </w:tcBorders>
            <w:shd w:val="clear" w:color="auto" w:fill="auto"/>
            <w:noWrap/>
            <w:vAlign w:val="bottom"/>
            <w:hideMark/>
          </w:tcPr>
          <w:p w14:paraId="0DAF99FF"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440" w:type="dxa"/>
            <w:tcBorders>
              <w:top w:val="nil"/>
              <w:left w:val="nil"/>
              <w:bottom w:val="single" w:sz="4" w:space="0" w:color="auto"/>
              <w:right w:val="nil"/>
            </w:tcBorders>
            <w:shd w:val="clear" w:color="auto" w:fill="auto"/>
            <w:noWrap/>
            <w:vAlign w:val="bottom"/>
            <w:hideMark/>
          </w:tcPr>
          <w:p w14:paraId="24B39525"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597" w:type="dxa"/>
            <w:tcBorders>
              <w:top w:val="nil"/>
              <w:left w:val="nil"/>
              <w:bottom w:val="single" w:sz="4" w:space="0" w:color="auto"/>
              <w:right w:val="nil"/>
            </w:tcBorders>
            <w:shd w:val="clear" w:color="auto" w:fill="auto"/>
            <w:vAlign w:val="bottom"/>
            <w:hideMark/>
          </w:tcPr>
          <w:p w14:paraId="186D6730"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440" w:type="dxa"/>
            <w:tcBorders>
              <w:top w:val="nil"/>
              <w:left w:val="nil"/>
              <w:bottom w:val="single" w:sz="4" w:space="0" w:color="auto"/>
              <w:right w:val="nil"/>
            </w:tcBorders>
            <w:shd w:val="clear" w:color="auto" w:fill="auto"/>
            <w:noWrap/>
            <w:vAlign w:val="bottom"/>
            <w:hideMark/>
          </w:tcPr>
          <w:p w14:paraId="381C5F80"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463" w:type="dxa"/>
            <w:tcBorders>
              <w:top w:val="nil"/>
              <w:left w:val="nil"/>
              <w:bottom w:val="single" w:sz="4" w:space="0" w:color="auto"/>
              <w:right w:val="nil"/>
            </w:tcBorders>
            <w:shd w:val="clear" w:color="auto" w:fill="auto"/>
            <w:vAlign w:val="bottom"/>
            <w:hideMark/>
          </w:tcPr>
          <w:p w14:paraId="33887AC8"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440" w:type="dxa"/>
            <w:tcBorders>
              <w:top w:val="nil"/>
              <w:left w:val="nil"/>
              <w:bottom w:val="single" w:sz="4" w:space="0" w:color="auto"/>
              <w:right w:val="nil"/>
            </w:tcBorders>
            <w:shd w:val="clear" w:color="auto" w:fill="auto"/>
            <w:noWrap/>
            <w:vAlign w:val="bottom"/>
            <w:hideMark/>
          </w:tcPr>
          <w:p w14:paraId="15DB16DC"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587" w:type="dxa"/>
            <w:tcBorders>
              <w:top w:val="nil"/>
              <w:left w:val="nil"/>
              <w:bottom w:val="single" w:sz="4" w:space="0" w:color="auto"/>
              <w:right w:val="nil"/>
            </w:tcBorders>
            <w:shd w:val="clear" w:color="auto" w:fill="auto"/>
            <w:vAlign w:val="bottom"/>
            <w:hideMark/>
          </w:tcPr>
          <w:p w14:paraId="1108C559"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c>
          <w:tcPr>
            <w:tcW w:w="440" w:type="dxa"/>
            <w:tcBorders>
              <w:top w:val="nil"/>
              <w:left w:val="nil"/>
              <w:bottom w:val="single" w:sz="4" w:space="0" w:color="auto"/>
              <w:right w:val="nil"/>
            </w:tcBorders>
            <w:shd w:val="clear" w:color="auto" w:fill="auto"/>
            <w:noWrap/>
            <w:vAlign w:val="bottom"/>
            <w:hideMark/>
          </w:tcPr>
          <w:p w14:paraId="1887AF7E"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1584" w:type="dxa"/>
            <w:tcBorders>
              <w:top w:val="nil"/>
              <w:left w:val="nil"/>
              <w:bottom w:val="single" w:sz="4" w:space="0" w:color="auto"/>
              <w:right w:val="nil"/>
            </w:tcBorders>
            <w:shd w:val="clear" w:color="auto" w:fill="auto"/>
            <w:vAlign w:val="bottom"/>
            <w:hideMark/>
          </w:tcPr>
          <w:p w14:paraId="2864252E" w14:textId="77777777" w:rsidR="00321596" w:rsidRPr="00781084" w:rsidRDefault="00321596" w:rsidP="00321596">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Mean (SD)</w:t>
            </w:r>
          </w:p>
        </w:tc>
      </w:tr>
      <w:tr w:rsidR="00321596" w:rsidRPr="00781084" w14:paraId="561DCB64"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1CA8719C"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BRS</w:t>
            </w:r>
          </w:p>
        </w:tc>
        <w:tc>
          <w:tcPr>
            <w:tcW w:w="440" w:type="dxa"/>
            <w:tcBorders>
              <w:top w:val="nil"/>
              <w:left w:val="nil"/>
              <w:bottom w:val="nil"/>
              <w:right w:val="nil"/>
            </w:tcBorders>
            <w:shd w:val="clear" w:color="auto" w:fill="auto"/>
            <w:noWrap/>
            <w:vAlign w:val="bottom"/>
            <w:hideMark/>
          </w:tcPr>
          <w:p w14:paraId="051B2C8A" w14:textId="77777777" w:rsidR="00321596" w:rsidRPr="00781084" w:rsidRDefault="00321596" w:rsidP="00321596">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189</w:t>
            </w:r>
          </w:p>
        </w:tc>
        <w:tc>
          <w:tcPr>
            <w:tcW w:w="1597" w:type="dxa"/>
            <w:tcBorders>
              <w:top w:val="nil"/>
              <w:left w:val="nil"/>
              <w:bottom w:val="nil"/>
              <w:right w:val="nil"/>
            </w:tcBorders>
            <w:shd w:val="clear" w:color="auto" w:fill="auto"/>
            <w:noWrap/>
            <w:vAlign w:val="bottom"/>
            <w:hideMark/>
          </w:tcPr>
          <w:p w14:paraId="7E886CD1" w14:textId="77777777" w:rsidR="00321596" w:rsidRPr="00781084" w:rsidRDefault="00321596" w:rsidP="00321596">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7.42 (4.56)</w:t>
            </w:r>
          </w:p>
        </w:tc>
        <w:tc>
          <w:tcPr>
            <w:tcW w:w="440" w:type="dxa"/>
            <w:tcBorders>
              <w:top w:val="nil"/>
              <w:left w:val="nil"/>
              <w:bottom w:val="nil"/>
              <w:right w:val="nil"/>
            </w:tcBorders>
            <w:shd w:val="clear" w:color="auto" w:fill="auto"/>
            <w:noWrap/>
            <w:vAlign w:val="bottom"/>
            <w:hideMark/>
          </w:tcPr>
          <w:p w14:paraId="52C38117" w14:textId="77777777" w:rsidR="00321596" w:rsidRPr="00781084" w:rsidRDefault="00321596" w:rsidP="00321596">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76</w:t>
            </w:r>
          </w:p>
        </w:tc>
        <w:tc>
          <w:tcPr>
            <w:tcW w:w="1463" w:type="dxa"/>
            <w:tcBorders>
              <w:top w:val="nil"/>
              <w:left w:val="nil"/>
              <w:bottom w:val="nil"/>
              <w:right w:val="nil"/>
            </w:tcBorders>
            <w:shd w:val="clear" w:color="auto" w:fill="auto"/>
            <w:noWrap/>
            <w:vAlign w:val="bottom"/>
            <w:hideMark/>
          </w:tcPr>
          <w:p w14:paraId="313C303D" w14:textId="77777777" w:rsidR="00321596" w:rsidRPr="00781084" w:rsidRDefault="00321596" w:rsidP="00321596">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7.95 (5.37)</w:t>
            </w:r>
          </w:p>
        </w:tc>
        <w:tc>
          <w:tcPr>
            <w:tcW w:w="440" w:type="dxa"/>
            <w:tcBorders>
              <w:top w:val="nil"/>
              <w:left w:val="nil"/>
              <w:bottom w:val="nil"/>
              <w:right w:val="nil"/>
            </w:tcBorders>
            <w:shd w:val="clear" w:color="auto" w:fill="auto"/>
            <w:noWrap/>
            <w:vAlign w:val="bottom"/>
            <w:hideMark/>
          </w:tcPr>
          <w:p w14:paraId="6D1368AD" w14:textId="77777777" w:rsidR="00321596" w:rsidRPr="00781084" w:rsidRDefault="00321596" w:rsidP="00321596">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57</w:t>
            </w:r>
          </w:p>
        </w:tc>
        <w:tc>
          <w:tcPr>
            <w:tcW w:w="1587" w:type="dxa"/>
            <w:tcBorders>
              <w:top w:val="nil"/>
              <w:left w:val="nil"/>
              <w:bottom w:val="nil"/>
              <w:right w:val="nil"/>
            </w:tcBorders>
            <w:shd w:val="clear" w:color="auto" w:fill="auto"/>
            <w:noWrap/>
            <w:vAlign w:val="bottom"/>
            <w:hideMark/>
          </w:tcPr>
          <w:p w14:paraId="1CA3B0DB" w14:textId="77777777" w:rsidR="00321596" w:rsidRPr="00781084" w:rsidRDefault="00321596" w:rsidP="00321596">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7.48 (3.74)</w:t>
            </w:r>
          </w:p>
        </w:tc>
        <w:tc>
          <w:tcPr>
            <w:tcW w:w="440" w:type="dxa"/>
            <w:tcBorders>
              <w:top w:val="nil"/>
              <w:left w:val="nil"/>
              <w:bottom w:val="nil"/>
              <w:right w:val="nil"/>
            </w:tcBorders>
            <w:shd w:val="clear" w:color="auto" w:fill="auto"/>
            <w:noWrap/>
            <w:vAlign w:val="bottom"/>
            <w:hideMark/>
          </w:tcPr>
          <w:p w14:paraId="4EC48CB6" w14:textId="77777777" w:rsidR="00321596" w:rsidRPr="00781084" w:rsidRDefault="00321596" w:rsidP="00321596">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56</w:t>
            </w:r>
          </w:p>
        </w:tc>
        <w:tc>
          <w:tcPr>
            <w:tcW w:w="1584" w:type="dxa"/>
            <w:tcBorders>
              <w:top w:val="nil"/>
              <w:left w:val="nil"/>
              <w:bottom w:val="nil"/>
              <w:right w:val="nil"/>
            </w:tcBorders>
            <w:shd w:val="clear" w:color="auto" w:fill="auto"/>
            <w:noWrap/>
            <w:vAlign w:val="bottom"/>
            <w:hideMark/>
          </w:tcPr>
          <w:p w14:paraId="65570313" w14:textId="77777777" w:rsidR="00321596" w:rsidRPr="00781084" w:rsidRDefault="00321596" w:rsidP="00321596">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6.65 (4.06)</w:t>
            </w:r>
          </w:p>
        </w:tc>
      </w:tr>
      <w:tr w:rsidR="009B2987" w:rsidRPr="00781084" w14:paraId="602EC6E8" w14:textId="77777777" w:rsidTr="009B2987">
        <w:trPr>
          <w:trHeight w:val="300"/>
        </w:trPr>
        <w:tc>
          <w:tcPr>
            <w:tcW w:w="1360" w:type="dxa"/>
            <w:tcBorders>
              <w:top w:val="nil"/>
              <w:left w:val="nil"/>
              <w:bottom w:val="nil"/>
              <w:right w:val="single" w:sz="4" w:space="0" w:color="auto"/>
            </w:tcBorders>
            <w:shd w:val="clear" w:color="auto" w:fill="auto"/>
            <w:noWrap/>
            <w:vAlign w:val="bottom"/>
          </w:tcPr>
          <w:p w14:paraId="1E66F523" w14:textId="5FCEDFFB"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b/>
                <w:bCs/>
                <w:color w:val="000000"/>
                <w:kern w:val="0"/>
                <w:sz w:val="20"/>
                <w:szCs w:val="20"/>
                <w:lang w:eastAsia="fi-FI"/>
                <w14:ligatures w14:val="none"/>
              </w:rPr>
              <w:t>Total</w:t>
            </w:r>
          </w:p>
        </w:tc>
        <w:tc>
          <w:tcPr>
            <w:tcW w:w="440" w:type="dxa"/>
            <w:tcBorders>
              <w:top w:val="nil"/>
              <w:left w:val="nil"/>
              <w:bottom w:val="nil"/>
              <w:right w:val="nil"/>
            </w:tcBorders>
            <w:shd w:val="clear" w:color="auto" w:fill="auto"/>
            <w:noWrap/>
            <w:vAlign w:val="bottom"/>
          </w:tcPr>
          <w:p w14:paraId="6ED7040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597" w:type="dxa"/>
            <w:tcBorders>
              <w:top w:val="nil"/>
              <w:left w:val="nil"/>
              <w:bottom w:val="nil"/>
              <w:right w:val="nil"/>
            </w:tcBorders>
            <w:shd w:val="clear" w:color="auto" w:fill="auto"/>
            <w:noWrap/>
            <w:vAlign w:val="bottom"/>
          </w:tcPr>
          <w:p w14:paraId="49C33360"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440" w:type="dxa"/>
            <w:tcBorders>
              <w:top w:val="nil"/>
              <w:left w:val="nil"/>
              <w:bottom w:val="nil"/>
              <w:right w:val="nil"/>
            </w:tcBorders>
            <w:shd w:val="clear" w:color="auto" w:fill="auto"/>
            <w:noWrap/>
            <w:vAlign w:val="bottom"/>
          </w:tcPr>
          <w:p w14:paraId="6096BCD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463" w:type="dxa"/>
            <w:tcBorders>
              <w:top w:val="nil"/>
              <w:left w:val="nil"/>
              <w:bottom w:val="nil"/>
              <w:right w:val="nil"/>
            </w:tcBorders>
            <w:shd w:val="clear" w:color="auto" w:fill="auto"/>
            <w:noWrap/>
            <w:vAlign w:val="bottom"/>
          </w:tcPr>
          <w:p w14:paraId="11D6A10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440" w:type="dxa"/>
            <w:tcBorders>
              <w:top w:val="nil"/>
              <w:left w:val="nil"/>
              <w:bottom w:val="nil"/>
              <w:right w:val="nil"/>
            </w:tcBorders>
            <w:shd w:val="clear" w:color="auto" w:fill="auto"/>
            <w:noWrap/>
            <w:vAlign w:val="bottom"/>
          </w:tcPr>
          <w:p w14:paraId="71ED449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587" w:type="dxa"/>
            <w:tcBorders>
              <w:top w:val="nil"/>
              <w:left w:val="nil"/>
              <w:bottom w:val="nil"/>
              <w:right w:val="nil"/>
            </w:tcBorders>
            <w:shd w:val="clear" w:color="auto" w:fill="auto"/>
            <w:noWrap/>
            <w:vAlign w:val="bottom"/>
          </w:tcPr>
          <w:p w14:paraId="366E338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440" w:type="dxa"/>
            <w:tcBorders>
              <w:top w:val="nil"/>
              <w:left w:val="nil"/>
              <w:bottom w:val="nil"/>
              <w:right w:val="nil"/>
            </w:tcBorders>
            <w:shd w:val="clear" w:color="auto" w:fill="auto"/>
            <w:noWrap/>
            <w:vAlign w:val="bottom"/>
          </w:tcPr>
          <w:p w14:paraId="3CBB522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1584" w:type="dxa"/>
            <w:tcBorders>
              <w:top w:val="nil"/>
              <w:left w:val="nil"/>
              <w:bottom w:val="nil"/>
              <w:right w:val="nil"/>
            </w:tcBorders>
            <w:shd w:val="clear" w:color="auto" w:fill="auto"/>
            <w:noWrap/>
            <w:vAlign w:val="bottom"/>
          </w:tcPr>
          <w:p w14:paraId="794B7E0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r>
      <w:tr w:rsidR="009B2987" w:rsidRPr="00781084" w14:paraId="2F5BAB4A" w14:textId="77777777" w:rsidTr="009B2987">
        <w:trPr>
          <w:trHeight w:val="300"/>
        </w:trPr>
        <w:tc>
          <w:tcPr>
            <w:tcW w:w="1360" w:type="dxa"/>
            <w:tcBorders>
              <w:top w:val="nil"/>
              <w:left w:val="nil"/>
              <w:bottom w:val="nil"/>
              <w:right w:val="single" w:sz="4" w:space="0" w:color="auto"/>
            </w:tcBorders>
            <w:shd w:val="clear" w:color="auto" w:fill="auto"/>
            <w:noWrap/>
            <w:vAlign w:val="bottom"/>
          </w:tcPr>
          <w:p w14:paraId="745D5B00" w14:textId="1E73776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tcPr>
          <w:p w14:paraId="3C790337" w14:textId="4EB86E61"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tcPr>
          <w:p w14:paraId="097D2455" w14:textId="146F4F6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826.5 (114.0)</w:t>
            </w:r>
          </w:p>
        </w:tc>
        <w:tc>
          <w:tcPr>
            <w:tcW w:w="440" w:type="dxa"/>
            <w:tcBorders>
              <w:top w:val="nil"/>
              <w:left w:val="nil"/>
              <w:bottom w:val="nil"/>
              <w:right w:val="nil"/>
            </w:tcBorders>
            <w:shd w:val="clear" w:color="auto" w:fill="auto"/>
            <w:noWrap/>
            <w:vAlign w:val="bottom"/>
          </w:tcPr>
          <w:p w14:paraId="20E79212" w14:textId="0D4656A0"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tcPr>
          <w:p w14:paraId="6EDB7110" w14:textId="5E75E5A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839.0 (115.5)</w:t>
            </w:r>
          </w:p>
        </w:tc>
        <w:tc>
          <w:tcPr>
            <w:tcW w:w="440" w:type="dxa"/>
            <w:tcBorders>
              <w:top w:val="nil"/>
              <w:left w:val="nil"/>
              <w:bottom w:val="nil"/>
              <w:right w:val="nil"/>
            </w:tcBorders>
            <w:shd w:val="clear" w:color="auto" w:fill="auto"/>
            <w:noWrap/>
            <w:vAlign w:val="bottom"/>
          </w:tcPr>
          <w:p w14:paraId="738D5950" w14:textId="6BF92ED5"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tcPr>
          <w:p w14:paraId="10A83E7D" w14:textId="51868D6D"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833.0 (121.0)</w:t>
            </w:r>
          </w:p>
        </w:tc>
        <w:tc>
          <w:tcPr>
            <w:tcW w:w="440" w:type="dxa"/>
            <w:tcBorders>
              <w:top w:val="nil"/>
              <w:left w:val="nil"/>
              <w:bottom w:val="nil"/>
              <w:right w:val="nil"/>
            </w:tcBorders>
            <w:shd w:val="clear" w:color="auto" w:fill="auto"/>
            <w:noWrap/>
            <w:vAlign w:val="bottom"/>
          </w:tcPr>
          <w:p w14:paraId="2171EE98" w14:textId="31EC65B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tcPr>
          <w:p w14:paraId="2ADB0500" w14:textId="5507E70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805.8 (102.9)</w:t>
            </w:r>
          </w:p>
        </w:tc>
      </w:tr>
      <w:tr w:rsidR="009B2987" w:rsidRPr="00781084" w14:paraId="1424C024" w14:textId="77777777" w:rsidTr="009B2987">
        <w:trPr>
          <w:trHeight w:val="300"/>
        </w:trPr>
        <w:tc>
          <w:tcPr>
            <w:tcW w:w="1360" w:type="dxa"/>
            <w:tcBorders>
              <w:top w:val="nil"/>
              <w:left w:val="nil"/>
              <w:bottom w:val="nil"/>
              <w:right w:val="single" w:sz="4" w:space="0" w:color="auto"/>
            </w:tcBorders>
            <w:shd w:val="clear" w:color="auto" w:fill="auto"/>
            <w:noWrap/>
            <w:vAlign w:val="bottom"/>
          </w:tcPr>
          <w:p w14:paraId="242C7A1D" w14:textId="2B3658C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tcPr>
          <w:p w14:paraId="595572FD" w14:textId="5EF77E7D"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tcPr>
          <w:p w14:paraId="3E29468D" w14:textId="57BC58D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54.7 (17.5)</w:t>
            </w:r>
          </w:p>
        </w:tc>
        <w:tc>
          <w:tcPr>
            <w:tcW w:w="440" w:type="dxa"/>
            <w:tcBorders>
              <w:top w:val="nil"/>
              <w:left w:val="nil"/>
              <w:bottom w:val="nil"/>
              <w:right w:val="nil"/>
            </w:tcBorders>
            <w:shd w:val="clear" w:color="auto" w:fill="auto"/>
            <w:noWrap/>
            <w:vAlign w:val="bottom"/>
          </w:tcPr>
          <w:p w14:paraId="5084659D" w14:textId="6FA97C0F"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tcPr>
          <w:p w14:paraId="023B2270" w14:textId="5409359F"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57.3 (17.7)</w:t>
            </w:r>
          </w:p>
        </w:tc>
        <w:tc>
          <w:tcPr>
            <w:tcW w:w="440" w:type="dxa"/>
            <w:tcBorders>
              <w:top w:val="nil"/>
              <w:left w:val="nil"/>
              <w:bottom w:val="nil"/>
              <w:right w:val="nil"/>
            </w:tcBorders>
            <w:shd w:val="clear" w:color="auto" w:fill="auto"/>
            <w:noWrap/>
            <w:vAlign w:val="bottom"/>
          </w:tcPr>
          <w:p w14:paraId="31A4D378" w14:textId="005AFD71"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tcPr>
          <w:p w14:paraId="1B515F97" w14:textId="3DB98203"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55.1 (17.3)</w:t>
            </w:r>
          </w:p>
        </w:tc>
        <w:tc>
          <w:tcPr>
            <w:tcW w:w="440" w:type="dxa"/>
            <w:tcBorders>
              <w:top w:val="nil"/>
              <w:left w:val="nil"/>
              <w:bottom w:val="nil"/>
              <w:right w:val="nil"/>
            </w:tcBorders>
            <w:shd w:val="clear" w:color="auto" w:fill="auto"/>
            <w:noWrap/>
            <w:vAlign w:val="bottom"/>
          </w:tcPr>
          <w:p w14:paraId="1BCCE8CB" w14:textId="10BD7C25"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tcPr>
          <w:p w14:paraId="1F0B6B6C" w14:textId="50504B2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51.3 (17.1)</w:t>
            </w:r>
          </w:p>
        </w:tc>
      </w:tr>
      <w:tr w:rsidR="009B2987" w:rsidRPr="00781084" w14:paraId="7227D750" w14:textId="77777777" w:rsidTr="009B2987">
        <w:trPr>
          <w:trHeight w:val="300"/>
        </w:trPr>
        <w:tc>
          <w:tcPr>
            <w:tcW w:w="1360" w:type="dxa"/>
            <w:tcBorders>
              <w:top w:val="nil"/>
              <w:left w:val="nil"/>
              <w:bottom w:val="nil"/>
              <w:right w:val="single" w:sz="4" w:space="0" w:color="auto"/>
            </w:tcBorders>
            <w:shd w:val="clear" w:color="auto" w:fill="auto"/>
            <w:noWrap/>
            <w:vAlign w:val="bottom"/>
          </w:tcPr>
          <w:p w14:paraId="1992EC40" w14:textId="335F8AA8"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tcPr>
          <w:p w14:paraId="347E09B9" w14:textId="73571C0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tcPr>
          <w:p w14:paraId="6247DA11" w14:textId="6FDC3ACC"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5.22 (0.82)</w:t>
            </w:r>
          </w:p>
        </w:tc>
        <w:tc>
          <w:tcPr>
            <w:tcW w:w="440" w:type="dxa"/>
            <w:tcBorders>
              <w:top w:val="nil"/>
              <w:left w:val="nil"/>
              <w:bottom w:val="nil"/>
              <w:right w:val="nil"/>
            </w:tcBorders>
            <w:shd w:val="clear" w:color="auto" w:fill="auto"/>
            <w:noWrap/>
            <w:vAlign w:val="bottom"/>
          </w:tcPr>
          <w:p w14:paraId="7985B289" w14:textId="6EC88BBC"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tcPr>
          <w:p w14:paraId="191F3559" w14:textId="1EA58D3B"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5.35 (0.84)</w:t>
            </w:r>
          </w:p>
        </w:tc>
        <w:tc>
          <w:tcPr>
            <w:tcW w:w="440" w:type="dxa"/>
            <w:tcBorders>
              <w:top w:val="nil"/>
              <w:left w:val="nil"/>
              <w:bottom w:val="nil"/>
              <w:right w:val="nil"/>
            </w:tcBorders>
            <w:shd w:val="clear" w:color="auto" w:fill="auto"/>
            <w:noWrap/>
            <w:vAlign w:val="bottom"/>
          </w:tcPr>
          <w:p w14:paraId="5D4E494F" w14:textId="5027D37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tcPr>
          <w:p w14:paraId="1F5F3B76" w14:textId="22E9786B"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5.25 (0.82)</w:t>
            </w:r>
          </w:p>
        </w:tc>
        <w:tc>
          <w:tcPr>
            <w:tcW w:w="440" w:type="dxa"/>
            <w:tcBorders>
              <w:top w:val="nil"/>
              <w:left w:val="nil"/>
              <w:bottom w:val="nil"/>
              <w:right w:val="nil"/>
            </w:tcBorders>
            <w:shd w:val="clear" w:color="auto" w:fill="auto"/>
            <w:noWrap/>
            <w:vAlign w:val="bottom"/>
          </w:tcPr>
          <w:p w14:paraId="2378D697" w14:textId="71BD6D12"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tcPr>
          <w:p w14:paraId="6DCD2596" w14:textId="0B0E415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5.05 (0.78)</w:t>
            </w:r>
          </w:p>
        </w:tc>
      </w:tr>
      <w:tr w:rsidR="009B2987" w:rsidRPr="00781084" w14:paraId="3AC06FED" w14:textId="77777777" w:rsidTr="009B2987">
        <w:trPr>
          <w:trHeight w:val="300"/>
        </w:trPr>
        <w:tc>
          <w:tcPr>
            <w:tcW w:w="1360" w:type="dxa"/>
            <w:tcBorders>
              <w:top w:val="nil"/>
              <w:left w:val="nil"/>
              <w:bottom w:val="nil"/>
              <w:right w:val="single" w:sz="4" w:space="0" w:color="auto"/>
            </w:tcBorders>
            <w:shd w:val="clear" w:color="auto" w:fill="auto"/>
            <w:noWrap/>
            <w:vAlign w:val="bottom"/>
          </w:tcPr>
          <w:p w14:paraId="22B779B5" w14:textId="3CECFBAC"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tcPr>
          <w:p w14:paraId="73C4D62A" w14:textId="6A7FCC40"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tcPr>
          <w:p w14:paraId="6158F90D" w14:textId="43CB9A2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5.80 (0.84)</w:t>
            </w:r>
          </w:p>
        </w:tc>
        <w:tc>
          <w:tcPr>
            <w:tcW w:w="440" w:type="dxa"/>
            <w:tcBorders>
              <w:top w:val="nil"/>
              <w:left w:val="nil"/>
              <w:bottom w:val="nil"/>
              <w:right w:val="nil"/>
            </w:tcBorders>
            <w:shd w:val="clear" w:color="auto" w:fill="auto"/>
            <w:noWrap/>
            <w:vAlign w:val="bottom"/>
          </w:tcPr>
          <w:p w14:paraId="2D5741DD" w14:textId="74E4A686"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tcPr>
          <w:p w14:paraId="07868279" w14:textId="02D547E9"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5.92 (0.80)</w:t>
            </w:r>
          </w:p>
        </w:tc>
        <w:tc>
          <w:tcPr>
            <w:tcW w:w="440" w:type="dxa"/>
            <w:tcBorders>
              <w:top w:val="nil"/>
              <w:left w:val="nil"/>
              <w:bottom w:val="nil"/>
              <w:right w:val="nil"/>
            </w:tcBorders>
            <w:shd w:val="clear" w:color="auto" w:fill="auto"/>
            <w:noWrap/>
            <w:vAlign w:val="bottom"/>
          </w:tcPr>
          <w:p w14:paraId="4E47FE80" w14:textId="4B34786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tcPr>
          <w:p w14:paraId="3AFB4439" w14:textId="36FC018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5.80 (0.85)</w:t>
            </w:r>
          </w:p>
        </w:tc>
        <w:tc>
          <w:tcPr>
            <w:tcW w:w="440" w:type="dxa"/>
            <w:tcBorders>
              <w:top w:val="nil"/>
              <w:left w:val="nil"/>
              <w:bottom w:val="nil"/>
              <w:right w:val="nil"/>
            </w:tcBorders>
            <w:shd w:val="clear" w:color="auto" w:fill="auto"/>
            <w:noWrap/>
            <w:vAlign w:val="bottom"/>
          </w:tcPr>
          <w:p w14:paraId="547522BC" w14:textId="7CD471E9"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tcPr>
          <w:p w14:paraId="2CC272F2" w14:textId="7D22E2DD"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5.66 (0.86)</w:t>
            </w:r>
          </w:p>
        </w:tc>
      </w:tr>
      <w:tr w:rsidR="009B2987" w:rsidRPr="00781084" w14:paraId="1A04A2CB" w14:textId="77777777" w:rsidTr="009B2987">
        <w:trPr>
          <w:trHeight w:val="300"/>
        </w:trPr>
        <w:tc>
          <w:tcPr>
            <w:tcW w:w="1360" w:type="dxa"/>
            <w:tcBorders>
              <w:top w:val="nil"/>
              <w:left w:val="nil"/>
              <w:bottom w:val="nil"/>
              <w:right w:val="single" w:sz="4" w:space="0" w:color="auto"/>
            </w:tcBorders>
            <w:shd w:val="clear" w:color="auto" w:fill="auto"/>
            <w:noWrap/>
            <w:vAlign w:val="bottom"/>
          </w:tcPr>
          <w:p w14:paraId="40C840E1" w14:textId="3E6635C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tcPr>
          <w:p w14:paraId="5D6DBFD1" w14:textId="722A69CF"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tcPr>
          <w:p w14:paraId="5664AB16" w14:textId="602A2BD3"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6.79 (0.73)</w:t>
            </w:r>
          </w:p>
        </w:tc>
        <w:tc>
          <w:tcPr>
            <w:tcW w:w="440" w:type="dxa"/>
            <w:tcBorders>
              <w:top w:val="nil"/>
              <w:left w:val="nil"/>
              <w:bottom w:val="nil"/>
              <w:right w:val="nil"/>
            </w:tcBorders>
            <w:shd w:val="clear" w:color="auto" w:fill="auto"/>
            <w:noWrap/>
            <w:vAlign w:val="bottom"/>
          </w:tcPr>
          <w:p w14:paraId="6F0455FD" w14:textId="4CE020C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tcPr>
          <w:p w14:paraId="1463B370" w14:textId="4D567E69"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6.90 (0.69)</w:t>
            </w:r>
          </w:p>
        </w:tc>
        <w:tc>
          <w:tcPr>
            <w:tcW w:w="440" w:type="dxa"/>
            <w:tcBorders>
              <w:top w:val="nil"/>
              <w:left w:val="nil"/>
              <w:bottom w:val="nil"/>
              <w:right w:val="nil"/>
            </w:tcBorders>
            <w:shd w:val="clear" w:color="auto" w:fill="auto"/>
            <w:noWrap/>
            <w:vAlign w:val="bottom"/>
          </w:tcPr>
          <w:p w14:paraId="4FE79226" w14:textId="0A3C4F40"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tcPr>
          <w:p w14:paraId="01DE9A12" w14:textId="46B8FA3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6.79 (0.74)</w:t>
            </w:r>
          </w:p>
        </w:tc>
        <w:tc>
          <w:tcPr>
            <w:tcW w:w="440" w:type="dxa"/>
            <w:tcBorders>
              <w:top w:val="nil"/>
              <w:left w:val="nil"/>
              <w:bottom w:val="nil"/>
              <w:right w:val="nil"/>
            </w:tcBorders>
            <w:shd w:val="clear" w:color="auto" w:fill="auto"/>
            <w:noWrap/>
            <w:vAlign w:val="bottom"/>
          </w:tcPr>
          <w:p w14:paraId="53C944FB" w14:textId="41638052"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tcPr>
          <w:p w14:paraId="6B6843F9" w14:textId="213EA50E"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6.64 (0.76)</w:t>
            </w:r>
          </w:p>
        </w:tc>
      </w:tr>
      <w:tr w:rsidR="009B2987" w:rsidRPr="00781084" w14:paraId="77EBE9D3" w14:textId="77777777" w:rsidTr="009B2987">
        <w:trPr>
          <w:trHeight w:val="300"/>
        </w:trPr>
        <w:tc>
          <w:tcPr>
            <w:tcW w:w="1360" w:type="dxa"/>
            <w:tcBorders>
              <w:top w:val="nil"/>
              <w:left w:val="nil"/>
              <w:bottom w:val="nil"/>
              <w:right w:val="single" w:sz="4" w:space="0" w:color="auto"/>
            </w:tcBorders>
            <w:shd w:val="clear" w:color="auto" w:fill="auto"/>
            <w:noWrap/>
            <w:vAlign w:val="bottom"/>
          </w:tcPr>
          <w:p w14:paraId="4EB6931C" w14:textId="7B4EC6B3"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tcPr>
          <w:p w14:paraId="4D367B07" w14:textId="1829BF36"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tcPr>
          <w:p w14:paraId="3E1A9DED" w14:textId="1499299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2.04 (1.16)</w:t>
            </w:r>
          </w:p>
        </w:tc>
        <w:tc>
          <w:tcPr>
            <w:tcW w:w="440" w:type="dxa"/>
            <w:tcBorders>
              <w:top w:val="nil"/>
              <w:left w:val="nil"/>
              <w:bottom w:val="nil"/>
              <w:right w:val="nil"/>
            </w:tcBorders>
            <w:shd w:val="clear" w:color="auto" w:fill="auto"/>
            <w:noWrap/>
            <w:vAlign w:val="bottom"/>
          </w:tcPr>
          <w:p w14:paraId="1E295388" w14:textId="52DDA826"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tcPr>
          <w:p w14:paraId="3276585B" w14:textId="1C88A44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1.98 (0.93)</w:t>
            </w:r>
          </w:p>
        </w:tc>
        <w:tc>
          <w:tcPr>
            <w:tcW w:w="440" w:type="dxa"/>
            <w:tcBorders>
              <w:top w:val="nil"/>
              <w:left w:val="nil"/>
              <w:bottom w:val="nil"/>
              <w:right w:val="nil"/>
            </w:tcBorders>
            <w:shd w:val="clear" w:color="auto" w:fill="auto"/>
            <w:noWrap/>
            <w:vAlign w:val="bottom"/>
          </w:tcPr>
          <w:p w14:paraId="01286DA2" w14:textId="411315E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tcPr>
          <w:p w14:paraId="070299C6" w14:textId="143C1E28"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2.01 (1.20)</w:t>
            </w:r>
          </w:p>
        </w:tc>
        <w:tc>
          <w:tcPr>
            <w:tcW w:w="440" w:type="dxa"/>
            <w:tcBorders>
              <w:top w:val="nil"/>
              <w:left w:val="nil"/>
              <w:bottom w:val="nil"/>
              <w:right w:val="nil"/>
            </w:tcBorders>
            <w:shd w:val="clear" w:color="auto" w:fill="auto"/>
            <w:noWrap/>
            <w:vAlign w:val="bottom"/>
          </w:tcPr>
          <w:p w14:paraId="09D20412" w14:textId="615D92D6"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tcPr>
          <w:p w14:paraId="58F2DBED" w14:textId="5DD6FF52"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2.15 (1.35)</w:t>
            </w:r>
          </w:p>
        </w:tc>
      </w:tr>
      <w:tr w:rsidR="009B2987" w:rsidRPr="00781084" w14:paraId="6E9409E6"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50108CD9"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Lying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40" w:type="dxa"/>
            <w:tcBorders>
              <w:top w:val="nil"/>
              <w:left w:val="nil"/>
              <w:bottom w:val="nil"/>
              <w:right w:val="nil"/>
            </w:tcBorders>
            <w:shd w:val="clear" w:color="auto" w:fill="auto"/>
            <w:noWrap/>
            <w:vAlign w:val="bottom"/>
            <w:hideMark/>
          </w:tcPr>
          <w:p w14:paraId="25F852A6"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1597" w:type="dxa"/>
            <w:tcBorders>
              <w:top w:val="nil"/>
              <w:left w:val="nil"/>
              <w:bottom w:val="nil"/>
              <w:right w:val="nil"/>
            </w:tcBorders>
            <w:shd w:val="clear" w:color="auto" w:fill="auto"/>
            <w:noWrap/>
            <w:vAlign w:val="bottom"/>
            <w:hideMark/>
          </w:tcPr>
          <w:p w14:paraId="428780C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6363F6E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463" w:type="dxa"/>
            <w:tcBorders>
              <w:top w:val="nil"/>
              <w:left w:val="nil"/>
              <w:bottom w:val="nil"/>
              <w:right w:val="nil"/>
            </w:tcBorders>
            <w:shd w:val="clear" w:color="auto" w:fill="auto"/>
            <w:noWrap/>
            <w:vAlign w:val="bottom"/>
            <w:hideMark/>
          </w:tcPr>
          <w:p w14:paraId="0D0501D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14249F3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7" w:type="dxa"/>
            <w:tcBorders>
              <w:top w:val="nil"/>
              <w:left w:val="nil"/>
              <w:bottom w:val="nil"/>
              <w:right w:val="nil"/>
            </w:tcBorders>
            <w:shd w:val="clear" w:color="auto" w:fill="auto"/>
            <w:noWrap/>
            <w:vAlign w:val="bottom"/>
            <w:hideMark/>
          </w:tcPr>
          <w:p w14:paraId="5BFC384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7608B47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4" w:type="dxa"/>
            <w:tcBorders>
              <w:top w:val="nil"/>
              <w:left w:val="nil"/>
              <w:bottom w:val="nil"/>
              <w:right w:val="nil"/>
            </w:tcBorders>
            <w:shd w:val="clear" w:color="auto" w:fill="auto"/>
            <w:noWrap/>
            <w:vAlign w:val="bottom"/>
            <w:hideMark/>
          </w:tcPr>
          <w:p w14:paraId="470038E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13083FC6"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404CB2CB" w14:textId="5BF5E8BC"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5973E17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4D9EB77A"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892.7 (129.8)</w:t>
            </w:r>
          </w:p>
        </w:tc>
        <w:tc>
          <w:tcPr>
            <w:tcW w:w="440" w:type="dxa"/>
            <w:tcBorders>
              <w:top w:val="nil"/>
              <w:left w:val="nil"/>
              <w:bottom w:val="nil"/>
              <w:right w:val="nil"/>
            </w:tcBorders>
            <w:shd w:val="clear" w:color="auto" w:fill="auto"/>
            <w:noWrap/>
            <w:vAlign w:val="bottom"/>
            <w:hideMark/>
          </w:tcPr>
          <w:p w14:paraId="5CF1A43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3D35336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907.6 (129.7)</w:t>
            </w:r>
          </w:p>
        </w:tc>
        <w:tc>
          <w:tcPr>
            <w:tcW w:w="440" w:type="dxa"/>
            <w:tcBorders>
              <w:top w:val="nil"/>
              <w:left w:val="nil"/>
              <w:bottom w:val="nil"/>
              <w:right w:val="nil"/>
            </w:tcBorders>
            <w:shd w:val="clear" w:color="auto" w:fill="auto"/>
            <w:noWrap/>
            <w:vAlign w:val="bottom"/>
            <w:hideMark/>
          </w:tcPr>
          <w:p w14:paraId="3D0218C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147DC87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901.7 (136.9)</w:t>
            </w:r>
          </w:p>
        </w:tc>
        <w:tc>
          <w:tcPr>
            <w:tcW w:w="440" w:type="dxa"/>
            <w:tcBorders>
              <w:top w:val="nil"/>
              <w:left w:val="nil"/>
              <w:bottom w:val="nil"/>
              <w:right w:val="nil"/>
            </w:tcBorders>
            <w:shd w:val="clear" w:color="auto" w:fill="auto"/>
            <w:noWrap/>
            <w:vAlign w:val="bottom"/>
            <w:hideMark/>
          </w:tcPr>
          <w:p w14:paraId="388030D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28DF212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866.8 (119.6)</w:t>
            </w:r>
          </w:p>
        </w:tc>
      </w:tr>
      <w:tr w:rsidR="009B2987" w:rsidRPr="00781084" w14:paraId="739B93D5"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3E83378B"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4AF6943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70A07E62"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50.2 (19.9)</w:t>
            </w:r>
          </w:p>
        </w:tc>
        <w:tc>
          <w:tcPr>
            <w:tcW w:w="440" w:type="dxa"/>
            <w:tcBorders>
              <w:top w:val="nil"/>
              <w:left w:val="nil"/>
              <w:bottom w:val="nil"/>
              <w:right w:val="nil"/>
            </w:tcBorders>
            <w:shd w:val="clear" w:color="auto" w:fill="auto"/>
            <w:noWrap/>
            <w:vAlign w:val="bottom"/>
            <w:hideMark/>
          </w:tcPr>
          <w:p w14:paraId="581D5A3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791B612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52.6 (20.3)</w:t>
            </w:r>
          </w:p>
        </w:tc>
        <w:tc>
          <w:tcPr>
            <w:tcW w:w="440" w:type="dxa"/>
            <w:tcBorders>
              <w:top w:val="nil"/>
              <w:left w:val="nil"/>
              <w:bottom w:val="nil"/>
              <w:right w:val="nil"/>
            </w:tcBorders>
            <w:shd w:val="clear" w:color="auto" w:fill="auto"/>
            <w:noWrap/>
            <w:vAlign w:val="bottom"/>
            <w:hideMark/>
          </w:tcPr>
          <w:p w14:paraId="2A6BC9B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0426980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50.4 (19.3)</w:t>
            </w:r>
          </w:p>
        </w:tc>
        <w:tc>
          <w:tcPr>
            <w:tcW w:w="440" w:type="dxa"/>
            <w:tcBorders>
              <w:top w:val="nil"/>
              <w:left w:val="nil"/>
              <w:bottom w:val="nil"/>
              <w:right w:val="nil"/>
            </w:tcBorders>
            <w:shd w:val="clear" w:color="auto" w:fill="auto"/>
            <w:noWrap/>
            <w:vAlign w:val="bottom"/>
            <w:hideMark/>
          </w:tcPr>
          <w:p w14:paraId="57A3D60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4356CA4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47.3 (20.0)</w:t>
            </w:r>
          </w:p>
        </w:tc>
      </w:tr>
      <w:tr w:rsidR="009B2987" w:rsidRPr="00781084" w14:paraId="05DCC6A4"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3283447F" w14:textId="4A62940B"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70E7883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7D608149"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5.34 (0.95)</w:t>
            </w:r>
          </w:p>
        </w:tc>
        <w:tc>
          <w:tcPr>
            <w:tcW w:w="440" w:type="dxa"/>
            <w:tcBorders>
              <w:top w:val="nil"/>
              <w:left w:val="nil"/>
              <w:bottom w:val="nil"/>
              <w:right w:val="nil"/>
            </w:tcBorders>
            <w:shd w:val="clear" w:color="auto" w:fill="auto"/>
            <w:noWrap/>
            <w:vAlign w:val="bottom"/>
            <w:hideMark/>
          </w:tcPr>
          <w:p w14:paraId="7A4CC46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6E1893F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5.47 (0.99)</w:t>
            </w:r>
          </w:p>
        </w:tc>
        <w:tc>
          <w:tcPr>
            <w:tcW w:w="440" w:type="dxa"/>
            <w:tcBorders>
              <w:top w:val="nil"/>
              <w:left w:val="nil"/>
              <w:bottom w:val="nil"/>
              <w:right w:val="nil"/>
            </w:tcBorders>
            <w:shd w:val="clear" w:color="auto" w:fill="auto"/>
            <w:noWrap/>
            <w:vAlign w:val="bottom"/>
            <w:hideMark/>
          </w:tcPr>
          <w:p w14:paraId="3FF23DA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4B3338E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5.38 (0.91)</w:t>
            </w:r>
          </w:p>
        </w:tc>
        <w:tc>
          <w:tcPr>
            <w:tcW w:w="440" w:type="dxa"/>
            <w:tcBorders>
              <w:top w:val="nil"/>
              <w:left w:val="nil"/>
              <w:bottom w:val="nil"/>
              <w:right w:val="nil"/>
            </w:tcBorders>
            <w:shd w:val="clear" w:color="auto" w:fill="auto"/>
            <w:noWrap/>
            <w:vAlign w:val="bottom"/>
            <w:hideMark/>
          </w:tcPr>
          <w:p w14:paraId="071AF9F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30F36E5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5.14 (0.90)</w:t>
            </w:r>
          </w:p>
        </w:tc>
      </w:tr>
      <w:tr w:rsidR="009B2987" w:rsidRPr="00781084" w14:paraId="2AD9DB9F"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01BD3C8D" w14:textId="1AA32E96"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53C89ED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5281E7EF"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5.86 (0.89)</w:t>
            </w:r>
          </w:p>
        </w:tc>
        <w:tc>
          <w:tcPr>
            <w:tcW w:w="440" w:type="dxa"/>
            <w:tcBorders>
              <w:top w:val="nil"/>
              <w:left w:val="nil"/>
              <w:bottom w:val="nil"/>
              <w:right w:val="nil"/>
            </w:tcBorders>
            <w:shd w:val="clear" w:color="auto" w:fill="auto"/>
            <w:noWrap/>
            <w:vAlign w:val="bottom"/>
            <w:hideMark/>
          </w:tcPr>
          <w:p w14:paraId="5CABA02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3F2BDA5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5.99 (0.82)</w:t>
            </w:r>
          </w:p>
        </w:tc>
        <w:tc>
          <w:tcPr>
            <w:tcW w:w="440" w:type="dxa"/>
            <w:tcBorders>
              <w:top w:val="nil"/>
              <w:left w:val="nil"/>
              <w:bottom w:val="nil"/>
              <w:right w:val="nil"/>
            </w:tcBorders>
            <w:shd w:val="clear" w:color="auto" w:fill="auto"/>
            <w:noWrap/>
            <w:vAlign w:val="bottom"/>
            <w:hideMark/>
          </w:tcPr>
          <w:p w14:paraId="10637A0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534DD44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5.82 (0.92)</w:t>
            </w:r>
          </w:p>
        </w:tc>
        <w:tc>
          <w:tcPr>
            <w:tcW w:w="440" w:type="dxa"/>
            <w:tcBorders>
              <w:top w:val="nil"/>
              <w:left w:val="nil"/>
              <w:bottom w:val="nil"/>
              <w:right w:val="nil"/>
            </w:tcBorders>
            <w:shd w:val="clear" w:color="auto" w:fill="auto"/>
            <w:noWrap/>
            <w:vAlign w:val="bottom"/>
            <w:hideMark/>
          </w:tcPr>
          <w:p w14:paraId="6BD6AC2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2596F24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5.76 (0.94)</w:t>
            </w:r>
          </w:p>
        </w:tc>
      </w:tr>
      <w:tr w:rsidR="009B2987" w:rsidRPr="00781084" w14:paraId="46D406C8"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02CB3B55" w14:textId="6734D65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49AFD3D1"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795DCBA5"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6.66 (0.85)</w:t>
            </w:r>
          </w:p>
        </w:tc>
        <w:tc>
          <w:tcPr>
            <w:tcW w:w="440" w:type="dxa"/>
            <w:tcBorders>
              <w:top w:val="nil"/>
              <w:left w:val="nil"/>
              <w:bottom w:val="nil"/>
              <w:right w:val="nil"/>
            </w:tcBorders>
            <w:shd w:val="clear" w:color="auto" w:fill="auto"/>
            <w:noWrap/>
            <w:vAlign w:val="bottom"/>
            <w:hideMark/>
          </w:tcPr>
          <w:p w14:paraId="1E5A7E2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10A6E99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6.76 (0.77)</w:t>
            </w:r>
          </w:p>
        </w:tc>
        <w:tc>
          <w:tcPr>
            <w:tcW w:w="440" w:type="dxa"/>
            <w:tcBorders>
              <w:top w:val="nil"/>
              <w:left w:val="nil"/>
              <w:bottom w:val="nil"/>
              <w:right w:val="nil"/>
            </w:tcBorders>
            <w:shd w:val="clear" w:color="auto" w:fill="auto"/>
            <w:noWrap/>
            <w:vAlign w:val="bottom"/>
            <w:hideMark/>
          </w:tcPr>
          <w:p w14:paraId="6E5C725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6B9B52B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6.66 (0.87)</w:t>
            </w:r>
          </w:p>
        </w:tc>
        <w:tc>
          <w:tcPr>
            <w:tcW w:w="440" w:type="dxa"/>
            <w:tcBorders>
              <w:top w:val="nil"/>
              <w:left w:val="nil"/>
              <w:bottom w:val="nil"/>
              <w:right w:val="nil"/>
            </w:tcBorders>
            <w:shd w:val="clear" w:color="auto" w:fill="auto"/>
            <w:noWrap/>
            <w:vAlign w:val="bottom"/>
            <w:hideMark/>
          </w:tcPr>
          <w:p w14:paraId="40C0171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244359A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6.54 (0.90)</w:t>
            </w:r>
          </w:p>
        </w:tc>
      </w:tr>
      <w:tr w:rsidR="009B2987" w:rsidRPr="00781084" w14:paraId="42897577"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4F1504B1"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hideMark/>
          </w:tcPr>
          <w:p w14:paraId="7461D29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67D7DD7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2.03 (1.34)</w:t>
            </w:r>
          </w:p>
        </w:tc>
        <w:tc>
          <w:tcPr>
            <w:tcW w:w="440" w:type="dxa"/>
            <w:tcBorders>
              <w:top w:val="nil"/>
              <w:left w:val="nil"/>
              <w:bottom w:val="nil"/>
              <w:right w:val="nil"/>
            </w:tcBorders>
            <w:shd w:val="clear" w:color="auto" w:fill="auto"/>
            <w:noWrap/>
            <w:vAlign w:val="bottom"/>
            <w:hideMark/>
          </w:tcPr>
          <w:p w14:paraId="5F58018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4E3ECBE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2.01 (1.33)</w:t>
            </w:r>
          </w:p>
        </w:tc>
        <w:tc>
          <w:tcPr>
            <w:tcW w:w="440" w:type="dxa"/>
            <w:tcBorders>
              <w:top w:val="nil"/>
              <w:left w:val="nil"/>
              <w:bottom w:val="nil"/>
              <w:right w:val="nil"/>
            </w:tcBorders>
            <w:shd w:val="clear" w:color="auto" w:fill="auto"/>
            <w:noWrap/>
            <w:vAlign w:val="bottom"/>
            <w:hideMark/>
          </w:tcPr>
          <w:p w14:paraId="5A21BB3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5B189D8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1.94 (1.44)</w:t>
            </w:r>
          </w:p>
        </w:tc>
        <w:tc>
          <w:tcPr>
            <w:tcW w:w="440" w:type="dxa"/>
            <w:tcBorders>
              <w:top w:val="nil"/>
              <w:left w:val="nil"/>
              <w:bottom w:val="nil"/>
              <w:right w:val="nil"/>
            </w:tcBorders>
            <w:shd w:val="clear" w:color="auto" w:fill="auto"/>
            <w:noWrap/>
            <w:vAlign w:val="bottom"/>
            <w:hideMark/>
          </w:tcPr>
          <w:p w14:paraId="5A5F13E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0C8AC3E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2.15 (1.25)</w:t>
            </w:r>
          </w:p>
        </w:tc>
      </w:tr>
      <w:tr w:rsidR="009B2987" w:rsidRPr="00781084" w14:paraId="5CE52755"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2E6C3132"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Sitting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40" w:type="dxa"/>
            <w:tcBorders>
              <w:top w:val="nil"/>
              <w:left w:val="nil"/>
              <w:bottom w:val="nil"/>
              <w:right w:val="nil"/>
            </w:tcBorders>
            <w:shd w:val="clear" w:color="auto" w:fill="auto"/>
            <w:noWrap/>
            <w:vAlign w:val="bottom"/>
            <w:hideMark/>
          </w:tcPr>
          <w:p w14:paraId="07A81246"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1597" w:type="dxa"/>
            <w:tcBorders>
              <w:top w:val="nil"/>
              <w:left w:val="nil"/>
              <w:bottom w:val="nil"/>
              <w:right w:val="nil"/>
            </w:tcBorders>
            <w:shd w:val="clear" w:color="auto" w:fill="auto"/>
            <w:noWrap/>
            <w:vAlign w:val="bottom"/>
            <w:hideMark/>
          </w:tcPr>
          <w:p w14:paraId="55D1C95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6C26EEF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463" w:type="dxa"/>
            <w:tcBorders>
              <w:top w:val="nil"/>
              <w:left w:val="nil"/>
              <w:bottom w:val="nil"/>
              <w:right w:val="nil"/>
            </w:tcBorders>
            <w:shd w:val="clear" w:color="auto" w:fill="auto"/>
            <w:noWrap/>
            <w:vAlign w:val="bottom"/>
            <w:hideMark/>
          </w:tcPr>
          <w:p w14:paraId="2CAB69E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470B996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7" w:type="dxa"/>
            <w:tcBorders>
              <w:top w:val="nil"/>
              <w:left w:val="nil"/>
              <w:bottom w:val="nil"/>
              <w:right w:val="nil"/>
            </w:tcBorders>
            <w:shd w:val="clear" w:color="auto" w:fill="auto"/>
            <w:noWrap/>
            <w:vAlign w:val="bottom"/>
            <w:hideMark/>
          </w:tcPr>
          <w:p w14:paraId="23095C1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391DA28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4" w:type="dxa"/>
            <w:tcBorders>
              <w:top w:val="nil"/>
              <w:left w:val="nil"/>
              <w:bottom w:val="nil"/>
              <w:right w:val="nil"/>
            </w:tcBorders>
            <w:shd w:val="clear" w:color="auto" w:fill="auto"/>
            <w:noWrap/>
            <w:vAlign w:val="bottom"/>
            <w:hideMark/>
          </w:tcPr>
          <w:p w14:paraId="40F0471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34F209AB"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5E22D51F" w14:textId="03EE49CB"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7957000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19A8A00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856.1 (126.1)</w:t>
            </w:r>
          </w:p>
        </w:tc>
        <w:tc>
          <w:tcPr>
            <w:tcW w:w="440" w:type="dxa"/>
            <w:tcBorders>
              <w:top w:val="nil"/>
              <w:left w:val="nil"/>
              <w:bottom w:val="nil"/>
              <w:right w:val="nil"/>
            </w:tcBorders>
            <w:shd w:val="clear" w:color="auto" w:fill="auto"/>
            <w:noWrap/>
            <w:vAlign w:val="bottom"/>
            <w:hideMark/>
          </w:tcPr>
          <w:p w14:paraId="750FE8B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7E5F627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867.4 (122.4)</w:t>
            </w:r>
          </w:p>
        </w:tc>
        <w:tc>
          <w:tcPr>
            <w:tcW w:w="440" w:type="dxa"/>
            <w:tcBorders>
              <w:top w:val="nil"/>
              <w:left w:val="nil"/>
              <w:bottom w:val="nil"/>
              <w:right w:val="nil"/>
            </w:tcBorders>
            <w:shd w:val="clear" w:color="auto" w:fill="auto"/>
            <w:noWrap/>
            <w:vAlign w:val="bottom"/>
            <w:hideMark/>
          </w:tcPr>
          <w:p w14:paraId="2C521D4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65399B0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866.9 (137.3)</w:t>
            </w:r>
          </w:p>
        </w:tc>
        <w:tc>
          <w:tcPr>
            <w:tcW w:w="440" w:type="dxa"/>
            <w:tcBorders>
              <w:top w:val="nil"/>
              <w:left w:val="nil"/>
              <w:bottom w:val="nil"/>
              <w:right w:val="nil"/>
            </w:tcBorders>
            <w:shd w:val="clear" w:color="auto" w:fill="auto"/>
            <w:noWrap/>
            <w:vAlign w:val="bottom"/>
            <w:hideMark/>
          </w:tcPr>
          <w:p w14:paraId="6DFD803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312D611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832.7 (116.7)</w:t>
            </w:r>
          </w:p>
        </w:tc>
      </w:tr>
      <w:tr w:rsidR="009B2987" w:rsidRPr="00781084" w14:paraId="60A645E4"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4469B0F3"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25B62D3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58F1C07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59.8 (21.1)</w:t>
            </w:r>
          </w:p>
        </w:tc>
        <w:tc>
          <w:tcPr>
            <w:tcW w:w="440" w:type="dxa"/>
            <w:tcBorders>
              <w:top w:val="nil"/>
              <w:left w:val="nil"/>
              <w:bottom w:val="nil"/>
              <w:right w:val="nil"/>
            </w:tcBorders>
            <w:shd w:val="clear" w:color="auto" w:fill="auto"/>
            <w:noWrap/>
            <w:vAlign w:val="bottom"/>
            <w:hideMark/>
          </w:tcPr>
          <w:p w14:paraId="4D71907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18C0DD8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61.6 (20.1)</w:t>
            </w:r>
          </w:p>
        </w:tc>
        <w:tc>
          <w:tcPr>
            <w:tcW w:w="440" w:type="dxa"/>
            <w:tcBorders>
              <w:top w:val="nil"/>
              <w:left w:val="nil"/>
              <w:bottom w:val="nil"/>
              <w:right w:val="nil"/>
            </w:tcBorders>
            <w:shd w:val="clear" w:color="auto" w:fill="auto"/>
            <w:noWrap/>
            <w:vAlign w:val="bottom"/>
            <w:hideMark/>
          </w:tcPr>
          <w:p w14:paraId="39FF873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1AF4316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61.9 (22.9)</w:t>
            </w:r>
          </w:p>
        </w:tc>
        <w:tc>
          <w:tcPr>
            <w:tcW w:w="440" w:type="dxa"/>
            <w:tcBorders>
              <w:top w:val="nil"/>
              <w:left w:val="nil"/>
              <w:bottom w:val="nil"/>
              <w:right w:val="nil"/>
            </w:tcBorders>
            <w:shd w:val="clear" w:color="auto" w:fill="auto"/>
            <w:noWrap/>
            <w:vAlign w:val="bottom"/>
            <w:hideMark/>
          </w:tcPr>
          <w:p w14:paraId="251770F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0F5590F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55.6 (19.8)</w:t>
            </w:r>
          </w:p>
        </w:tc>
      </w:tr>
      <w:tr w:rsidR="009B2987" w:rsidRPr="00781084" w14:paraId="25FA6A9A"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65D41B96" w14:textId="32F20386"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1533289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66A87C7F"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5.29 (0.92)</w:t>
            </w:r>
          </w:p>
        </w:tc>
        <w:tc>
          <w:tcPr>
            <w:tcW w:w="440" w:type="dxa"/>
            <w:tcBorders>
              <w:top w:val="nil"/>
              <w:left w:val="nil"/>
              <w:bottom w:val="nil"/>
              <w:right w:val="nil"/>
            </w:tcBorders>
            <w:shd w:val="clear" w:color="auto" w:fill="auto"/>
            <w:noWrap/>
            <w:vAlign w:val="bottom"/>
            <w:hideMark/>
          </w:tcPr>
          <w:p w14:paraId="68BCFFF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35B4427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5.43 (0.94)</w:t>
            </w:r>
          </w:p>
        </w:tc>
        <w:tc>
          <w:tcPr>
            <w:tcW w:w="440" w:type="dxa"/>
            <w:tcBorders>
              <w:top w:val="nil"/>
              <w:left w:val="nil"/>
              <w:bottom w:val="nil"/>
              <w:right w:val="nil"/>
            </w:tcBorders>
            <w:shd w:val="clear" w:color="auto" w:fill="auto"/>
            <w:noWrap/>
            <w:vAlign w:val="bottom"/>
            <w:hideMark/>
          </w:tcPr>
          <w:p w14:paraId="5F663DE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7062622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5.32 (0.94)</w:t>
            </w:r>
          </w:p>
        </w:tc>
        <w:tc>
          <w:tcPr>
            <w:tcW w:w="440" w:type="dxa"/>
            <w:tcBorders>
              <w:top w:val="nil"/>
              <w:left w:val="nil"/>
              <w:bottom w:val="nil"/>
              <w:right w:val="nil"/>
            </w:tcBorders>
            <w:shd w:val="clear" w:color="auto" w:fill="auto"/>
            <w:noWrap/>
            <w:vAlign w:val="bottom"/>
            <w:hideMark/>
          </w:tcPr>
          <w:p w14:paraId="095C165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2CD2971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5.10 (0.87)</w:t>
            </w:r>
          </w:p>
        </w:tc>
      </w:tr>
      <w:tr w:rsidR="009B2987" w:rsidRPr="00781084" w14:paraId="7223302E"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12D8605A" w14:textId="597E6784"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11F51E5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0399813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5.97 (0.90)</w:t>
            </w:r>
          </w:p>
        </w:tc>
        <w:tc>
          <w:tcPr>
            <w:tcW w:w="440" w:type="dxa"/>
            <w:tcBorders>
              <w:top w:val="nil"/>
              <w:left w:val="nil"/>
              <w:bottom w:val="nil"/>
              <w:right w:val="nil"/>
            </w:tcBorders>
            <w:shd w:val="clear" w:color="auto" w:fill="auto"/>
            <w:noWrap/>
            <w:vAlign w:val="bottom"/>
            <w:hideMark/>
          </w:tcPr>
          <w:p w14:paraId="32FEE8C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783422C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6.09 (0.87)</w:t>
            </w:r>
          </w:p>
        </w:tc>
        <w:tc>
          <w:tcPr>
            <w:tcW w:w="440" w:type="dxa"/>
            <w:tcBorders>
              <w:top w:val="nil"/>
              <w:left w:val="nil"/>
              <w:bottom w:val="nil"/>
              <w:right w:val="nil"/>
            </w:tcBorders>
            <w:shd w:val="clear" w:color="auto" w:fill="auto"/>
            <w:noWrap/>
            <w:vAlign w:val="bottom"/>
            <w:hideMark/>
          </w:tcPr>
          <w:p w14:paraId="0327375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1283A30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5.99 (0.91)</w:t>
            </w:r>
          </w:p>
        </w:tc>
        <w:tc>
          <w:tcPr>
            <w:tcW w:w="440" w:type="dxa"/>
            <w:tcBorders>
              <w:top w:val="nil"/>
              <w:left w:val="nil"/>
              <w:bottom w:val="nil"/>
              <w:right w:val="nil"/>
            </w:tcBorders>
            <w:shd w:val="clear" w:color="auto" w:fill="auto"/>
            <w:noWrap/>
            <w:vAlign w:val="bottom"/>
            <w:hideMark/>
          </w:tcPr>
          <w:p w14:paraId="5F1339B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7F9AD67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5.82 (0.92)</w:t>
            </w:r>
          </w:p>
        </w:tc>
      </w:tr>
      <w:tr w:rsidR="009B2987" w:rsidRPr="00781084" w14:paraId="78CC7BC3"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4AFC4C85" w14:textId="3E88CA28"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4C10753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2E6E86B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7.03 (0.79)</w:t>
            </w:r>
          </w:p>
        </w:tc>
        <w:tc>
          <w:tcPr>
            <w:tcW w:w="440" w:type="dxa"/>
            <w:tcBorders>
              <w:top w:val="nil"/>
              <w:left w:val="nil"/>
              <w:bottom w:val="nil"/>
              <w:right w:val="nil"/>
            </w:tcBorders>
            <w:shd w:val="clear" w:color="auto" w:fill="auto"/>
            <w:noWrap/>
            <w:vAlign w:val="bottom"/>
            <w:hideMark/>
          </w:tcPr>
          <w:p w14:paraId="6133075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7DADDE9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7.15 (0.77)</w:t>
            </w:r>
          </w:p>
        </w:tc>
        <w:tc>
          <w:tcPr>
            <w:tcW w:w="440" w:type="dxa"/>
            <w:tcBorders>
              <w:top w:val="nil"/>
              <w:left w:val="nil"/>
              <w:bottom w:val="nil"/>
              <w:right w:val="nil"/>
            </w:tcBorders>
            <w:shd w:val="clear" w:color="auto" w:fill="auto"/>
            <w:noWrap/>
            <w:vAlign w:val="bottom"/>
            <w:hideMark/>
          </w:tcPr>
          <w:p w14:paraId="1241FB7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0859A4C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7.05 (0.82)</w:t>
            </w:r>
          </w:p>
        </w:tc>
        <w:tc>
          <w:tcPr>
            <w:tcW w:w="440" w:type="dxa"/>
            <w:tcBorders>
              <w:top w:val="nil"/>
              <w:left w:val="nil"/>
              <w:bottom w:val="nil"/>
              <w:right w:val="nil"/>
            </w:tcBorders>
            <w:shd w:val="clear" w:color="auto" w:fill="auto"/>
            <w:noWrap/>
            <w:vAlign w:val="bottom"/>
            <w:hideMark/>
          </w:tcPr>
          <w:p w14:paraId="7213533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6A6D290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6.89 (0.76)</w:t>
            </w:r>
          </w:p>
        </w:tc>
      </w:tr>
      <w:tr w:rsidR="009B2987" w:rsidRPr="00781084" w14:paraId="6FA746C3"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57B4CFD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hideMark/>
          </w:tcPr>
          <w:p w14:paraId="4E964971"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768C41D3"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2.38 (1.67)</w:t>
            </w:r>
          </w:p>
        </w:tc>
        <w:tc>
          <w:tcPr>
            <w:tcW w:w="440" w:type="dxa"/>
            <w:tcBorders>
              <w:top w:val="nil"/>
              <w:left w:val="nil"/>
              <w:bottom w:val="nil"/>
              <w:right w:val="nil"/>
            </w:tcBorders>
            <w:shd w:val="clear" w:color="auto" w:fill="auto"/>
            <w:noWrap/>
            <w:vAlign w:val="bottom"/>
            <w:hideMark/>
          </w:tcPr>
          <w:p w14:paraId="7DC62A51"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3652709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2.21 (1.14)</w:t>
            </w:r>
          </w:p>
        </w:tc>
        <w:tc>
          <w:tcPr>
            <w:tcW w:w="440" w:type="dxa"/>
            <w:tcBorders>
              <w:top w:val="nil"/>
              <w:left w:val="nil"/>
              <w:bottom w:val="nil"/>
              <w:right w:val="nil"/>
            </w:tcBorders>
            <w:shd w:val="clear" w:color="auto" w:fill="auto"/>
            <w:noWrap/>
            <w:vAlign w:val="bottom"/>
            <w:hideMark/>
          </w:tcPr>
          <w:p w14:paraId="13B5505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2DD87931"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2.35 (1.48)</w:t>
            </w:r>
          </w:p>
        </w:tc>
        <w:tc>
          <w:tcPr>
            <w:tcW w:w="440" w:type="dxa"/>
            <w:tcBorders>
              <w:top w:val="nil"/>
              <w:left w:val="nil"/>
              <w:bottom w:val="nil"/>
              <w:right w:val="nil"/>
            </w:tcBorders>
            <w:shd w:val="clear" w:color="auto" w:fill="auto"/>
            <w:noWrap/>
            <w:vAlign w:val="bottom"/>
            <w:hideMark/>
          </w:tcPr>
          <w:p w14:paraId="64AE273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0824323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2.61 (2.24)</w:t>
            </w:r>
          </w:p>
        </w:tc>
      </w:tr>
      <w:tr w:rsidR="009B2987" w:rsidRPr="00781084" w14:paraId="04B43F4D"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7F529E6C"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Walking</w:t>
            </w:r>
            <w:proofErr w:type="spellEnd"/>
          </w:p>
        </w:tc>
        <w:tc>
          <w:tcPr>
            <w:tcW w:w="440" w:type="dxa"/>
            <w:tcBorders>
              <w:top w:val="nil"/>
              <w:left w:val="nil"/>
              <w:bottom w:val="nil"/>
              <w:right w:val="nil"/>
            </w:tcBorders>
            <w:shd w:val="clear" w:color="auto" w:fill="auto"/>
            <w:noWrap/>
            <w:vAlign w:val="bottom"/>
            <w:hideMark/>
          </w:tcPr>
          <w:p w14:paraId="1F94918B"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1597" w:type="dxa"/>
            <w:tcBorders>
              <w:top w:val="nil"/>
              <w:left w:val="nil"/>
              <w:bottom w:val="nil"/>
              <w:right w:val="nil"/>
            </w:tcBorders>
            <w:shd w:val="clear" w:color="auto" w:fill="auto"/>
            <w:noWrap/>
            <w:vAlign w:val="bottom"/>
            <w:hideMark/>
          </w:tcPr>
          <w:p w14:paraId="21A0422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1C16EF5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463" w:type="dxa"/>
            <w:tcBorders>
              <w:top w:val="nil"/>
              <w:left w:val="nil"/>
              <w:bottom w:val="nil"/>
              <w:right w:val="nil"/>
            </w:tcBorders>
            <w:shd w:val="clear" w:color="auto" w:fill="auto"/>
            <w:noWrap/>
            <w:vAlign w:val="bottom"/>
            <w:hideMark/>
          </w:tcPr>
          <w:p w14:paraId="36E9C62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4162F02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7" w:type="dxa"/>
            <w:tcBorders>
              <w:top w:val="nil"/>
              <w:left w:val="nil"/>
              <w:bottom w:val="nil"/>
              <w:right w:val="nil"/>
            </w:tcBorders>
            <w:shd w:val="clear" w:color="auto" w:fill="auto"/>
            <w:noWrap/>
            <w:vAlign w:val="bottom"/>
            <w:hideMark/>
          </w:tcPr>
          <w:p w14:paraId="0BA3CDE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440" w:type="dxa"/>
            <w:tcBorders>
              <w:top w:val="nil"/>
              <w:left w:val="nil"/>
              <w:bottom w:val="nil"/>
              <w:right w:val="nil"/>
            </w:tcBorders>
            <w:shd w:val="clear" w:color="auto" w:fill="auto"/>
            <w:noWrap/>
            <w:vAlign w:val="bottom"/>
            <w:hideMark/>
          </w:tcPr>
          <w:p w14:paraId="261FDB0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584" w:type="dxa"/>
            <w:tcBorders>
              <w:top w:val="nil"/>
              <w:left w:val="nil"/>
              <w:bottom w:val="nil"/>
              <w:right w:val="nil"/>
            </w:tcBorders>
            <w:shd w:val="clear" w:color="auto" w:fill="auto"/>
            <w:noWrap/>
            <w:vAlign w:val="bottom"/>
            <w:hideMark/>
          </w:tcPr>
          <w:p w14:paraId="2F239FB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5F644DE0"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11ED2971" w14:textId="6791ADE3"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525B9DE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1FC6910C"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730.7 (105.1)</w:t>
            </w:r>
          </w:p>
        </w:tc>
        <w:tc>
          <w:tcPr>
            <w:tcW w:w="440" w:type="dxa"/>
            <w:tcBorders>
              <w:top w:val="nil"/>
              <w:left w:val="nil"/>
              <w:bottom w:val="nil"/>
              <w:right w:val="nil"/>
            </w:tcBorders>
            <w:shd w:val="clear" w:color="auto" w:fill="auto"/>
            <w:noWrap/>
            <w:vAlign w:val="bottom"/>
            <w:hideMark/>
          </w:tcPr>
          <w:p w14:paraId="1FB74E2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563F05D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741.9 (110.8)</w:t>
            </w:r>
          </w:p>
        </w:tc>
        <w:tc>
          <w:tcPr>
            <w:tcW w:w="440" w:type="dxa"/>
            <w:tcBorders>
              <w:top w:val="nil"/>
              <w:left w:val="nil"/>
              <w:bottom w:val="nil"/>
              <w:right w:val="nil"/>
            </w:tcBorders>
            <w:shd w:val="clear" w:color="auto" w:fill="auto"/>
            <w:noWrap/>
            <w:vAlign w:val="bottom"/>
            <w:hideMark/>
          </w:tcPr>
          <w:p w14:paraId="4AD0D03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47D1B60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730.5 (109.1)</w:t>
            </w:r>
          </w:p>
        </w:tc>
        <w:tc>
          <w:tcPr>
            <w:tcW w:w="440" w:type="dxa"/>
            <w:tcBorders>
              <w:top w:val="nil"/>
              <w:left w:val="nil"/>
              <w:bottom w:val="nil"/>
              <w:right w:val="nil"/>
            </w:tcBorders>
            <w:shd w:val="clear" w:color="auto" w:fill="auto"/>
            <w:noWrap/>
            <w:vAlign w:val="bottom"/>
            <w:hideMark/>
          </w:tcPr>
          <w:p w14:paraId="5340629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6813EC7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717.9 (93.1)</w:t>
            </w:r>
          </w:p>
        </w:tc>
      </w:tr>
      <w:tr w:rsidR="009B2987" w:rsidRPr="00781084" w14:paraId="674F15FD"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260C7BBE"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47F3FB0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75F2B8B9"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54.1 (23.9)</w:t>
            </w:r>
          </w:p>
        </w:tc>
        <w:tc>
          <w:tcPr>
            <w:tcW w:w="440" w:type="dxa"/>
            <w:tcBorders>
              <w:top w:val="nil"/>
              <w:left w:val="nil"/>
              <w:bottom w:val="nil"/>
              <w:right w:val="nil"/>
            </w:tcBorders>
            <w:shd w:val="clear" w:color="auto" w:fill="auto"/>
            <w:noWrap/>
            <w:vAlign w:val="bottom"/>
            <w:hideMark/>
          </w:tcPr>
          <w:p w14:paraId="7BA5885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186C6A9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57.7 (26.2)</w:t>
            </w:r>
          </w:p>
        </w:tc>
        <w:tc>
          <w:tcPr>
            <w:tcW w:w="440" w:type="dxa"/>
            <w:tcBorders>
              <w:top w:val="nil"/>
              <w:left w:val="nil"/>
              <w:bottom w:val="nil"/>
              <w:right w:val="nil"/>
            </w:tcBorders>
            <w:shd w:val="clear" w:color="auto" w:fill="auto"/>
            <w:noWrap/>
            <w:vAlign w:val="bottom"/>
            <w:hideMark/>
          </w:tcPr>
          <w:p w14:paraId="1242F05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2D0BE5C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52.9 (21.9)</w:t>
            </w:r>
          </w:p>
        </w:tc>
        <w:tc>
          <w:tcPr>
            <w:tcW w:w="440" w:type="dxa"/>
            <w:tcBorders>
              <w:top w:val="nil"/>
              <w:left w:val="nil"/>
              <w:bottom w:val="nil"/>
              <w:right w:val="nil"/>
            </w:tcBorders>
            <w:shd w:val="clear" w:color="auto" w:fill="auto"/>
            <w:noWrap/>
            <w:vAlign w:val="bottom"/>
            <w:hideMark/>
          </w:tcPr>
          <w:p w14:paraId="3C7A831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43030E79"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51.2 (22.5)</w:t>
            </w:r>
          </w:p>
        </w:tc>
      </w:tr>
      <w:tr w:rsidR="009B2987" w:rsidRPr="00781084" w14:paraId="4F936297"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600B898A" w14:textId="428132AB"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35A84BE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14757FF1"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4.77 (0.71)</w:t>
            </w:r>
          </w:p>
        </w:tc>
        <w:tc>
          <w:tcPr>
            <w:tcW w:w="440" w:type="dxa"/>
            <w:tcBorders>
              <w:top w:val="nil"/>
              <w:left w:val="nil"/>
              <w:bottom w:val="nil"/>
              <w:right w:val="nil"/>
            </w:tcBorders>
            <w:shd w:val="clear" w:color="auto" w:fill="auto"/>
            <w:noWrap/>
            <w:vAlign w:val="bottom"/>
            <w:hideMark/>
          </w:tcPr>
          <w:p w14:paraId="7ABA06E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4DA7E1A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4.87 (0.71)</w:t>
            </w:r>
          </w:p>
        </w:tc>
        <w:tc>
          <w:tcPr>
            <w:tcW w:w="440" w:type="dxa"/>
            <w:tcBorders>
              <w:top w:val="nil"/>
              <w:left w:val="nil"/>
              <w:bottom w:val="nil"/>
              <w:right w:val="nil"/>
            </w:tcBorders>
            <w:shd w:val="clear" w:color="auto" w:fill="auto"/>
            <w:noWrap/>
            <w:vAlign w:val="bottom"/>
            <w:hideMark/>
          </w:tcPr>
          <w:p w14:paraId="3C878DF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375E2A9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4.75 (0.72)</w:t>
            </w:r>
          </w:p>
        </w:tc>
        <w:tc>
          <w:tcPr>
            <w:tcW w:w="440" w:type="dxa"/>
            <w:tcBorders>
              <w:top w:val="nil"/>
              <w:left w:val="nil"/>
              <w:bottom w:val="nil"/>
              <w:right w:val="nil"/>
            </w:tcBorders>
            <w:shd w:val="clear" w:color="auto" w:fill="auto"/>
            <w:noWrap/>
            <w:vAlign w:val="bottom"/>
            <w:hideMark/>
          </w:tcPr>
          <w:p w14:paraId="32942E2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79BC804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4.68 (0.69)</w:t>
            </w:r>
          </w:p>
        </w:tc>
      </w:tr>
      <w:tr w:rsidR="009B2987" w:rsidRPr="00781084" w14:paraId="1CDD3E05"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643A197D" w14:textId="0B580B7F"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23F0BA10"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651EAFA2"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5.23 (0.95)</w:t>
            </w:r>
          </w:p>
        </w:tc>
        <w:tc>
          <w:tcPr>
            <w:tcW w:w="440" w:type="dxa"/>
            <w:tcBorders>
              <w:top w:val="nil"/>
              <w:left w:val="nil"/>
              <w:bottom w:val="nil"/>
              <w:right w:val="nil"/>
            </w:tcBorders>
            <w:shd w:val="clear" w:color="auto" w:fill="auto"/>
            <w:noWrap/>
            <w:vAlign w:val="bottom"/>
            <w:hideMark/>
          </w:tcPr>
          <w:p w14:paraId="6544C00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1988A9A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5.34 (0.99)</w:t>
            </w:r>
          </w:p>
        </w:tc>
        <w:tc>
          <w:tcPr>
            <w:tcW w:w="440" w:type="dxa"/>
            <w:tcBorders>
              <w:top w:val="nil"/>
              <w:left w:val="nil"/>
              <w:bottom w:val="nil"/>
              <w:right w:val="nil"/>
            </w:tcBorders>
            <w:shd w:val="clear" w:color="auto" w:fill="auto"/>
            <w:noWrap/>
            <w:vAlign w:val="bottom"/>
            <w:hideMark/>
          </w:tcPr>
          <w:p w14:paraId="2AE08FC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03F9B78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5.26 (0.94)</w:t>
            </w:r>
          </w:p>
        </w:tc>
        <w:tc>
          <w:tcPr>
            <w:tcW w:w="440" w:type="dxa"/>
            <w:tcBorders>
              <w:top w:val="nil"/>
              <w:left w:val="nil"/>
              <w:bottom w:val="nil"/>
              <w:right w:val="nil"/>
            </w:tcBorders>
            <w:shd w:val="clear" w:color="auto" w:fill="auto"/>
            <w:noWrap/>
            <w:vAlign w:val="bottom"/>
            <w:hideMark/>
          </w:tcPr>
          <w:p w14:paraId="1E02091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4F236B6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5.06 (0.91)</w:t>
            </w:r>
          </w:p>
        </w:tc>
      </w:tr>
      <w:tr w:rsidR="009B2987" w:rsidRPr="00781084" w14:paraId="77ACD37C"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6EA0FE3C" w14:textId="4787B7E6"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VLF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31463B6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6E60F48B"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6.32 (0.88)</w:t>
            </w:r>
          </w:p>
        </w:tc>
        <w:tc>
          <w:tcPr>
            <w:tcW w:w="440" w:type="dxa"/>
            <w:tcBorders>
              <w:top w:val="nil"/>
              <w:left w:val="nil"/>
              <w:bottom w:val="nil"/>
              <w:right w:val="nil"/>
            </w:tcBorders>
            <w:shd w:val="clear" w:color="auto" w:fill="auto"/>
            <w:noWrap/>
            <w:vAlign w:val="bottom"/>
            <w:hideMark/>
          </w:tcPr>
          <w:p w14:paraId="18925F73"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4264886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6.42 (0.91)</w:t>
            </w:r>
          </w:p>
        </w:tc>
        <w:tc>
          <w:tcPr>
            <w:tcW w:w="440" w:type="dxa"/>
            <w:tcBorders>
              <w:top w:val="nil"/>
              <w:left w:val="nil"/>
              <w:bottom w:val="nil"/>
              <w:right w:val="nil"/>
            </w:tcBorders>
            <w:shd w:val="clear" w:color="auto" w:fill="auto"/>
            <w:noWrap/>
            <w:vAlign w:val="bottom"/>
            <w:hideMark/>
          </w:tcPr>
          <w:p w14:paraId="25D2D30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23F5AE8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6.32 (0.82)</w:t>
            </w:r>
          </w:p>
        </w:tc>
        <w:tc>
          <w:tcPr>
            <w:tcW w:w="440" w:type="dxa"/>
            <w:tcBorders>
              <w:top w:val="nil"/>
              <w:left w:val="nil"/>
              <w:bottom w:val="nil"/>
              <w:right w:val="nil"/>
            </w:tcBorders>
            <w:shd w:val="clear" w:color="auto" w:fill="auto"/>
            <w:noWrap/>
            <w:vAlign w:val="bottom"/>
            <w:hideMark/>
          </w:tcPr>
          <w:p w14:paraId="2335FAE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68E6C1FC"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6.19 (0.90)</w:t>
            </w:r>
          </w:p>
        </w:tc>
      </w:tr>
      <w:tr w:rsidR="009B2987" w:rsidRPr="00781084" w14:paraId="3BBE154C" w14:textId="77777777" w:rsidTr="009B2987">
        <w:trPr>
          <w:trHeight w:val="300"/>
        </w:trPr>
        <w:tc>
          <w:tcPr>
            <w:tcW w:w="1360" w:type="dxa"/>
            <w:tcBorders>
              <w:top w:val="nil"/>
              <w:left w:val="nil"/>
              <w:bottom w:val="nil"/>
              <w:right w:val="single" w:sz="4" w:space="0" w:color="auto"/>
            </w:tcBorders>
            <w:shd w:val="clear" w:color="auto" w:fill="auto"/>
            <w:noWrap/>
            <w:vAlign w:val="bottom"/>
            <w:hideMark/>
          </w:tcPr>
          <w:p w14:paraId="3C3A2E50"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LFHF</w:t>
            </w:r>
          </w:p>
        </w:tc>
        <w:tc>
          <w:tcPr>
            <w:tcW w:w="440" w:type="dxa"/>
            <w:tcBorders>
              <w:top w:val="nil"/>
              <w:left w:val="nil"/>
              <w:bottom w:val="nil"/>
              <w:right w:val="nil"/>
            </w:tcBorders>
            <w:shd w:val="clear" w:color="auto" w:fill="auto"/>
            <w:noWrap/>
            <w:vAlign w:val="bottom"/>
            <w:hideMark/>
          </w:tcPr>
          <w:p w14:paraId="1F0F8D0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344</w:t>
            </w:r>
          </w:p>
        </w:tc>
        <w:tc>
          <w:tcPr>
            <w:tcW w:w="1597" w:type="dxa"/>
            <w:tcBorders>
              <w:top w:val="nil"/>
              <w:left w:val="nil"/>
              <w:bottom w:val="nil"/>
              <w:right w:val="nil"/>
            </w:tcBorders>
            <w:shd w:val="clear" w:color="auto" w:fill="auto"/>
            <w:noWrap/>
            <w:vAlign w:val="bottom"/>
            <w:hideMark/>
          </w:tcPr>
          <w:p w14:paraId="32A30B55"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1.98 (1.55)</w:t>
            </w:r>
          </w:p>
        </w:tc>
        <w:tc>
          <w:tcPr>
            <w:tcW w:w="440" w:type="dxa"/>
            <w:tcBorders>
              <w:top w:val="nil"/>
              <w:left w:val="nil"/>
              <w:bottom w:val="nil"/>
              <w:right w:val="nil"/>
            </w:tcBorders>
            <w:shd w:val="clear" w:color="auto" w:fill="auto"/>
            <w:noWrap/>
            <w:vAlign w:val="bottom"/>
            <w:hideMark/>
          </w:tcPr>
          <w:p w14:paraId="33F68D07"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128</w:t>
            </w:r>
          </w:p>
        </w:tc>
        <w:tc>
          <w:tcPr>
            <w:tcW w:w="1463" w:type="dxa"/>
            <w:tcBorders>
              <w:top w:val="nil"/>
              <w:left w:val="nil"/>
              <w:bottom w:val="nil"/>
              <w:right w:val="nil"/>
            </w:tcBorders>
            <w:shd w:val="clear" w:color="auto" w:fill="auto"/>
            <w:noWrap/>
            <w:vAlign w:val="bottom"/>
            <w:hideMark/>
          </w:tcPr>
          <w:p w14:paraId="148D148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1.99 (1.31)</w:t>
            </w:r>
          </w:p>
        </w:tc>
        <w:tc>
          <w:tcPr>
            <w:tcW w:w="440" w:type="dxa"/>
            <w:tcBorders>
              <w:top w:val="nil"/>
              <w:left w:val="nil"/>
              <w:bottom w:val="nil"/>
              <w:right w:val="nil"/>
            </w:tcBorders>
            <w:shd w:val="clear" w:color="auto" w:fill="auto"/>
            <w:noWrap/>
            <w:vAlign w:val="bottom"/>
            <w:hideMark/>
          </w:tcPr>
          <w:p w14:paraId="0358F708"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106</w:t>
            </w:r>
          </w:p>
        </w:tc>
        <w:tc>
          <w:tcPr>
            <w:tcW w:w="1587" w:type="dxa"/>
            <w:tcBorders>
              <w:top w:val="nil"/>
              <w:left w:val="nil"/>
              <w:bottom w:val="nil"/>
              <w:right w:val="nil"/>
            </w:tcBorders>
            <w:shd w:val="clear" w:color="auto" w:fill="auto"/>
            <w:noWrap/>
            <w:vAlign w:val="bottom"/>
            <w:hideMark/>
          </w:tcPr>
          <w:p w14:paraId="070990A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2.13 (1.87)</w:t>
            </w:r>
          </w:p>
        </w:tc>
        <w:tc>
          <w:tcPr>
            <w:tcW w:w="440" w:type="dxa"/>
            <w:tcBorders>
              <w:top w:val="nil"/>
              <w:left w:val="nil"/>
              <w:bottom w:val="nil"/>
              <w:right w:val="nil"/>
            </w:tcBorders>
            <w:shd w:val="clear" w:color="auto" w:fill="auto"/>
            <w:noWrap/>
            <w:vAlign w:val="bottom"/>
            <w:hideMark/>
          </w:tcPr>
          <w:p w14:paraId="14FFFB1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110</w:t>
            </w:r>
          </w:p>
        </w:tc>
        <w:tc>
          <w:tcPr>
            <w:tcW w:w="1584" w:type="dxa"/>
            <w:tcBorders>
              <w:top w:val="nil"/>
              <w:left w:val="nil"/>
              <w:bottom w:val="nil"/>
              <w:right w:val="nil"/>
            </w:tcBorders>
            <w:shd w:val="clear" w:color="auto" w:fill="auto"/>
            <w:noWrap/>
            <w:vAlign w:val="bottom"/>
            <w:hideMark/>
          </w:tcPr>
          <w:p w14:paraId="3B515F3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1.84 (1.46)</w:t>
            </w:r>
          </w:p>
        </w:tc>
      </w:tr>
    </w:tbl>
    <w:p w14:paraId="3640465F" w14:textId="74C01650" w:rsidR="00321596" w:rsidRPr="00781084" w:rsidRDefault="00321596" w:rsidP="004D457F">
      <w:pPr>
        <w:jc w:val="both"/>
        <w:rPr>
          <w:rFonts w:ascii="Times New Roman" w:hAnsi="Times New Roman" w:cs="Times New Roman"/>
          <w:b/>
          <w:bCs/>
          <w:sz w:val="24"/>
          <w:szCs w:val="24"/>
          <w:lang w:val="en-US"/>
        </w:rPr>
      </w:pPr>
    </w:p>
    <w:p w14:paraId="7E649BF6" w14:textId="031C9047" w:rsidR="004D457F" w:rsidRPr="00781084" w:rsidRDefault="00321596" w:rsidP="00146BF2">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304B382F" w14:textId="77777777" w:rsidR="00E3509F" w:rsidRPr="00781084" w:rsidRDefault="00650DC2" w:rsidP="00E3509F">
      <w:pPr>
        <w:jc w:val="both"/>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t xml:space="preserve">Table S7. </w:t>
      </w:r>
      <w:r w:rsidR="006B7F71" w:rsidRPr="00781084">
        <w:rPr>
          <w:rFonts w:ascii="Times New Roman" w:hAnsi="Times New Roman" w:cs="Times New Roman"/>
          <w:b/>
          <w:bCs/>
          <w:sz w:val="24"/>
          <w:szCs w:val="24"/>
          <w:lang w:val="en-US"/>
        </w:rPr>
        <w:t xml:space="preserve">Effect sizes of association of Hb levels with </w:t>
      </w:r>
      <w:r w:rsidRPr="00781084">
        <w:rPr>
          <w:rFonts w:ascii="Times New Roman" w:hAnsi="Times New Roman" w:cs="Times New Roman"/>
          <w:b/>
          <w:bCs/>
          <w:sz w:val="24"/>
          <w:szCs w:val="24"/>
          <w:lang w:val="en-US"/>
        </w:rPr>
        <w:t xml:space="preserve">Baroreflex and heart rate variability parameters in the study population. </w:t>
      </w:r>
      <w:r w:rsidR="006B7F71" w:rsidRPr="00781084">
        <w:rPr>
          <w:rFonts w:ascii="Times New Roman" w:hAnsi="Times New Roman" w:cs="Times New Roman"/>
          <w:sz w:val="24"/>
          <w:szCs w:val="24"/>
          <w:lang w:val="en-US"/>
        </w:rPr>
        <w:t>Unadjusted model is a Pearson correlation with Hb and the presented variables. Adjusted model is a stepwise linear regression model of Hb and the presented variables.</w:t>
      </w:r>
      <w:r w:rsidR="00F2080F" w:rsidRPr="00781084">
        <w:rPr>
          <w:rFonts w:ascii="Times New Roman" w:hAnsi="Times New Roman" w:cs="Times New Roman"/>
          <w:kern w:val="0"/>
          <w:sz w:val="24"/>
          <w:szCs w:val="24"/>
          <w:lang w:val="en-US"/>
          <w14:ligatures w14:val="none"/>
        </w:rPr>
        <w:t xml:space="preserve"> </w:t>
      </w:r>
      <w:r w:rsidR="00F2080F" w:rsidRPr="00781084">
        <w:rPr>
          <w:rFonts w:ascii="Times New Roman" w:hAnsi="Times New Roman" w:cs="Times New Roman"/>
          <w:sz w:val="24"/>
          <w:szCs w:val="24"/>
          <w:lang w:val="en-US"/>
        </w:rPr>
        <w:t>The effect size for the adjusted model is given for variables where Hb remained as an explanatory factor in the model.</w:t>
      </w:r>
      <w:r w:rsidR="006B7F71" w:rsidRPr="00781084">
        <w:rPr>
          <w:rFonts w:ascii="Times New Roman" w:hAnsi="Times New Roman" w:cs="Times New Roman"/>
          <w:sz w:val="24"/>
          <w:szCs w:val="24"/>
          <w:lang w:val="en-US"/>
        </w:rPr>
        <w:t xml:space="preserve"> </w:t>
      </w:r>
      <w:bookmarkStart w:id="10" w:name="_Hlk140562201"/>
      <w:r w:rsidR="006B7F71" w:rsidRPr="00781084">
        <w:rPr>
          <w:rFonts w:ascii="Times New Roman" w:hAnsi="Times New Roman" w:cs="Times New Roman"/>
          <w:sz w:val="24"/>
          <w:szCs w:val="24"/>
          <w:lang w:val="en-US"/>
        </w:rPr>
        <w:t xml:space="preserve">In the adjusted model age, sex, BMI, smoking, </w:t>
      </w:r>
      <w:r w:rsidR="00867E96" w:rsidRPr="00781084">
        <w:rPr>
          <w:rFonts w:ascii="Times New Roman" w:hAnsi="Times New Roman" w:cs="Times New Roman"/>
          <w:sz w:val="24"/>
          <w:szCs w:val="24"/>
          <w:lang w:val="en-US"/>
        </w:rPr>
        <w:t>systolic bp</w:t>
      </w:r>
      <w:r w:rsidR="006B7F71" w:rsidRPr="00781084">
        <w:rPr>
          <w:rFonts w:ascii="Times New Roman" w:hAnsi="Times New Roman" w:cs="Times New Roman"/>
          <w:sz w:val="24"/>
          <w:szCs w:val="24"/>
          <w:lang w:val="en-US"/>
        </w:rPr>
        <w:t xml:space="preserve">, </w:t>
      </w:r>
      <w:r w:rsidR="00867E96" w:rsidRPr="00781084">
        <w:rPr>
          <w:rFonts w:ascii="Times New Roman" w:hAnsi="Times New Roman" w:cs="Times New Roman"/>
          <w:sz w:val="24"/>
          <w:szCs w:val="24"/>
          <w:lang w:val="en-US"/>
        </w:rPr>
        <w:t>bp</w:t>
      </w:r>
      <w:r w:rsidR="006B7F71" w:rsidRPr="00781084">
        <w:rPr>
          <w:rFonts w:ascii="Times New Roman" w:hAnsi="Times New Roman" w:cs="Times New Roman"/>
          <w:sz w:val="24"/>
          <w:szCs w:val="24"/>
          <w:lang w:val="en-US"/>
        </w:rPr>
        <w:t xml:space="preserve"> medication, fasting glucose and HDL cholesterol were used as covariates</w:t>
      </w:r>
      <w:bookmarkEnd w:id="10"/>
      <w:r w:rsidR="006B7F71" w:rsidRPr="00781084">
        <w:rPr>
          <w:rFonts w:ascii="Times New Roman" w:hAnsi="Times New Roman" w:cs="Times New Roman"/>
          <w:sz w:val="24"/>
          <w:szCs w:val="24"/>
          <w:lang w:val="en-US"/>
        </w:rPr>
        <w:t xml:space="preserve">. </w:t>
      </w:r>
      <w:r w:rsidR="00E3509F" w:rsidRPr="00781084">
        <w:rPr>
          <w:rFonts w:ascii="Times New Roman" w:hAnsi="Times New Roman" w:cs="Times New Roman"/>
          <w:sz w:val="24"/>
          <w:szCs w:val="24"/>
          <w:lang w:val="en-US"/>
        </w:rPr>
        <w:t xml:space="preserve">CI; Confidence interval, BRS; Baroreflex sensitivity,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xml:space="preserve">; R-R interval, </w:t>
      </w:r>
      <w:proofErr w:type="spellStart"/>
      <w:r w:rsidR="00E3509F" w:rsidRPr="00781084">
        <w:rPr>
          <w:rFonts w:ascii="Times New Roman" w:hAnsi="Times New Roman" w:cs="Times New Roman"/>
          <w:sz w:val="24"/>
          <w:szCs w:val="24"/>
          <w:lang w:val="en-US"/>
        </w:rPr>
        <w:t>SDNNindex</w:t>
      </w:r>
      <w:proofErr w:type="spellEnd"/>
      <w:r w:rsidR="00E3509F" w:rsidRPr="00781084">
        <w:rPr>
          <w:rFonts w:ascii="Times New Roman" w:hAnsi="Times New Roman" w:cs="Times New Roman"/>
          <w:sz w:val="24"/>
          <w:szCs w:val="24"/>
          <w:lang w:val="en-US"/>
        </w:rPr>
        <w:t xml:space="preserve">; index of the SD of the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HF; High Frequency, ln; natural logarithm, BMI; Body Mass Index, bp; blood pressure, HDL, High-Density Lipoprotein</w:t>
      </w:r>
    </w:p>
    <w:p w14:paraId="12830EC9" w14:textId="50B73100" w:rsidR="006B7F71" w:rsidRPr="00781084" w:rsidRDefault="006B7F71" w:rsidP="006B7F71">
      <w:pPr>
        <w:jc w:val="both"/>
        <w:rPr>
          <w:rFonts w:ascii="Times New Roman" w:hAnsi="Times New Roman" w:cs="Times New Roman"/>
          <w:sz w:val="24"/>
          <w:szCs w:val="24"/>
          <w:lang w:val="en-US"/>
        </w:rPr>
      </w:pPr>
    </w:p>
    <w:tbl>
      <w:tblPr>
        <w:tblW w:w="9896" w:type="dxa"/>
        <w:jc w:val="center"/>
        <w:tblCellMar>
          <w:left w:w="70" w:type="dxa"/>
          <w:right w:w="70" w:type="dxa"/>
        </w:tblCellMar>
        <w:tblLook w:val="04A0" w:firstRow="1" w:lastRow="0" w:firstColumn="1" w:lastColumn="0" w:noHBand="0" w:noVBand="1"/>
      </w:tblPr>
      <w:tblGrid>
        <w:gridCol w:w="1357"/>
        <w:gridCol w:w="465"/>
        <w:gridCol w:w="898"/>
        <w:gridCol w:w="1051"/>
        <w:gridCol w:w="1051"/>
        <w:gridCol w:w="954"/>
        <w:gridCol w:w="960"/>
        <w:gridCol w:w="1079"/>
        <w:gridCol w:w="1079"/>
        <w:gridCol w:w="1002"/>
      </w:tblGrid>
      <w:tr w:rsidR="00650DC2" w:rsidRPr="00781084" w14:paraId="0C2DF471" w14:textId="77777777" w:rsidTr="00146BF2">
        <w:trPr>
          <w:trHeight w:val="380"/>
          <w:jc w:val="center"/>
        </w:trPr>
        <w:tc>
          <w:tcPr>
            <w:tcW w:w="1357" w:type="dxa"/>
            <w:tcBorders>
              <w:top w:val="nil"/>
              <w:left w:val="nil"/>
              <w:bottom w:val="nil"/>
              <w:right w:val="nil"/>
            </w:tcBorders>
            <w:shd w:val="clear" w:color="auto" w:fill="auto"/>
            <w:noWrap/>
            <w:vAlign w:val="bottom"/>
            <w:hideMark/>
          </w:tcPr>
          <w:p w14:paraId="52228F21" w14:textId="77777777" w:rsidR="00650DC2" w:rsidRPr="00781084" w:rsidRDefault="00650DC2" w:rsidP="00650DC2">
            <w:pPr>
              <w:spacing w:after="0" w:line="240" w:lineRule="auto"/>
              <w:rPr>
                <w:rFonts w:ascii="Times New Roman" w:eastAsia="Times New Roman" w:hAnsi="Times New Roman" w:cs="Times New Roman"/>
                <w:kern w:val="0"/>
                <w:sz w:val="24"/>
                <w:szCs w:val="24"/>
                <w:lang w:val="en-US" w:eastAsia="fi-FI"/>
                <w14:ligatures w14:val="none"/>
              </w:rPr>
            </w:pPr>
          </w:p>
        </w:tc>
        <w:tc>
          <w:tcPr>
            <w:tcW w:w="4419" w:type="dxa"/>
            <w:gridSpan w:val="5"/>
            <w:tcBorders>
              <w:top w:val="nil"/>
              <w:left w:val="nil"/>
              <w:bottom w:val="nil"/>
              <w:right w:val="nil"/>
            </w:tcBorders>
            <w:shd w:val="clear" w:color="auto" w:fill="auto"/>
            <w:noWrap/>
            <w:vAlign w:val="bottom"/>
            <w:hideMark/>
          </w:tcPr>
          <w:p w14:paraId="12D9C38D" w14:textId="77777777" w:rsidR="00650DC2" w:rsidRPr="00781084" w:rsidRDefault="00650DC2" w:rsidP="00650DC2">
            <w:pPr>
              <w:spacing w:after="0" w:line="240" w:lineRule="auto"/>
              <w:jc w:val="center"/>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Unadjusted</w:t>
            </w:r>
            <w:proofErr w:type="spellEnd"/>
            <w:r w:rsidRPr="00781084">
              <w:rPr>
                <w:rFonts w:ascii="Times New Roman" w:eastAsia="Times New Roman" w:hAnsi="Times New Roman" w:cs="Times New Roman"/>
                <w:color w:val="000000"/>
                <w:kern w:val="0"/>
                <w:sz w:val="20"/>
                <w:szCs w:val="20"/>
                <w:lang w:eastAsia="fi-FI"/>
                <w14:ligatures w14:val="none"/>
              </w:rPr>
              <w:t xml:space="preserve"> </w:t>
            </w:r>
            <w:proofErr w:type="spellStart"/>
            <w:r w:rsidRPr="00781084">
              <w:rPr>
                <w:rFonts w:ascii="Times New Roman" w:eastAsia="Times New Roman" w:hAnsi="Times New Roman" w:cs="Times New Roman"/>
                <w:color w:val="000000"/>
                <w:kern w:val="0"/>
                <w:sz w:val="20"/>
                <w:szCs w:val="20"/>
                <w:lang w:eastAsia="fi-FI"/>
                <w14:ligatures w14:val="none"/>
              </w:rPr>
              <w:t>model</w:t>
            </w:r>
            <w:proofErr w:type="spellEnd"/>
          </w:p>
        </w:tc>
        <w:tc>
          <w:tcPr>
            <w:tcW w:w="4120" w:type="dxa"/>
            <w:gridSpan w:val="4"/>
            <w:tcBorders>
              <w:top w:val="nil"/>
              <w:left w:val="nil"/>
              <w:bottom w:val="nil"/>
              <w:right w:val="nil"/>
            </w:tcBorders>
            <w:shd w:val="clear" w:color="auto" w:fill="auto"/>
            <w:noWrap/>
            <w:vAlign w:val="bottom"/>
            <w:hideMark/>
          </w:tcPr>
          <w:p w14:paraId="472FB48A" w14:textId="77777777" w:rsidR="00650DC2" w:rsidRPr="00781084" w:rsidRDefault="00650DC2" w:rsidP="00650DC2">
            <w:pPr>
              <w:spacing w:after="0" w:line="240" w:lineRule="auto"/>
              <w:jc w:val="center"/>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Adjusted</w:t>
            </w:r>
            <w:proofErr w:type="spellEnd"/>
            <w:r w:rsidRPr="00781084">
              <w:rPr>
                <w:rFonts w:ascii="Times New Roman" w:eastAsia="Times New Roman" w:hAnsi="Times New Roman" w:cs="Times New Roman"/>
                <w:color w:val="000000"/>
                <w:kern w:val="0"/>
                <w:sz w:val="20"/>
                <w:szCs w:val="20"/>
                <w:lang w:eastAsia="fi-FI"/>
                <w14:ligatures w14:val="none"/>
              </w:rPr>
              <w:t xml:space="preserve"> </w:t>
            </w:r>
            <w:proofErr w:type="spellStart"/>
            <w:r w:rsidRPr="00781084">
              <w:rPr>
                <w:rFonts w:ascii="Times New Roman" w:eastAsia="Times New Roman" w:hAnsi="Times New Roman" w:cs="Times New Roman"/>
                <w:color w:val="000000"/>
                <w:kern w:val="0"/>
                <w:sz w:val="20"/>
                <w:szCs w:val="20"/>
                <w:lang w:eastAsia="fi-FI"/>
                <w14:ligatures w14:val="none"/>
              </w:rPr>
              <w:t>model</w:t>
            </w:r>
            <w:proofErr w:type="spellEnd"/>
          </w:p>
        </w:tc>
      </w:tr>
      <w:tr w:rsidR="00146BF2" w:rsidRPr="00781084" w14:paraId="2012ACEE" w14:textId="77777777" w:rsidTr="00146BF2">
        <w:trPr>
          <w:trHeight w:val="414"/>
          <w:jc w:val="center"/>
        </w:trPr>
        <w:tc>
          <w:tcPr>
            <w:tcW w:w="1357" w:type="dxa"/>
            <w:tcBorders>
              <w:top w:val="nil"/>
              <w:left w:val="nil"/>
              <w:bottom w:val="single" w:sz="4" w:space="0" w:color="auto"/>
              <w:right w:val="single" w:sz="4" w:space="0" w:color="auto"/>
            </w:tcBorders>
            <w:shd w:val="clear" w:color="auto" w:fill="auto"/>
            <w:noWrap/>
            <w:vAlign w:val="bottom"/>
            <w:hideMark/>
          </w:tcPr>
          <w:p w14:paraId="5A075284" w14:textId="77777777" w:rsidR="00650DC2" w:rsidRPr="00781084" w:rsidRDefault="00650DC2" w:rsidP="00650DC2">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465" w:type="dxa"/>
            <w:tcBorders>
              <w:top w:val="nil"/>
              <w:left w:val="nil"/>
              <w:bottom w:val="single" w:sz="4" w:space="0" w:color="auto"/>
              <w:right w:val="nil"/>
            </w:tcBorders>
            <w:shd w:val="clear" w:color="auto" w:fill="auto"/>
            <w:noWrap/>
            <w:vAlign w:val="bottom"/>
            <w:hideMark/>
          </w:tcPr>
          <w:p w14:paraId="65F56605" w14:textId="77777777" w:rsidR="00650DC2" w:rsidRPr="00781084" w:rsidRDefault="00650DC2" w:rsidP="00650DC2">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n</w:t>
            </w:r>
          </w:p>
        </w:tc>
        <w:tc>
          <w:tcPr>
            <w:tcW w:w="898" w:type="dxa"/>
            <w:tcBorders>
              <w:top w:val="nil"/>
              <w:left w:val="nil"/>
              <w:bottom w:val="single" w:sz="4" w:space="0" w:color="auto"/>
              <w:right w:val="nil"/>
            </w:tcBorders>
            <w:shd w:val="clear" w:color="auto" w:fill="auto"/>
            <w:vAlign w:val="bottom"/>
            <w:hideMark/>
          </w:tcPr>
          <w:p w14:paraId="1257C661" w14:textId="77777777" w:rsidR="00650DC2" w:rsidRPr="00781084" w:rsidRDefault="00650DC2" w:rsidP="00650DC2">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Pearson</w:t>
            </w:r>
            <w:proofErr w:type="spellEnd"/>
          </w:p>
        </w:tc>
        <w:tc>
          <w:tcPr>
            <w:tcW w:w="1051" w:type="dxa"/>
            <w:tcBorders>
              <w:top w:val="nil"/>
              <w:left w:val="nil"/>
              <w:bottom w:val="single" w:sz="4" w:space="0" w:color="auto"/>
              <w:right w:val="nil"/>
            </w:tcBorders>
            <w:shd w:val="clear" w:color="auto" w:fill="auto"/>
            <w:noWrap/>
            <w:vAlign w:val="bottom"/>
            <w:hideMark/>
          </w:tcPr>
          <w:p w14:paraId="4C6234AE" w14:textId="77777777" w:rsidR="00650DC2" w:rsidRPr="00781084" w:rsidRDefault="00650DC2" w:rsidP="00650DC2">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lower</w:t>
            </w:r>
            <w:proofErr w:type="spellEnd"/>
            <w:r w:rsidRPr="00781084">
              <w:rPr>
                <w:rFonts w:ascii="Times New Roman" w:eastAsia="Times New Roman" w:hAnsi="Times New Roman" w:cs="Times New Roman"/>
                <w:kern w:val="0"/>
                <w:sz w:val="20"/>
                <w:szCs w:val="20"/>
                <w:lang w:eastAsia="fi-FI"/>
                <w14:ligatures w14:val="none"/>
              </w:rPr>
              <w:t>)</w:t>
            </w:r>
          </w:p>
        </w:tc>
        <w:tc>
          <w:tcPr>
            <w:tcW w:w="1051" w:type="dxa"/>
            <w:tcBorders>
              <w:top w:val="nil"/>
              <w:left w:val="nil"/>
              <w:bottom w:val="single" w:sz="4" w:space="0" w:color="auto"/>
              <w:right w:val="nil"/>
            </w:tcBorders>
            <w:shd w:val="clear" w:color="auto" w:fill="auto"/>
            <w:noWrap/>
            <w:vAlign w:val="bottom"/>
            <w:hideMark/>
          </w:tcPr>
          <w:p w14:paraId="6E8BCEF3" w14:textId="77777777" w:rsidR="00650DC2" w:rsidRPr="00781084" w:rsidRDefault="00650DC2" w:rsidP="00650DC2">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upper</w:t>
            </w:r>
            <w:proofErr w:type="spellEnd"/>
            <w:r w:rsidRPr="00781084">
              <w:rPr>
                <w:rFonts w:ascii="Times New Roman" w:eastAsia="Times New Roman" w:hAnsi="Times New Roman" w:cs="Times New Roman"/>
                <w:kern w:val="0"/>
                <w:sz w:val="20"/>
                <w:szCs w:val="20"/>
                <w:lang w:eastAsia="fi-FI"/>
                <w14:ligatures w14:val="none"/>
              </w:rPr>
              <w:t>)</w:t>
            </w:r>
          </w:p>
        </w:tc>
        <w:tc>
          <w:tcPr>
            <w:tcW w:w="953" w:type="dxa"/>
            <w:tcBorders>
              <w:top w:val="nil"/>
              <w:left w:val="nil"/>
              <w:bottom w:val="single" w:sz="4" w:space="0" w:color="auto"/>
              <w:right w:val="single" w:sz="4" w:space="0" w:color="auto"/>
            </w:tcBorders>
            <w:shd w:val="clear" w:color="auto" w:fill="auto"/>
            <w:vAlign w:val="bottom"/>
            <w:hideMark/>
          </w:tcPr>
          <w:p w14:paraId="048F3505" w14:textId="77777777" w:rsidR="00650DC2" w:rsidRPr="00781084" w:rsidRDefault="00650DC2" w:rsidP="00650DC2">
            <w:pPr>
              <w:spacing w:after="0" w:line="240" w:lineRule="auto"/>
              <w:rPr>
                <w:rFonts w:ascii="Times New Roman" w:eastAsia="Times New Roman" w:hAnsi="Times New Roman" w:cs="Times New Roman"/>
                <w:i/>
                <w:iCs/>
                <w:kern w:val="0"/>
                <w:sz w:val="20"/>
                <w:szCs w:val="20"/>
                <w:lang w:eastAsia="fi-FI"/>
                <w14:ligatures w14:val="none"/>
              </w:rPr>
            </w:pPr>
            <w:r w:rsidRPr="00781084">
              <w:rPr>
                <w:rFonts w:ascii="Times New Roman" w:eastAsia="Times New Roman" w:hAnsi="Times New Roman" w:cs="Times New Roman"/>
                <w:i/>
                <w:iCs/>
                <w:kern w:val="0"/>
                <w:sz w:val="20"/>
                <w:szCs w:val="20"/>
                <w:lang w:eastAsia="fi-FI"/>
                <w14:ligatures w14:val="none"/>
              </w:rPr>
              <w:t>p</w:t>
            </w:r>
          </w:p>
        </w:tc>
        <w:tc>
          <w:tcPr>
            <w:tcW w:w="960" w:type="dxa"/>
            <w:tcBorders>
              <w:top w:val="nil"/>
              <w:left w:val="nil"/>
              <w:bottom w:val="single" w:sz="4" w:space="0" w:color="auto"/>
              <w:right w:val="nil"/>
            </w:tcBorders>
            <w:shd w:val="clear" w:color="auto" w:fill="auto"/>
            <w:vAlign w:val="bottom"/>
            <w:hideMark/>
          </w:tcPr>
          <w:p w14:paraId="04F1B44C" w14:textId="77777777" w:rsidR="00650DC2" w:rsidRPr="00781084" w:rsidRDefault="00650DC2" w:rsidP="00650DC2">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Effect</w:t>
            </w:r>
            <w:proofErr w:type="spellEnd"/>
            <w:r w:rsidRPr="00781084">
              <w:rPr>
                <w:rFonts w:ascii="Times New Roman" w:eastAsia="Times New Roman" w:hAnsi="Times New Roman" w:cs="Times New Roman"/>
                <w:kern w:val="0"/>
                <w:sz w:val="20"/>
                <w:szCs w:val="20"/>
                <w:lang w:eastAsia="fi-FI"/>
                <w14:ligatures w14:val="none"/>
              </w:rPr>
              <w:t xml:space="preserve"> </w:t>
            </w:r>
            <w:proofErr w:type="spellStart"/>
            <w:r w:rsidRPr="00781084">
              <w:rPr>
                <w:rFonts w:ascii="Times New Roman" w:eastAsia="Times New Roman" w:hAnsi="Times New Roman" w:cs="Times New Roman"/>
                <w:kern w:val="0"/>
                <w:sz w:val="20"/>
                <w:szCs w:val="20"/>
                <w:lang w:eastAsia="fi-FI"/>
                <w14:ligatures w14:val="none"/>
              </w:rPr>
              <w:t>size</w:t>
            </w:r>
            <w:proofErr w:type="spellEnd"/>
          </w:p>
        </w:tc>
        <w:tc>
          <w:tcPr>
            <w:tcW w:w="1079" w:type="dxa"/>
            <w:tcBorders>
              <w:top w:val="nil"/>
              <w:left w:val="nil"/>
              <w:bottom w:val="single" w:sz="4" w:space="0" w:color="auto"/>
              <w:right w:val="nil"/>
            </w:tcBorders>
            <w:shd w:val="clear" w:color="auto" w:fill="auto"/>
            <w:noWrap/>
            <w:vAlign w:val="bottom"/>
            <w:hideMark/>
          </w:tcPr>
          <w:p w14:paraId="479E72EB" w14:textId="77777777" w:rsidR="00650DC2" w:rsidRPr="00781084" w:rsidRDefault="00650DC2" w:rsidP="00650DC2">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lower</w:t>
            </w:r>
            <w:proofErr w:type="spellEnd"/>
            <w:r w:rsidRPr="00781084">
              <w:rPr>
                <w:rFonts w:ascii="Times New Roman" w:eastAsia="Times New Roman" w:hAnsi="Times New Roman" w:cs="Times New Roman"/>
                <w:kern w:val="0"/>
                <w:sz w:val="20"/>
                <w:szCs w:val="20"/>
                <w:lang w:eastAsia="fi-FI"/>
                <w14:ligatures w14:val="none"/>
              </w:rPr>
              <w:t>)</w:t>
            </w:r>
          </w:p>
        </w:tc>
        <w:tc>
          <w:tcPr>
            <w:tcW w:w="1079" w:type="dxa"/>
            <w:tcBorders>
              <w:top w:val="nil"/>
              <w:left w:val="nil"/>
              <w:bottom w:val="single" w:sz="4" w:space="0" w:color="auto"/>
              <w:right w:val="nil"/>
            </w:tcBorders>
            <w:shd w:val="clear" w:color="auto" w:fill="auto"/>
            <w:noWrap/>
            <w:vAlign w:val="bottom"/>
            <w:hideMark/>
          </w:tcPr>
          <w:p w14:paraId="24AB7AC3" w14:textId="77777777" w:rsidR="00650DC2" w:rsidRPr="00781084" w:rsidRDefault="00650DC2" w:rsidP="00650DC2">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upper</w:t>
            </w:r>
            <w:proofErr w:type="spellEnd"/>
            <w:r w:rsidRPr="00781084">
              <w:rPr>
                <w:rFonts w:ascii="Times New Roman" w:eastAsia="Times New Roman" w:hAnsi="Times New Roman" w:cs="Times New Roman"/>
                <w:kern w:val="0"/>
                <w:sz w:val="20"/>
                <w:szCs w:val="20"/>
                <w:lang w:eastAsia="fi-FI"/>
                <w14:ligatures w14:val="none"/>
              </w:rPr>
              <w:t>)</w:t>
            </w:r>
          </w:p>
        </w:tc>
        <w:tc>
          <w:tcPr>
            <w:tcW w:w="1000" w:type="dxa"/>
            <w:tcBorders>
              <w:top w:val="nil"/>
              <w:left w:val="nil"/>
              <w:bottom w:val="single" w:sz="4" w:space="0" w:color="auto"/>
              <w:right w:val="nil"/>
            </w:tcBorders>
            <w:shd w:val="clear" w:color="auto" w:fill="auto"/>
            <w:vAlign w:val="bottom"/>
            <w:hideMark/>
          </w:tcPr>
          <w:p w14:paraId="61915910" w14:textId="77777777" w:rsidR="00650DC2" w:rsidRPr="00781084" w:rsidRDefault="00650DC2" w:rsidP="00650DC2">
            <w:pPr>
              <w:spacing w:after="0" w:line="240" w:lineRule="auto"/>
              <w:rPr>
                <w:rFonts w:ascii="Times New Roman" w:eastAsia="Times New Roman" w:hAnsi="Times New Roman" w:cs="Times New Roman"/>
                <w:i/>
                <w:iCs/>
                <w:kern w:val="0"/>
                <w:sz w:val="20"/>
                <w:szCs w:val="20"/>
                <w:lang w:eastAsia="fi-FI"/>
                <w14:ligatures w14:val="none"/>
              </w:rPr>
            </w:pPr>
            <w:r w:rsidRPr="00781084">
              <w:rPr>
                <w:rFonts w:ascii="Times New Roman" w:eastAsia="Times New Roman" w:hAnsi="Times New Roman" w:cs="Times New Roman"/>
                <w:i/>
                <w:iCs/>
                <w:kern w:val="0"/>
                <w:sz w:val="20"/>
                <w:szCs w:val="20"/>
                <w:lang w:eastAsia="fi-FI"/>
                <w14:ligatures w14:val="none"/>
              </w:rPr>
              <w:t>p</w:t>
            </w:r>
          </w:p>
        </w:tc>
      </w:tr>
      <w:tr w:rsidR="00146BF2" w:rsidRPr="00781084" w14:paraId="10DC7C2C"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0780F271" w14:textId="77777777" w:rsidR="00650DC2" w:rsidRPr="00781084" w:rsidRDefault="00650DC2" w:rsidP="00650DC2">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BRS</w:t>
            </w:r>
          </w:p>
        </w:tc>
        <w:tc>
          <w:tcPr>
            <w:tcW w:w="465" w:type="dxa"/>
            <w:tcBorders>
              <w:top w:val="nil"/>
              <w:left w:val="nil"/>
              <w:bottom w:val="nil"/>
              <w:right w:val="nil"/>
            </w:tcBorders>
            <w:shd w:val="clear" w:color="auto" w:fill="auto"/>
            <w:noWrap/>
            <w:vAlign w:val="bottom"/>
            <w:hideMark/>
          </w:tcPr>
          <w:p w14:paraId="78E19391" w14:textId="77777777" w:rsidR="00650DC2" w:rsidRPr="00781084" w:rsidRDefault="00650DC2"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443</w:t>
            </w:r>
          </w:p>
        </w:tc>
        <w:tc>
          <w:tcPr>
            <w:tcW w:w="898" w:type="dxa"/>
            <w:tcBorders>
              <w:top w:val="nil"/>
              <w:left w:val="nil"/>
              <w:bottom w:val="nil"/>
              <w:right w:val="nil"/>
            </w:tcBorders>
            <w:shd w:val="clear" w:color="auto" w:fill="auto"/>
            <w:noWrap/>
            <w:vAlign w:val="bottom"/>
            <w:hideMark/>
          </w:tcPr>
          <w:p w14:paraId="00E71C90"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0,083</w:t>
            </w:r>
          </w:p>
        </w:tc>
        <w:tc>
          <w:tcPr>
            <w:tcW w:w="1051" w:type="dxa"/>
            <w:tcBorders>
              <w:top w:val="nil"/>
              <w:left w:val="nil"/>
              <w:bottom w:val="nil"/>
              <w:right w:val="nil"/>
            </w:tcBorders>
            <w:shd w:val="clear" w:color="auto" w:fill="auto"/>
            <w:noWrap/>
            <w:vAlign w:val="bottom"/>
            <w:hideMark/>
          </w:tcPr>
          <w:p w14:paraId="3D3F6F98"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w:t>
            </w:r>
          </w:p>
        </w:tc>
        <w:tc>
          <w:tcPr>
            <w:tcW w:w="1051" w:type="dxa"/>
            <w:tcBorders>
              <w:top w:val="nil"/>
              <w:left w:val="nil"/>
              <w:bottom w:val="nil"/>
              <w:right w:val="nil"/>
            </w:tcBorders>
            <w:shd w:val="clear" w:color="auto" w:fill="auto"/>
            <w:noWrap/>
            <w:vAlign w:val="bottom"/>
            <w:hideMark/>
          </w:tcPr>
          <w:p w14:paraId="45A8E54C"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0,175</w:t>
            </w:r>
          </w:p>
        </w:tc>
        <w:tc>
          <w:tcPr>
            <w:tcW w:w="953" w:type="dxa"/>
            <w:tcBorders>
              <w:top w:val="nil"/>
              <w:left w:val="nil"/>
              <w:bottom w:val="nil"/>
              <w:right w:val="single" w:sz="4" w:space="0" w:color="auto"/>
            </w:tcBorders>
            <w:shd w:val="clear" w:color="auto" w:fill="auto"/>
            <w:noWrap/>
            <w:vAlign w:val="bottom"/>
            <w:hideMark/>
          </w:tcPr>
          <w:p w14:paraId="7B717A0F"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0,082</w:t>
            </w:r>
          </w:p>
        </w:tc>
        <w:tc>
          <w:tcPr>
            <w:tcW w:w="960" w:type="dxa"/>
            <w:tcBorders>
              <w:top w:val="nil"/>
              <w:left w:val="nil"/>
              <w:bottom w:val="nil"/>
              <w:right w:val="nil"/>
            </w:tcBorders>
            <w:shd w:val="clear" w:color="auto" w:fill="auto"/>
            <w:noWrap/>
            <w:vAlign w:val="bottom"/>
            <w:hideMark/>
          </w:tcPr>
          <w:p w14:paraId="4B648F67"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-0.160</w:t>
            </w:r>
          </w:p>
        </w:tc>
        <w:tc>
          <w:tcPr>
            <w:tcW w:w="1079" w:type="dxa"/>
            <w:tcBorders>
              <w:top w:val="nil"/>
              <w:left w:val="nil"/>
              <w:bottom w:val="nil"/>
              <w:right w:val="nil"/>
            </w:tcBorders>
            <w:shd w:val="clear" w:color="auto" w:fill="auto"/>
            <w:noWrap/>
            <w:vAlign w:val="bottom"/>
            <w:hideMark/>
          </w:tcPr>
          <w:p w14:paraId="6BDE494B"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-0.285</w:t>
            </w:r>
          </w:p>
        </w:tc>
        <w:tc>
          <w:tcPr>
            <w:tcW w:w="1079" w:type="dxa"/>
            <w:tcBorders>
              <w:top w:val="nil"/>
              <w:left w:val="nil"/>
              <w:bottom w:val="nil"/>
              <w:right w:val="nil"/>
            </w:tcBorders>
            <w:shd w:val="clear" w:color="auto" w:fill="auto"/>
            <w:noWrap/>
            <w:vAlign w:val="bottom"/>
            <w:hideMark/>
          </w:tcPr>
          <w:p w14:paraId="49AEAB25"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-0.035</w:t>
            </w:r>
          </w:p>
        </w:tc>
        <w:tc>
          <w:tcPr>
            <w:tcW w:w="1000" w:type="dxa"/>
            <w:tcBorders>
              <w:top w:val="nil"/>
              <w:left w:val="nil"/>
              <w:bottom w:val="nil"/>
              <w:right w:val="nil"/>
            </w:tcBorders>
            <w:shd w:val="clear" w:color="auto" w:fill="auto"/>
            <w:noWrap/>
            <w:vAlign w:val="bottom"/>
            <w:hideMark/>
          </w:tcPr>
          <w:p w14:paraId="4CE88FAB" w14:textId="77777777" w:rsidR="00650DC2" w:rsidRPr="00781084" w:rsidRDefault="00650DC2"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0.012</w:t>
            </w:r>
          </w:p>
        </w:tc>
      </w:tr>
      <w:tr w:rsidR="00146BF2" w:rsidRPr="00781084" w14:paraId="62A4DCA7"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tcPr>
          <w:p w14:paraId="6B5AA87E" w14:textId="427EA745"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b/>
                <w:bCs/>
                <w:color w:val="000000"/>
                <w:kern w:val="0"/>
                <w:sz w:val="20"/>
                <w:szCs w:val="20"/>
                <w:lang w:eastAsia="fi-FI"/>
                <w14:ligatures w14:val="none"/>
              </w:rPr>
              <w:t>Total</w:t>
            </w:r>
          </w:p>
        </w:tc>
        <w:tc>
          <w:tcPr>
            <w:tcW w:w="465" w:type="dxa"/>
            <w:tcBorders>
              <w:top w:val="nil"/>
              <w:left w:val="nil"/>
              <w:bottom w:val="nil"/>
              <w:right w:val="nil"/>
            </w:tcBorders>
            <w:shd w:val="clear" w:color="auto" w:fill="auto"/>
            <w:noWrap/>
            <w:vAlign w:val="bottom"/>
          </w:tcPr>
          <w:p w14:paraId="0FFEE0C1" w14:textId="0FE3DB76"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898" w:type="dxa"/>
            <w:tcBorders>
              <w:top w:val="nil"/>
              <w:left w:val="nil"/>
              <w:bottom w:val="nil"/>
              <w:right w:val="nil"/>
            </w:tcBorders>
            <w:shd w:val="clear" w:color="auto" w:fill="auto"/>
            <w:noWrap/>
            <w:vAlign w:val="bottom"/>
          </w:tcPr>
          <w:p w14:paraId="4001018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51" w:type="dxa"/>
            <w:tcBorders>
              <w:top w:val="nil"/>
              <w:left w:val="nil"/>
              <w:bottom w:val="nil"/>
              <w:right w:val="nil"/>
            </w:tcBorders>
            <w:shd w:val="clear" w:color="auto" w:fill="auto"/>
            <w:noWrap/>
            <w:vAlign w:val="bottom"/>
          </w:tcPr>
          <w:p w14:paraId="01A4D22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51" w:type="dxa"/>
            <w:tcBorders>
              <w:top w:val="nil"/>
              <w:left w:val="nil"/>
              <w:bottom w:val="nil"/>
              <w:right w:val="nil"/>
            </w:tcBorders>
            <w:shd w:val="clear" w:color="auto" w:fill="auto"/>
            <w:noWrap/>
            <w:vAlign w:val="bottom"/>
          </w:tcPr>
          <w:p w14:paraId="2B1F769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53" w:type="dxa"/>
            <w:tcBorders>
              <w:top w:val="nil"/>
              <w:left w:val="nil"/>
              <w:bottom w:val="nil"/>
              <w:right w:val="single" w:sz="4" w:space="0" w:color="auto"/>
            </w:tcBorders>
            <w:shd w:val="clear" w:color="auto" w:fill="auto"/>
            <w:noWrap/>
            <w:vAlign w:val="bottom"/>
          </w:tcPr>
          <w:p w14:paraId="711556D2" w14:textId="3366E5BB"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960" w:type="dxa"/>
            <w:tcBorders>
              <w:top w:val="nil"/>
              <w:left w:val="nil"/>
              <w:bottom w:val="nil"/>
              <w:right w:val="nil"/>
            </w:tcBorders>
            <w:shd w:val="clear" w:color="auto" w:fill="auto"/>
            <w:noWrap/>
            <w:vAlign w:val="bottom"/>
          </w:tcPr>
          <w:p w14:paraId="5AB0A51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tcPr>
          <w:p w14:paraId="45B97FA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tcPr>
          <w:p w14:paraId="7862000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tcPr>
          <w:p w14:paraId="62A803C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7FD598B6"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tcPr>
          <w:p w14:paraId="63606387" w14:textId="0D8802B1"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65" w:type="dxa"/>
            <w:tcBorders>
              <w:top w:val="nil"/>
              <w:left w:val="nil"/>
              <w:bottom w:val="nil"/>
              <w:right w:val="nil"/>
            </w:tcBorders>
            <w:shd w:val="clear" w:color="auto" w:fill="auto"/>
            <w:noWrap/>
            <w:vAlign w:val="bottom"/>
          </w:tcPr>
          <w:p w14:paraId="03D730D3" w14:textId="35DBE5E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tcPr>
          <w:p w14:paraId="7178CF03" w14:textId="501022E4"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-0,074</w:t>
            </w:r>
          </w:p>
        </w:tc>
        <w:tc>
          <w:tcPr>
            <w:tcW w:w="1051" w:type="dxa"/>
            <w:tcBorders>
              <w:top w:val="nil"/>
              <w:left w:val="nil"/>
              <w:bottom w:val="nil"/>
              <w:right w:val="nil"/>
            </w:tcBorders>
            <w:shd w:val="clear" w:color="auto" w:fill="auto"/>
            <w:noWrap/>
            <w:vAlign w:val="bottom"/>
          </w:tcPr>
          <w:p w14:paraId="42AAA76B" w14:textId="1617595A"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-0,146</w:t>
            </w:r>
          </w:p>
        </w:tc>
        <w:tc>
          <w:tcPr>
            <w:tcW w:w="1051" w:type="dxa"/>
            <w:tcBorders>
              <w:top w:val="nil"/>
              <w:left w:val="nil"/>
              <w:bottom w:val="nil"/>
              <w:right w:val="nil"/>
            </w:tcBorders>
            <w:shd w:val="clear" w:color="auto" w:fill="auto"/>
            <w:noWrap/>
            <w:vAlign w:val="bottom"/>
          </w:tcPr>
          <w:p w14:paraId="27E57B21" w14:textId="18CB80FA"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-0,002</w:t>
            </w:r>
          </w:p>
        </w:tc>
        <w:tc>
          <w:tcPr>
            <w:tcW w:w="953" w:type="dxa"/>
            <w:tcBorders>
              <w:top w:val="nil"/>
              <w:left w:val="nil"/>
              <w:bottom w:val="nil"/>
              <w:right w:val="single" w:sz="4" w:space="0" w:color="auto"/>
            </w:tcBorders>
            <w:shd w:val="clear" w:color="auto" w:fill="auto"/>
            <w:noWrap/>
            <w:vAlign w:val="bottom"/>
          </w:tcPr>
          <w:p w14:paraId="29B170DD" w14:textId="521FC1E6"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0,044</w:t>
            </w:r>
          </w:p>
        </w:tc>
        <w:tc>
          <w:tcPr>
            <w:tcW w:w="960" w:type="dxa"/>
            <w:tcBorders>
              <w:top w:val="nil"/>
              <w:left w:val="nil"/>
              <w:bottom w:val="nil"/>
              <w:right w:val="nil"/>
            </w:tcBorders>
            <w:shd w:val="clear" w:color="auto" w:fill="auto"/>
            <w:noWrap/>
            <w:vAlign w:val="bottom"/>
          </w:tcPr>
          <w:p w14:paraId="174399E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tcPr>
          <w:p w14:paraId="17737DD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tcPr>
          <w:p w14:paraId="44B096C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tcPr>
          <w:p w14:paraId="4594FDB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1C4A3562"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tcPr>
          <w:p w14:paraId="4EE0C6A2" w14:textId="275E6E8C"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65" w:type="dxa"/>
            <w:tcBorders>
              <w:top w:val="nil"/>
              <w:left w:val="nil"/>
              <w:bottom w:val="nil"/>
              <w:right w:val="nil"/>
            </w:tcBorders>
            <w:shd w:val="clear" w:color="auto" w:fill="auto"/>
            <w:noWrap/>
            <w:vAlign w:val="bottom"/>
          </w:tcPr>
          <w:p w14:paraId="2031179C" w14:textId="6CC3AA1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tcPr>
          <w:p w14:paraId="16637E96" w14:textId="29619EF5"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-0,071</w:t>
            </w:r>
          </w:p>
        </w:tc>
        <w:tc>
          <w:tcPr>
            <w:tcW w:w="1051" w:type="dxa"/>
            <w:tcBorders>
              <w:top w:val="nil"/>
              <w:left w:val="nil"/>
              <w:bottom w:val="nil"/>
              <w:right w:val="nil"/>
            </w:tcBorders>
            <w:shd w:val="clear" w:color="auto" w:fill="auto"/>
            <w:noWrap/>
            <w:vAlign w:val="bottom"/>
          </w:tcPr>
          <w:p w14:paraId="01FBFBD7" w14:textId="211BEC0E"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-0,143</w:t>
            </w:r>
          </w:p>
        </w:tc>
        <w:tc>
          <w:tcPr>
            <w:tcW w:w="1051" w:type="dxa"/>
            <w:tcBorders>
              <w:top w:val="nil"/>
              <w:left w:val="nil"/>
              <w:bottom w:val="nil"/>
              <w:right w:val="nil"/>
            </w:tcBorders>
            <w:shd w:val="clear" w:color="auto" w:fill="auto"/>
            <w:noWrap/>
            <w:vAlign w:val="bottom"/>
          </w:tcPr>
          <w:p w14:paraId="3AF91530" w14:textId="473BA0C3"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0,001</w:t>
            </w:r>
          </w:p>
        </w:tc>
        <w:tc>
          <w:tcPr>
            <w:tcW w:w="953" w:type="dxa"/>
            <w:tcBorders>
              <w:top w:val="nil"/>
              <w:left w:val="nil"/>
              <w:bottom w:val="nil"/>
              <w:right w:val="single" w:sz="4" w:space="0" w:color="auto"/>
            </w:tcBorders>
            <w:shd w:val="clear" w:color="auto" w:fill="auto"/>
            <w:noWrap/>
            <w:vAlign w:val="bottom"/>
          </w:tcPr>
          <w:p w14:paraId="00AEA11E" w14:textId="55934436"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0,054</w:t>
            </w:r>
          </w:p>
        </w:tc>
        <w:tc>
          <w:tcPr>
            <w:tcW w:w="960" w:type="dxa"/>
            <w:tcBorders>
              <w:top w:val="nil"/>
              <w:left w:val="nil"/>
              <w:bottom w:val="nil"/>
              <w:right w:val="nil"/>
            </w:tcBorders>
            <w:shd w:val="clear" w:color="auto" w:fill="auto"/>
            <w:noWrap/>
            <w:vAlign w:val="bottom"/>
          </w:tcPr>
          <w:p w14:paraId="4667BBB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tcPr>
          <w:p w14:paraId="149A123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tcPr>
          <w:p w14:paraId="75B96AA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tcPr>
          <w:p w14:paraId="653E262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7B6B92F0"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tcPr>
          <w:p w14:paraId="40DF0548" w14:textId="0DACB0A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65" w:type="dxa"/>
            <w:tcBorders>
              <w:top w:val="nil"/>
              <w:left w:val="nil"/>
              <w:bottom w:val="nil"/>
              <w:right w:val="nil"/>
            </w:tcBorders>
            <w:shd w:val="clear" w:color="auto" w:fill="auto"/>
            <w:noWrap/>
            <w:vAlign w:val="bottom"/>
          </w:tcPr>
          <w:p w14:paraId="46DA7A51" w14:textId="350097E8"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tcPr>
          <w:p w14:paraId="46934320" w14:textId="72D07871"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-0,137</w:t>
            </w:r>
          </w:p>
        </w:tc>
        <w:tc>
          <w:tcPr>
            <w:tcW w:w="1051" w:type="dxa"/>
            <w:tcBorders>
              <w:top w:val="nil"/>
              <w:left w:val="nil"/>
              <w:bottom w:val="nil"/>
              <w:right w:val="nil"/>
            </w:tcBorders>
            <w:shd w:val="clear" w:color="auto" w:fill="auto"/>
            <w:noWrap/>
            <w:vAlign w:val="bottom"/>
          </w:tcPr>
          <w:p w14:paraId="1A830A54" w14:textId="42A98D19"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-0,207</w:t>
            </w:r>
          </w:p>
        </w:tc>
        <w:tc>
          <w:tcPr>
            <w:tcW w:w="1051" w:type="dxa"/>
            <w:tcBorders>
              <w:top w:val="nil"/>
              <w:left w:val="nil"/>
              <w:bottom w:val="nil"/>
              <w:right w:val="nil"/>
            </w:tcBorders>
            <w:shd w:val="clear" w:color="auto" w:fill="auto"/>
            <w:noWrap/>
            <w:vAlign w:val="bottom"/>
          </w:tcPr>
          <w:p w14:paraId="302FFAFA" w14:textId="7D96D045"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-0,065</w:t>
            </w:r>
          </w:p>
        </w:tc>
        <w:tc>
          <w:tcPr>
            <w:tcW w:w="953" w:type="dxa"/>
            <w:tcBorders>
              <w:top w:val="nil"/>
              <w:left w:val="nil"/>
              <w:bottom w:val="nil"/>
              <w:right w:val="single" w:sz="4" w:space="0" w:color="auto"/>
            </w:tcBorders>
            <w:shd w:val="clear" w:color="auto" w:fill="auto"/>
            <w:noWrap/>
            <w:vAlign w:val="bottom"/>
          </w:tcPr>
          <w:p w14:paraId="3BBC2715" w14:textId="1DC0DF41"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&lt; 0.0001</w:t>
            </w:r>
          </w:p>
        </w:tc>
        <w:tc>
          <w:tcPr>
            <w:tcW w:w="960" w:type="dxa"/>
            <w:tcBorders>
              <w:top w:val="nil"/>
              <w:left w:val="nil"/>
              <w:bottom w:val="nil"/>
              <w:right w:val="nil"/>
            </w:tcBorders>
            <w:shd w:val="clear" w:color="auto" w:fill="auto"/>
            <w:noWrap/>
            <w:vAlign w:val="bottom"/>
          </w:tcPr>
          <w:p w14:paraId="3C341770" w14:textId="0B418194"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-0.124</w:t>
            </w:r>
          </w:p>
        </w:tc>
        <w:tc>
          <w:tcPr>
            <w:tcW w:w="1079" w:type="dxa"/>
            <w:tcBorders>
              <w:top w:val="nil"/>
              <w:left w:val="nil"/>
              <w:bottom w:val="nil"/>
              <w:right w:val="nil"/>
            </w:tcBorders>
            <w:shd w:val="clear" w:color="auto" w:fill="auto"/>
            <w:noWrap/>
            <w:vAlign w:val="bottom"/>
          </w:tcPr>
          <w:p w14:paraId="3573F01E" w14:textId="6B14D0BF"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-0.196</w:t>
            </w:r>
          </w:p>
        </w:tc>
        <w:tc>
          <w:tcPr>
            <w:tcW w:w="1079" w:type="dxa"/>
            <w:tcBorders>
              <w:top w:val="nil"/>
              <w:left w:val="nil"/>
              <w:bottom w:val="nil"/>
              <w:right w:val="nil"/>
            </w:tcBorders>
            <w:shd w:val="clear" w:color="auto" w:fill="auto"/>
            <w:noWrap/>
            <w:vAlign w:val="bottom"/>
          </w:tcPr>
          <w:p w14:paraId="3BCF6CDD" w14:textId="18992241"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-0.053</w:t>
            </w:r>
          </w:p>
        </w:tc>
        <w:tc>
          <w:tcPr>
            <w:tcW w:w="1000" w:type="dxa"/>
            <w:tcBorders>
              <w:top w:val="nil"/>
              <w:left w:val="nil"/>
              <w:bottom w:val="nil"/>
              <w:right w:val="nil"/>
            </w:tcBorders>
            <w:shd w:val="clear" w:color="auto" w:fill="auto"/>
            <w:noWrap/>
            <w:vAlign w:val="bottom"/>
          </w:tcPr>
          <w:p w14:paraId="1F903C72" w14:textId="45C3DC9F"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0.001</w:t>
            </w:r>
          </w:p>
        </w:tc>
      </w:tr>
      <w:tr w:rsidR="00146BF2" w:rsidRPr="00781084" w14:paraId="37C7B2F6"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759470C8"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Lying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65" w:type="dxa"/>
            <w:tcBorders>
              <w:top w:val="nil"/>
              <w:left w:val="nil"/>
              <w:bottom w:val="nil"/>
              <w:right w:val="nil"/>
            </w:tcBorders>
            <w:shd w:val="clear" w:color="auto" w:fill="auto"/>
            <w:noWrap/>
            <w:vAlign w:val="bottom"/>
            <w:hideMark/>
          </w:tcPr>
          <w:p w14:paraId="5AB7AFD3"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898" w:type="dxa"/>
            <w:tcBorders>
              <w:top w:val="nil"/>
              <w:left w:val="nil"/>
              <w:bottom w:val="nil"/>
              <w:right w:val="nil"/>
            </w:tcBorders>
            <w:shd w:val="clear" w:color="auto" w:fill="auto"/>
            <w:noWrap/>
            <w:vAlign w:val="bottom"/>
            <w:hideMark/>
          </w:tcPr>
          <w:p w14:paraId="53E12591"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1051" w:type="dxa"/>
            <w:tcBorders>
              <w:top w:val="nil"/>
              <w:left w:val="nil"/>
              <w:bottom w:val="nil"/>
              <w:right w:val="nil"/>
            </w:tcBorders>
            <w:shd w:val="clear" w:color="auto" w:fill="auto"/>
            <w:noWrap/>
            <w:vAlign w:val="bottom"/>
            <w:hideMark/>
          </w:tcPr>
          <w:p w14:paraId="7F6B057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51" w:type="dxa"/>
            <w:tcBorders>
              <w:top w:val="nil"/>
              <w:left w:val="nil"/>
              <w:bottom w:val="nil"/>
              <w:right w:val="nil"/>
            </w:tcBorders>
            <w:shd w:val="clear" w:color="auto" w:fill="auto"/>
            <w:noWrap/>
            <w:vAlign w:val="bottom"/>
            <w:hideMark/>
          </w:tcPr>
          <w:p w14:paraId="47BC8AC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53" w:type="dxa"/>
            <w:tcBorders>
              <w:top w:val="nil"/>
              <w:left w:val="nil"/>
              <w:bottom w:val="nil"/>
              <w:right w:val="single" w:sz="4" w:space="0" w:color="auto"/>
            </w:tcBorders>
            <w:shd w:val="clear" w:color="auto" w:fill="auto"/>
            <w:noWrap/>
            <w:vAlign w:val="bottom"/>
            <w:hideMark/>
          </w:tcPr>
          <w:p w14:paraId="2723EBB3"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960" w:type="dxa"/>
            <w:tcBorders>
              <w:top w:val="nil"/>
              <w:left w:val="nil"/>
              <w:bottom w:val="nil"/>
              <w:right w:val="nil"/>
            </w:tcBorders>
            <w:shd w:val="clear" w:color="auto" w:fill="auto"/>
            <w:noWrap/>
            <w:vAlign w:val="bottom"/>
            <w:hideMark/>
          </w:tcPr>
          <w:p w14:paraId="281606D9"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70117DF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6A1B0D8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hideMark/>
          </w:tcPr>
          <w:p w14:paraId="2AE1E98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4F92D81D"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03294A95" w14:textId="626EEE86"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65" w:type="dxa"/>
            <w:tcBorders>
              <w:top w:val="nil"/>
              <w:left w:val="nil"/>
              <w:bottom w:val="nil"/>
              <w:right w:val="nil"/>
            </w:tcBorders>
            <w:shd w:val="clear" w:color="auto" w:fill="auto"/>
            <w:noWrap/>
            <w:vAlign w:val="bottom"/>
            <w:hideMark/>
          </w:tcPr>
          <w:p w14:paraId="621EE6FB"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5690158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-0,06</w:t>
            </w:r>
          </w:p>
        </w:tc>
        <w:tc>
          <w:tcPr>
            <w:tcW w:w="1051" w:type="dxa"/>
            <w:tcBorders>
              <w:top w:val="nil"/>
              <w:left w:val="nil"/>
              <w:bottom w:val="nil"/>
              <w:right w:val="nil"/>
            </w:tcBorders>
            <w:shd w:val="clear" w:color="auto" w:fill="auto"/>
            <w:noWrap/>
            <w:vAlign w:val="bottom"/>
            <w:hideMark/>
          </w:tcPr>
          <w:p w14:paraId="7096036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-0,132</w:t>
            </w:r>
          </w:p>
        </w:tc>
        <w:tc>
          <w:tcPr>
            <w:tcW w:w="1051" w:type="dxa"/>
            <w:tcBorders>
              <w:top w:val="nil"/>
              <w:left w:val="nil"/>
              <w:bottom w:val="nil"/>
              <w:right w:val="nil"/>
            </w:tcBorders>
            <w:shd w:val="clear" w:color="auto" w:fill="auto"/>
            <w:noWrap/>
            <w:vAlign w:val="bottom"/>
            <w:hideMark/>
          </w:tcPr>
          <w:p w14:paraId="460D64D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0,013</w:t>
            </w:r>
          </w:p>
        </w:tc>
        <w:tc>
          <w:tcPr>
            <w:tcW w:w="953" w:type="dxa"/>
            <w:tcBorders>
              <w:top w:val="nil"/>
              <w:left w:val="nil"/>
              <w:bottom w:val="nil"/>
              <w:right w:val="single" w:sz="4" w:space="0" w:color="auto"/>
            </w:tcBorders>
            <w:shd w:val="clear" w:color="auto" w:fill="auto"/>
            <w:noWrap/>
            <w:vAlign w:val="bottom"/>
            <w:hideMark/>
          </w:tcPr>
          <w:p w14:paraId="0AE1EDC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0,106</w:t>
            </w:r>
          </w:p>
        </w:tc>
        <w:tc>
          <w:tcPr>
            <w:tcW w:w="960" w:type="dxa"/>
            <w:tcBorders>
              <w:top w:val="nil"/>
              <w:left w:val="nil"/>
              <w:bottom w:val="nil"/>
              <w:right w:val="nil"/>
            </w:tcBorders>
            <w:shd w:val="clear" w:color="auto" w:fill="auto"/>
            <w:noWrap/>
            <w:vAlign w:val="bottom"/>
            <w:hideMark/>
          </w:tcPr>
          <w:p w14:paraId="186B160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5F38C94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208DC41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hideMark/>
          </w:tcPr>
          <w:p w14:paraId="79A87B6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1A05EAC7"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4F79A54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65" w:type="dxa"/>
            <w:tcBorders>
              <w:top w:val="nil"/>
              <w:left w:val="nil"/>
              <w:bottom w:val="nil"/>
              <w:right w:val="nil"/>
            </w:tcBorders>
            <w:shd w:val="clear" w:color="auto" w:fill="auto"/>
            <w:noWrap/>
            <w:vAlign w:val="bottom"/>
            <w:hideMark/>
          </w:tcPr>
          <w:p w14:paraId="08C67F5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421011A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0.001</w:t>
            </w:r>
          </w:p>
        </w:tc>
        <w:tc>
          <w:tcPr>
            <w:tcW w:w="1051" w:type="dxa"/>
            <w:tcBorders>
              <w:top w:val="nil"/>
              <w:left w:val="nil"/>
              <w:bottom w:val="nil"/>
              <w:right w:val="nil"/>
            </w:tcBorders>
            <w:shd w:val="clear" w:color="auto" w:fill="auto"/>
            <w:noWrap/>
            <w:vAlign w:val="bottom"/>
            <w:hideMark/>
          </w:tcPr>
          <w:p w14:paraId="7D8341A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-0,072</w:t>
            </w:r>
          </w:p>
        </w:tc>
        <w:tc>
          <w:tcPr>
            <w:tcW w:w="1051" w:type="dxa"/>
            <w:tcBorders>
              <w:top w:val="nil"/>
              <w:left w:val="nil"/>
              <w:bottom w:val="nil"/>
              <w:right w:val="nil"/>
            </w:tcBorders>
            <w:shd w:val="clear" w:color="auto" w:fill="auto"/>
            <w:noWrap/>
            <w:vAlign w:val="bottom"/>
            <w:hideMark/>
          </w:tcPr>
          <w:p w14:paraId="2F7BD1F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0,073</w:t>
            </w:r>
          </w:p>
        </w:tc>
        <w:tc>
          <w:tcPr>
            <w:tcW w:w="953" w:type="dxa"/>
            <w:tcBorders>
              <w:top w:val="nil"/>
              <w:left w:val="nil"/>
              <w:bottom w:val="nil"/>
              <w:right w:val="single" w:sz="4" w:space="0" w:color="auto"/>
            </w:tcBorders>
            <w:shd w:val="clear" w:color="auto" w:fill="auto"/>
            <w:noWrap/>
            <w:vAlign w:val="bottom"/>
            <w:hideMark/>
          </w:tcPr>
          <w:p w14:paraId="3C336A5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0,993</w:t>
            </w:r>
          </w:p>
        </w:tc>
        <w:tc>
          <w:tcPr>
            <w:tcW w:w="960" w:type="dxa"/>
            <w:tcBorders>
              <w:top w:val="nil"/>
              <w:left w:val="nil"/>
              <w:bottom w:val="nil"/>
              <w:right w:val="nil"/>
            </w:tcBorders>
            <w:shd w:val="clear" w:color="auto" w:fill="auto"/>
            <w:noWrap/>
            <w:vAlign w:val="bottom"/>
            <w:hideMark/>
          </w:tcPr>
          <w:p w14:paraId="1B8280F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-0.105</w:t>
            </w:r>
          </w:p>
        </w:tc>
        <w:tc>
          <w:tcPr>
            <w:tcW w:w="1079" w:type="dxa"/>
            <w:tcBorders>
              <w:top w:val="nil"/>
              <w:left w:val="nil"/>
              <w:bottom w:val="nil"/>
              <w:right w:val="nil"/>
            </w:tcBorders>
            <w:shd w:val="clear" w:color="auto" w:fill="auto"/>
            <w:noWrap/>
            <w:vAlign w:val="bottom"/>
            <w:hideMark/>
          </w:tcPr>
          <w:p w14:paraId="789B426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-0.207</w:t>
            </w:r>
          </w:p>
        </w:tc>
        <w:tc>
          <w:tcPr>
            <w:tcW w:w="1079" w:type="dxa"/>
            <w:tcBorders>
              <w:top w:val="nil"/>
              <w:left w:val="nil"/>
              <w:bottom w:val="nil"/>
              <w:right w:val="nil"/>
            </w:tcBorders>
            <w:shd w:val="clear" w:color="auto" w:fill="auto"/>
            <w:noWrap/>
            <w:vAlign w:val="bottom"/>
            <w:hideMark/>
          </w:tcPr>
          <w:p w14:paraId="774F30B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-0.003</w:t>
            </w:r>
          </w:p>
        </w:tc>
        <w:tc>
          <w:tcPr>
            <w:tcW w:w="1000" w:type="dxa"/>
            <w:tcBorders>
              <w:top w:val="nil"/>
              <w:left w:val="nil"/>
              <w:bottom w:val="nil"/>
              <w:right w:val="nil"/>
            </w:tcBorders>
            <w:shd w:val="clear" w:color="auto" w:fill="auto"/>
            <w:noWrap/>
            <w:vAlign w:val="bottom"/>
            <w:hideMark/>
          </w:tcPr>
          <w:p w14:paraId="340E0C9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0.044</w:t>
            </w:r>
          </w:p>
        </w:tc>
      </w:tr>
      <w:tr w:rsidR="00146BF2" w:rsidRPr="00781084" w14:paraId="57EBF7E7"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700C99AD" w14:textId="0B4C3739"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65" w:type="dxa"/>
            <w:tcBorders>
              <w:top w:val="nil"/>
              <w:left w:val="nil"/>
              <w:bottom w:val="nil"/>
              <w:right w:val="nil"/>
            </w:tcBorders>
            <w:shd w:val="clear" w:color="auto" w:fill="auto"/>
            <w:noWrap/>
            <w:vAlign w:val="bottom"/>
            <w:hideMark/>
          </w:tcPr>
          <w:p w14:paraId="2E706355"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289F737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-0,106</w:t>
            </w:r>
          </w:p>
        </w:tc>
        <w:tc>
          <w:tcPr>
            <w:tcW w:w="1051" w:type="dxa"/>
            <w:tcBorders>
              <w:top w:val="nil"/>
              <w:left w:val="nil"/>
              <w:bottom w:val="nil"/>
              <w:right w:val="nil"/>
            </w:tcBorders>
            <w:shd w:val="clear" w:color="auto" w:fill="auto"/>
            <w:noWrap/>
            <w:vAlign w:val="bottom"/>
            <w:hideMark/>
          </w:tcPr>
          <w:p w14:paraId="081E8AC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-0,177</w:t>
            </w:r>
          </w:p>
        </w:tc>
        <w:tc>
          <w:tcPr>
            <w:tcW w:w="1051" w:type="dxa"/>
            <w:tcBorders>
              <w:top w:val="nil"/>
              <w:left w:val="nil"/>
              <w:bottom w:val="nil"/>
              <w:right w:val="nil"/>
            </w:tcBorders>
            <w:shd w:val="clear" w:color="auto" w:fill="auto"/>
            <w:noWrap/>
            <w:vAlign w:val="bottom"/>
            <w:hideMark/>
          </w:tcPr>
          <w:p w14:paraId="16BEE49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-0,034</w:t>
            </w:r>
          </w:p>
        </w:tc>
        <w:tc>
          <w:tcPr>
            <w:tcW w:w="953" w:type="dxa"/>
            <w:tcBorders>
              <w:top w:val="nil"/>
              <w:left w:val="nil"/>
              <w:bottom w:val="nil"/>
              <w:right w:val="single" w:sz="4" w:space="0" w:color="auto"/>
            </w:tcBorders>
            <w:shd w:val="clear" w:color="auto" w:fill="auto"/>
            <w:noWrap/>
            <w:vAlign w:val="bottom"/>
            <w:hideMark/>
          </w:tcPr>
          <w:p w14:paraId="3455193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0,004</w:t>
            </w:r>
          </w:p>
        </w:tc>
        <w:tc>
          <w:tcPr>
            <w:tcW w:w="960" w:type="dxa"/>
            <w:tcBorders>
              <w:top w:val="nil"/>
              <w:left w:val="nil"/>
              <w:bottom w:val="nil"/>
              <w:right w:val="nil"/>
            </w:tcBorders>
            <w:shd w:val="clear" w:color="auto" w:fill="auto"/>
            <w:noWrap/>
            <w:vAlign w:val="bottom"/>
            <w:hideMark/>
          </w:tcPr>
          <w:p w14:paraId="3FB596C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-0.110</w:t>
            </w:r>
          </w:p>
        </w:tc>
        <w:tc>
          <w:tcPr>
            <w:tcW w:w="1079" w:type="dxa"/>
            <w:tcBorders>
              <w:top w:val="nil"/>
              <w:left w:val="nil"/>
              <w:bottom w:val="nil"/>
              <w:right w:val="nil"/>
            </w:tcBorders>
            <w:shd w:val="clear" w:color="auto" w:fill="auto"/>
            <w:noWrap/>
            <w:vAlign w:val="bottom"/>
            <w:hideMark/>
          </w:tcPr>
          <w:p w14:paraId="3465CF1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-0.18</w:t>
            </w:r>
          </w:p>
        </w:tc>
        <w:tc>
          <w:tcPr>
            <w:tcW w:w="1079" w:type="dxa"/>
            <w:tcBorders>
              <w:top w:val="nil"/>
              <w:left w:val="nil"/>
              <w:bottom w:val="nil"/>
              <w:right w:val="nil"/>
            </w:tcBorders>
            <w:shd w:val="clear" w:color="auto" w:fill="auto"/>
            <w:noWrap/>
            <w:vAlign w:val="bottom"/>
            <w:hideMark/>
          </w:tcPr>
          <w:p w14:paraId="40C6A92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w:t>
            </w:r>
          </w:p>
        </w:tc>
        <w:tc>
          <w:tcPr>
            <w:tcW w:w="1000" w:type="dxa"/>
            <w:tcBorders>
              <w:top w:val="nil"/>
              <w:left w:val="nil"/>
              <w:bottom w:val="nil"/>
              <w:right w:val="nil"/>
            </w:tcBorders>
            <w:shd w:val="clear" w:color="auto" w:fill="auto"/>
            <w:noWrap/>
            <w:vAlign w:val="bottom"/>
            <w:hideMark/>
          </w:tcPr>
          <w:p w14:paraId="20542A6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0.002</w:t>
            </w:r>
          </w:p>
        </w:tc>
      </w:tr>
      <w:tr w:rsidR="00146BF2" w:rsidRPr="00781084" w14:paraId="1604CFEF"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12923921"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Sitting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65" w:type="dxa"/>
            <w:tcBorders>
              <w:top w:val="nil"/>
              <w:left w:val="nil"/>
              <w:bottom w:val="nil"/>
              <w:right w:val="nil"/>
            </w:tcBorders>
            <w:shd w:val="clear" w:color="auto" w:fill="auto"/>
            <w:noWrap/>
            <w:vAlign w:val="bottom"/>
            <w:hideMark/>
          </w:tcPr>
          <w:p w14:paraId="0EA66329"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898" w:type="dxa"/>
            <w:tcBorders>
              <w:top w:val="nil"/>
              <w:left w:val="nil"/>
              <w:bottom w:val="nil"/>
              <w:right w:val="nil"/>
            </w:tcBorders>
            <w:shd w:val="clear" w:color="auto" w:fill="auto"/>
            <w:noWrap/>
            <w:vAlign w:val="bottom"/>
            <w:hideMark/>
          </w:tcPr>
          <w:p w14:paraId="2036C9E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1051" w:type="dxa"/>
            <w:tcBorders>
              <w:top w:val="nil"/>
              <w:left w:val="nil"/>
              <w:bottom w:val="nil"/>
              <w:right w:val="nil"/>
            </w:tcBorders>
            <w:shd w:val="clear" w:color="auto" w:fill="auto"/>
            <w:noWrap/>
            <w:vAlign w:val="bottom"/>
            <w:hideMark/>
          </w:tcPr>
          <w:p w14:paraId="70EC6A9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51" w:type="dxa"/>
            <w:tcBorders>
              <w:top w:val="nil"/>
              <w:left w:val="nil"/>
              <w:bottom w:val="nil"/>
              <w:right w:val="nil"/>
            </w:tcBorders>
            <w:shd w:val="clear" w:color="auto" w:fill="auto"/>
            <w:noWrap/>
            <w:vAlign w:val="bottom"/>
            <w:hideMark/>
          </w:tcPr>
          <w:p w14:paraId="38C34F7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53" w:type="dxa"/>
            <w:tcBorders>
              <w:top w:val="nil"/>
              <w:left w:val="nil"/>
              <w:bottom w:val="nil"/>
              <w:right w:val="single" w:sz="4" w:space="0" w:color="auto"/>
            </w:tcBorders>
            <w:shd w:val="clear" w:color="auto" w:fill="auto"/>
            <w:noWrap/>
            <w:vAlign w:val="bottom"/>
            <w:hideMark/>
          </w:tcPr>
          <w:p w14:paraId="37CBA1A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960" w:type="dxa"/>
            <w:tcBorders>
              <w:top w:val="nil"/>
              <w:left w:val="nil"/>
              <w:bottom w:val="nil"/>
              <w:right w:val="nil"/>
            </w:tcBorders>
            <w:shd w:val="clear" w:color="auto" w:fill="auto"/>
            <w:noWrap/>
            <w:vAlign w:val="bottom"/>
            <w:hideMark/>
          </w:tcPr>
          <w:p w14:paraId="1A056A53"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5CCC9FC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311AAD4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hideMark/>
          </w:tcPr>
          <w:p w14:paraId="677531C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64C262B0"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51A9AF5B" w14:textId="54C162DF"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65" w:type="dxa"/>
            <w:tcBorders>
              <w:top w:val="nil"/>
              <w:left w:val="nil"/>
              <w:bottom w:val="nil"/>
              <w:right w:val="nil"/>
            </w:tcBorders>
            <w:shd w:val="clear" w:color="auto" w:fill="auto"/>
            <w:noWrap/>
            <w:vAlign w:val="bottom"/>
            <w:hideMark/>
          </w:tcPr>
          <w:p w14:paraId="75B9245A"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5AB478E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-0,106</w:t>
            </w:r>
          </w:p>
        </w:tc>
        <w:tc>
          <w:tcPr>
            <w:tcW w:w="1051" w:type="dxa"/>
            <w:tcBorders>
              <w:top w:val="nil"/>
              <w:left w:val="nil"/>
              <w:bottom w:val="nil"/>
              <w:right w:val="nil"/>
            </w:tcBorders>
            <w:shd w:val="clear" w:color="auto" w:fill="auto"/>
            <w:noWrap/>
            <w:vAlign w:val="bottom"/>
            <w:hideMark/>
          </w:tcPr>
          <w:p w14:paraId="588FC2A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-0,177</w:t>
            </w:r>
          </w:p>
        </w:tc>
        <w:tc>
          <w:tcPr>
            <w:tcW w:w="1051" w:type="dxa"/>
            <w:tcBorders>
              <w:top w:val="nil"/>
              <w:left w:val="nil"/>
              <w:bottom w:val="nil"/>
              <w:right w:val="nil"/>
            </w:tcBorders>
            <w:shd w:val="clear" w:color="auto" w:fill="auto"/>
            <w:noWrap/>
            <w:vAlign w:val="bottom"/>
            <w:hideMark/>
          </w:tcPr>
          <w:p w14:paraId="1E2CA25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-0,033</w:t>
            </w:r>
          </w:p>
        </w:tc>
        <w:tc>
          <w:tcPr>
            <w:tcW w:w="953" w:type="dxa"/>
            <w:tcBorders>
              <w:top w:val="nil"/>
              <w:left w:val="nil"/>
              <w:bottom w:val="nil"/>
              <w:right w:val="single" w:sz="4" w:space="0" w:color="auto"/>
            </w:tcBorders>
            <w:shd w:val="clear" w:color="auto" w:fill="auto"/>
            <w:noWrap/>
            <w:vAlign w:val="bottom"/>
            <w:hideMark/>
          </w:tcPr>
          <w:p w14:paraId="315BE91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0,004</w:t>
            </w:r>
          </w:p>
        </w:tc>
        <w:tc>
          <w:tcPr>
            <w:tcW w:w="960" w:type="dxa"/>
            <w:tcBorders>
              <w:top w:val="nil"/>
              <w:left w:val="nil"/>
              <w:bottom w:val="nil"/>
              <w:right w:val="nil"/>
            </w:tcBorders>
            <w:shd w:val="clear" w:color="auto" w:fill="auto"/>
            <w:noWrap/>
            <w:vAlign w:val="bottom"/>
            <w:hideMark/>
          </w:tcPr>
          <w:p w14:paraId="2E0A3E9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-0.090</w:t>
            </w:r>
          </w:p>
        </w:tc>
        <w:tc>
          <w:tcPr>
            <w:tcW w:w="1079" w:type="dxa"/>
            <w:tcBorders>
              <w:top w:val="nil"/>
              <w:left w:val="nil"/>
              <w:bottom w:val="nil"/>
              <w:right w:val="nil"/>
            </w:tcBorders>
            <w:shd w:val="clear" w:color="auto" w:fill="auto"/>
            <w:noWrap/>
            <w:vAlign w:val="bottom"/>
            <w:hideMark/>
          </w:tcPr>
          <w:p w14:paraId="5A10373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-0.161</w:t>
            </w:r>
          </w:p>
        </w:tc>
        <w:tc>
          <w:tcPr>
            <w:tcW w:w="1079" w:type="dxa"/>
            <w:tcBorders>
              <w:top w:val="nil"/>
              <w:left w:val="nil"/>
              <w:bottom w:val="nil"/>
              <w:right w:val="nil"/>
            </w:tcBorders>
            <w:shd w:val="clear" w:color="auto" w:fill="auto"/>
            <w:noWrap/>
            <w:vAlign w:val="bottom"/>
            <w:hideMark/>
          </w:tcPr>
          <w:p w14:paraId="3B24203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-0.018</w:t>
            </w:r>
          </w:p>
        </w:tc>
        <w:tc>
          <w:tcPr>
            <w:tcW w:w="1000" w:type="dxa"/>
            <w:tcBorders>
              <w:top w:val="nil"/>
              <w:left w:val="nil"/>
              <w:bottom w:val="nil"/>
              <w:right w:val="nil"/>
            </w:tcBorders>
            <w:shd w:val="clear" w:color="auto" w:fill="auto"/>
            <w:noWrap/>
            <w:vAlign w:val="bottom"/>
            <w:hideMark/>
          </w:tcPr>
          <w:p w14:paraId="73F3A30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0.015</w:t>
            </w:r>
          </w:p>
        </w:tc>
      </w:tr>
      <w:tr w:rsidR="00146BF2" w:rsidRPr="00781084" w14:paraId="25018DE5"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1050F2A6"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65" w:type="dxa"/>
            <w:tcBorders>
              <w:top w:val="nil"/>
              <w:left w:val="nil"/>
              <w:bottom w:val="nil"/>
              <w:right w:val="nil"/>
            </w:tcBorders>
            <w:shd w:val="clear" w:color="auto" w:fill="auto"/>
            <w:noWrap/>
            <w:vAlign w:val="bottom"/>
            <w:hideMark/>
          </w:tcPr>
          <w:p w14:paraId="0C7995B0"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2F702A1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-0,012</w:t>
            </w:r>
          </w:p>
        </w:tc>
        <w:tc>
          <w:tcPr>
            <w:tcW w:w="1051" w:type="dxa"/>
            <w:tcBorders>
              <w:top w:val="nil"/>
              <w:left w:val="nil"/>
              <w:bottom w:val="nil"/>
              <w:right w:val="nil"/>
            </w:tcBorders>
            <w:shd w:val="clear" w:color="auto" w:fill="auto"/>
            <w:noWrap/>
            <w:vAlign w:val="bottom"/>
            <w:hideMark/>
          </w:tcPr>
          <w:p w14:paraId="7D0AEA0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-0,084</w:t>
            </w:r>
          </w:p>
        </w:tc>
        <w:tc>
          <w:tcPr>
            <w:tcW w:w="1051" w:type="dxa"/>
            <w:tcBorders>
              <w:top w:val="nil"/>
              <w:left w:val="nil"/>
              <w:bottom w:val="nil"/>
              <w:right w:val="nil"/>
            </w:tcBorders>
            <w:shd w:val="clear" w:color="auto" w:fill="auto"/>
            <w:noWrap/>
            <w:vAlign w:val="bottom"/>
            <w:hideMark/>
          </w:tcPr>
          <w:p w14:paraId="26C0E13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0,061</w:t>
            </w:r>
          </w:p>
        </w:tc>
        <w:tc>
          <w:tcPr>
            <w:tcW w:w="953" w:type="dxa"/>
            <w:tcBorders>
              <w:top w:val="nil"/>
              <w:left w:val="nil"/>
              <w:bottom w:val="nil"/>
              <w:right w:val="single" w:sz="4" w:space="0" w:color="auto"/>
            </w:tcBorders>
            <w:shd w:val="clear" w:color="auto" w:fill="auto"/>
            <w:noWrap/>
            <w:vAlign w:val="bottom"/>
            <w:hideMark/>
          </w:tcPr>
          <w:p w14:paraId="508BD5C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0,754</w:t>
            </w:r>
          </w:p>
        </w:tc>
        <w:tc>
          <w:tcPr>
            <w:tcW w:w="960" w:type="dxa"/>
            <w:tcBorders>
              <w:top w:val="nil"/>
              <w:left w:val="nil"/>
              <w:bottom w:val="nil"/>
              <w:right w:val="nil"/>
            </w:tcBorders>
            <w:shd w:val="clear" w:color="auto" w:fill="auto"/>
            <w:noWrap/>
            <w:vAlign w:val="bottom"/>
            <w:hideMark/>
          </w:tcPr>
          <w:p w14:paraId="1F94863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1FECABF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558D017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hideMark/>
          </w:tcPr>
          <w:p w14:paraId="1D7ED01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50A8EBE7"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47AD62FB" w14:textId="47FB3485"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65" w:type="dxa"/>
            <w:tcBorders>
              <w:top w:val="nil"/>
              <w:left w:val="nil"/>
              <w:bottom w:val="nil"/>
              <w:right w:val="nil"/>
            </w:tcBorders>
            <w:shd w:val="clear" w:color="auto" w:fill="auto"/>
            <w:noWrap/>
            <w:vAlign w:val="bottom"/>
            <w:hideMark/>
          </w:tcPr>
          <w:p w14:paraId="61BB1A63"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61F034A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-0,162</w:t>
            </w:r>
          </w:p>
        </w:tc>
        <w:tc>
          <w:tcPr>
            <w:tcW w:w="1051" w:type="dxa"/>
            <w:tcBorders>
              <w:top w:val="nil"/>
              <w:left w:val="nil"/>
              <w:bottom w:val="nil"/>
              <w:right w:val="nil"/>
            </w:tcBorders>
            <w:shd w:val="clear" w:color="auto" w:fill="auto"/>
            <w:noWrap/>
            <w:vAlign w:val="bottom"/>
            <w:hideMark/>
          </w:tcPr>
          <w:p w14:paraId="57220CE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-0,231</w:t>
            </w:r>
          </w:p>
        </w:tc>
        <w:tc>
          <w:tcPr>
            <w:tcW w:w="1051" w:type="dxa"/>
            <w:tcBorders>
              <w:top w:val="nil"/>
              <w:left w:val="nil"/>
              <w:bottom w:val="nil"/>
              <w:right w:val="nil"/>
            </w:tcBorders>
            <w:shd w:val="clear" w:color="auto" w:fill="auto"/>
            <w:noWrap/>
            <w:vAlign w:val="bottom"/>
            <w:hideMark/>
          </w:tcPr>
          <w:p w14:paraId="50566A1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-0,09</w:t>
            </w:r>
          </w:p>
        </w:tc>
        <w:tc>
          <w:tcPr>
            <w:tcW w:w="953" w:type="dxa"/>
            <w:tcBorders>
              <w:top w:val="nil"/>
              <w:left w:val="nil"/>
              <w:bottom w:val="nil"/>
              <w:right w:val="single" w:sz="4" w:space="0" w:color="auto"/>
            </w:tcBorders>
            <w:shd w:val="clear" w:color="auto" w:fill="auto"/>
            <w:noWrap/>
            <w:vAlign w:val="bottom"/>
            <w:hideMark/>
          </w:tcPr>
          <w:p w14:paraId="1E2FC7B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&lt; 0.0001</w:t>
            </w:r>
          </w:p>
        </w:tc>
        <w:tc>
          <w:tcPr>
            <w:tcW w:w="960" w:type="dxa"/>
            <w:tcBorders>
              <w:top w:val="nil"/>
              <w:left w:val="nil"/>
              <w:bottom w:val="nil"/>
              <w:right w:val="nil"/>
            </w:tcBorders>
            <w:shd w:val="clear" w:color="auto" w:fill="auto"/>
            <w:noWrap/>
            <w:vAlign w:val="bottom"/>
            <w:hideMark/>
          </w:tcPr>
          <w:p w14:paraId="2A0DCAD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-0.150</w:t>
            </w:r>
          </w:p>
        </w:tc>
        <w:tc>
          <w:tcPr>
            <w:tcW w:w="1079" w:type="dxa"/>
            <w:tcBorders>
              <w:top w:val="nil"/>
              <w:left w:val="nil"/>
              <w:bottom w:val="nil"/>
              <w:right w:val="nil"/>
            </w:tcBorders>
            <w:shd w:val="clear" w:color="auto" w:fill="auto"/>
            <w:noWrap/>
            <w:vAlign w:val="bottom"/>
            <w:hideMark/>
          </w:tcPr>
          <w:p w14:paraId="6E2C652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-0.221</w:t>
            </w:r>
          </w:p>
        </w:tc>
        <w:tc>
          <w:tcPr>
            <w:tcW w:w="1079" w:type="dxa"/>
            <w:tcBorders>
              <w:top w:val="nil"/>
              <w:left w:val="nil"/>
              <w:bottom w:val="nil"/>
              <w:right w:val="nil"/>
            </w:tcBorders>
            <w:shd w:val="clear" w:color="auto" w:fill="auto"/>
            <w:noWrap/>
            <w:vAlign w:val="bottom"/>
            <w:hideMark/>
          </w:tcPr>
          <w:p w14:paraId="3830DC4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-0.079</w:t>
            </w:r>
          </w:p>
        </w:tc>
        <w:tc>
          <w:tcPr>
            <w:tcW w:w="1000" w:type="dxa"/>
            <w:tcBorders>
              <w:top w:val="nil"/>
              <w:left w:val="nil"/>
              <w:bottom w:val="nil"/>
              <w:right w:val="nil"/>
            </w:tcBorders>
            <w:shd w:val="clear" w:color="auto" w:fill="auto"/>
            <w:noWrap/>
            <w:vAlign w:val="bottom"/>
            <w:hideMark/>
          </w:tcPr>
          <w:p w14:paraId="457FBE0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&lt; 0.0001</w:t>
            </w:r>
          </w:p>
        </w:tc>
      </w:tr>
      <w:tr w:rsidR="00146BF2" w:rsidRPr="00781084" w14:paraId="7E3C6268"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7B6ED7F4"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Walking</w:t>
            </w:r>
            <w:proofErr w:type="spellEnd"/>
          </w:p>
        </w:tc>
        <w:tc>
          <w:tcPr>
            <w:tcW w:w="465" w:type="dxa"/>
            <w:tcBorders>
              <w:top w:val="nil"/>
              <w:left w:val="nil"/>
              <w:bottom w:val="nil"/>
              <w:right w:val="nil"/>
            </w:tcBorders>
            <w:shd w:val="clear" w:color="auto" w:fill="auto"/>
            <w:noWrap/>
            <w:vAlign w:val="bottom"/>
            <w:hideMark/>
          </w:tcPr>
          <w:p w14:paraId="665FA014"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898" w:type="dxa"/>
            <w:tcBorders>
              <w:top w:val="nil"/>
              <w:left w:val="nil"/>
              <w:bottom w:val="nil"/>
              <w:right w:val="nil"/>
            </w:tcBorders>
            <w:shd w:val="clear" w:color="auto" w:fill="auto"/>
            <w:noWrap/>
            <w:vAlign w:val="bottom"/>
            <w:hideMark/>
          </w:tcPr>
          <w:p w14:paraId="7D8D039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1051" w:type="dxa"/>
            <w:tcBorders>
              <w:top w:val="nil"/>
              <w:left w:val="nil"/>
              <w:bottom w:val="nil"/>
              <w:right w:val="nil"/>
            </w:tcBorders>
            <w:shd w:val="clear" w:color="auto" w:fill="auto"/>
            <w:noWrap/>
            <w:vAlign w:val="bottom"/>
            <w:hideMark/>
          </w:tcPr>
          <w:p w14:paraId="25CFC06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51" w:type="dxa"/>
            <w:tcBorders>
              <w:top w:val="nil"/>
              <w:left w:val="nil"/>
              <w:bottom w:val="nil"/>
              <w:right w:val="nil"/>
            </w:tcBorders>
            <w:shd w:val="clear" w:color="auto" w:fill="auto"/>
            <w:noWrap/>
            <w:vAlign w:val="bottom"/>
            <w:hideMark/>
          </w:tcPr>
          <w:p w14:paraId="2E13FAE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53" w:type="dxa"/>
            <w:tcBorders>
              <w:top w:val="nil"/>
              <w:left w:val="nil"/>
              <w:bottom w:val="nil"/>
              <w:right w:val="single" w:sz="4" w:space="0" w:color="auto"/>
            </w:tcBorders>
            <w:shd w:val="clear" w:color="auto" w:fill="auto"/>
            <w:noWrap/>
            <w:vAlign w:val="bottom"/>
            <w:hideMark/>
          </w:tcPr>
          <w:p w14:paraId="4F8DCD41"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960" w:type="dxa"/>
            <w:tcBorders>
              <w:top w:val="nil"/>
              <w:left w:val="nil"/>
              <w:bottom w:val="nil"/>
              <w:right w:val="nil"/>
            </w:tcBorders>
            <w:shd w:val="clear" w:color="auto" w:fill="auto"/>
            <w:noWrap/>
            <w:vAlign w:val="bottom"/>
            <w:hideMark/>
          </w:tcPr>
          <w:p w14:paraId="0E08262F"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69AD9E4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449F103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hideMark/>
          </w:tcPr>
          <w:p w14:paraId="253F08A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73D79B06"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6D982B43" w14:textId="19FAD6D6"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65" w:type="dxa"/>
            <w:tcBorders>
              <w:top w:val="nil"/>
              <w:left w:val="nil"/>
              <w:bottom w:val="nil"/>
              <w:right w:val="nil"/>
            </w:tcBorders>
            <w:shd w:val="clear" w:color="auto" w:fill="auto"/>
            <w:noWrap/>
            <w:vAlign w:val="bottom"/>
            <w:hideMark/>
          </w:tcPr>
          <w:p w14:paraId="01C0905F"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536F36B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-0,043</w:t>
            </w:r>
          </w:p>
        </w:tc>
        <w:tc>
          <w:tcPr>
            <w:tcW w:w="1051" w:type="dxa"/>
            <w:tcBorders>
              <w:top w:val="nil"/>
              <w:left w:val="nil"/>
              <w:bottom w:val="nil"/>
              <w:right w:val="nil"/>
            </w:tcBorders>
            <w:shd w:val="clear" w:color="auto" w:fill="auto"/>
            <w:noWrap/>
            <w:vAlign w:val="bottom"/>
            <w:hideMark/>
          </w:tcPr>
          <w:p w14:paraId="6C922E9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-0,115</w:t>
            </w:r>
          </w:p>
        </w:tc>
        <w:tc>
          <w:tcPr>
            <w:tcW w:w="1051" w:type="dxa"/>
            <w:tcBorders>
              <w:top w:val="nil"/>
              <w:left w:val="nil"/>
              <w:bottom w:val="nil"/>
              <w:right w:val="nil"/>
            </w:tcBorders>
            <w:shd w:val="clear" w:color="auto" w:fill="auto"/>
            <w:noWrap/>
            <w:vAlign w:val="bottom"/>
            <w:hideMark/>
          </w:tcPr>
          <w:p w14:paraId="3F13601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0,029</w:t>
            </w:r>
          </w:p>
        </w:tc>
        <w:tc>
          <w:tcPr>
            <w:tcW w:w="953" w:type="dxa"/>
            <w:tcBorders>
              <w:top w:val="nil"/>
              <w:left w:val="nil"/>
              <w:bottom w:val="nil"/>
              <w:right w:val="single" w:sz="4" w:space="0" w:color="auto"/>
            </w:tcBorders>
            <w:shd w:val="clear" w:color="auto" w:fill="auto"/>
            <w:noWrap/>
            <w:vAlign w:val="bottom"/>
            <w:hideMark/>
          </w:tcPr>
          <w:p w14:paraId="6559C2B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0,241</w:t>
            </w:r>
          </w:p>
        </w:tc>
        <w:tc>
          <w:tcPr>
            <w:tcW w:w="960" w:type="dxa"/>
            <w:tcBorders>
              <w:top w:val="nil"/>
              <w:left w:val="nil"/>
              <w:bottom w:val="nil"/>
              <w:right w:val="nil"/>
            </w:tcBorders>
            <w:shd w:val="clear" w:color="auto" w:fill="auto"/>
            <w:noWrap/>
            <w:vAlign w:val="bottom"/>
            <w:hideMark/>
          </w:tcPr>
          <w:p w14:paraId="3F8F01E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6C49C41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64F40B1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hideMark/>
          </w:tcPr>
          <w:p w14:paraId="0159F9F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146BF2" w:rsidRPr="00781084" w14:paraId="581A3003"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31631FA8"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65" w:type="dxa"/>
            <w:tcBorders>
              <w:top w:val="nil"/>
              <w:left w:val="nil"/>
              <w:bottom w:val="nil"/>
              <w:right w:val="nil"/>
            </w:tcBorders>
            <w:shd w:val="clear" w:color="auto" w:fill="auto"/>
            <w:noWrap/>
            <w:vAlign w:val="bottom"/>
            <w:hideMark/>
          </w:tcPr>
          <w:p w14:paraId="42C23364"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2F3A687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-0,157</w:t>
            </w:r>
          </w:p>
        </w:tc>
        <w:tc>
          <w:tcPr>
            <w:tcW w:w="1051" w:type="dxa"/>
            <w:tcBorders>
              <w:top w:val="nil"/>
              <w:left w:val="nil"/>
              <w:bottom w:val="nil"/>
              <w:right w:val="nil"/>
            </w:tcBorders>
            <w:shd w:val="clear" w:color="auto" w:fill="auto"/>
            <w:noWrap/>
            <w:vAlign w:val="bottom"/>
            <w:hideMark/>
          </w:tcPr>
          <w:p w14:paraId="6EC718C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-0,227</w:t>
            </w:r>
          </w:p>
        </w:tc>
        <w:tc>
          <w:tcPr>
            <w:tcW w:w="1051" w:type="dxa"/>
            <w:tcBorders>
              <w:top w:val="nil"/>
              <w:left w:val="nil"/>
              <w:bottom w:val="nil"/>
              <w:right w:val="nil"/>
            </w:tcBorders>
            <w:shd w:val="clear" w:color="auto" w:fill="auto"/>
            <w:noWrap/>
            <w:vAlign w:val="bottom"/>
            <w:hideMark/>
          </w:tcPr>
          <w:p w14:paraId="670DE82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-0,086</w:t>
            </w:r>
          </w:p>
        </w:tc>
        <w:tc>
          <w:tcPr>
            <w:tcW w:w="953" w:type="dxa"/>
            <w:tcBorders>
              <w:top w:val="nil"/>
              <w:left w:val="nil"/>
              <w:bottom w:val="nil"/>
              <w:right w:val="single" w:sz="4" w:space="0" w:color="auto"/>
            </w:tcBorders>
            <w:shd w:val="clear" w:color="auto" w:fill="auto"/>
            <w:noWrap/>
            <w:vAlign w:val="bottom"/>
            <w:hideMark/>
          </w:tcPr>
          <w:p w14:paraId="1B8EF40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&lt; 0.0001</w:t>
            </w:r>
          </w:p>
        </w:tc>
        <w:tc>
          <w:tcPr>
            <w:tcW w:w="960" w:type="dxa"/>
            <w:tcBorders>
              <w:top w:val="nil"/>
              <w:left w:val="nil"/>
              <w:bottom w:val="nil"/>
              <w:right w:val="nil"/>
            </w:tcBorders>
            <w:shd w:val="clear" w:color="auto" w:fill="auto"/>
            <w:noWrap/>
            <w:vAlign w:val="bottom"/>
            <w:hideMark/>
          </w:tcPr>
          <w:p w14:paraId="5635B48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-0.154</w:t>
            </w:r>
          </w:p>
        </w:tc>
        <w:tc>
          <w:tcPr>
            <w:tcW w:w="1079" w:type="dxa"/>
            <w:tcBorders>
              <w:top w:val="nil"/>
              <w:left w:val="nil"/>
              <w:bottom w:val="nil"/>
              <w:right w:val="nil"/>
            </w:tcBorders>
            <w:shd w:val="clear" w:color="auto" w:fill="auto"/>
            <w:noWrap/>
            <w:vAlign w:val="bottom"/>
            <w:hideMark/>
          </w:tcPr>
          <w:p w14:paraId="655B40A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-0.224</w:t>
            </w:r>
          </w:p>
        </w:tc>
        <w:tc>
          <w:tcPr>
            <w:tcW w:w="1079" w:type="dxa"/>
            <w:tcBorders>
              <w:top w:val="nil"/>
              <w:left w:val="nil"/>
              <w:bottom w:val="nil"/>
              <w:right w:val="nil"/>
            </w:tcBorders>
            <w:shd w:val="clear" w:color="auto" w:fill="auto"/>
            <w:noWrap/>
            <w:vAlign w:val="bottom"/>
            <w:hideMark/>
          </w:tcPr>
          <w:p w14:paraId="78CD68C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-0.083</w:t>
            </w:r>
          </w:p>
        </w:tc>
        <w:tc>
          <w:tcPr>
            <w:tcW w:w="1000" w:type="dxa"/>
            <w:tcBorders>
              <w:top w:val="nil"/>
              <w:left w:val="nil"/>
              <w:bottom w:val="nil"/>
              <w:right w:val="nil"/>
            </w:tcBorders>
            <w:shd w:val="clear" w:color="auto" w:fill="auto"/>
            <w:noWrap/>
            <w:vAlign w:val="bottom"/>
            <w:hideMark/>
          </w:tcPr>
          <w:p w14:paraId="7B39165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&lt; 0.0001</w:t>
            </w:r>
          </w:p>
        </w:tc>
      </w:tr>
      <w:tr w:rsidR="00146BF2" w:rsidRPr="00781084" w14:paraId="0FB2B424" w14:textId="77777777" w:rsidTr="00146BF2">
        <w:trPr>
          <w:trHeight w:val="345"/>
          <w:jc w:val="center"/>
        </w:trPr>
        <w:tc>
          <w:tcPr>
            <w:tcW w:w="1357" w:type="dxa"/>
            <w:tcBorders>
              <w:top w:val="nil"/>
              <w:left w:val="nil"/>
              <w:bottom w:val="nil"/>
              <w:right w:val="single" w:sz="4" w:space="0" w:color="auto"/>
            </w:tcBorders>
            <w:shd w:val="clear" w:color="auto" w:fill="auto"/>
            <w:noWrap/>
            <w:vAlign w:val="bottom"/>
            <w:hideMark/>
          </w:tcPr>
          <w:p w14:paraId="7FB0D667" w14:textId="17A1DF59"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65" w:type="dxa"/>
            <w:tcBorders>
              <w:top w:val="nil"/>
              <w:left w:val="nil"/>
              <w:bottom w:val="nil"/>
              <w:right w:val="nil"/>
            </w:tcBorders>
            <w:shd w:val="clear" w:color="auto" w:fill="auto"/>
            <w:noWrap/>
            <w:vAlign w:val="bottom"/>
            <w:hideMark/>
          </w:tcPr>
          <w:p w14:paraId="3E1E1C2A"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733</w:t>
            </w:r>
          </w:p>
        </w:tc>
        <w:tc>
          <w:tcPr>
            <w:tcW w:w="898" w:type="dxa"/>
            <w:tcBorders>
              <w:top w:val="nil"/>
              <w:left w:val="nil"/>
              <w:bottom w:val="nil"/>
              <w:right w:val="nil"/>
            </w:tcBorders>
            <w:shd w:val="clear" w:color="auto" w:fill="auto"/>
            <w:noWrap/>
            <w:vAlign w:val="bottom"/>
            <w:hideMark/>
          </w:tcPr>
          <w:p w14:paraId="242B3CB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-0,103</w:t>
            </w:r>
          </w:p>
        </w:tc>
        <w:tc>
          <w:tcPr>
            <w:tcW w:w="1051" w:type="dxa"/>
            <w:tcBorders>
              <w:top w:val="nil"/>
              <w:left w:val="nil"/>
              <w:bottom w:val="nil"/>
              <w:right w:val="nil"/>
            </w:tcBorders>
            <w:shd w:val="clear" w:color="auto" w:fill="auto"/>
            <w:noWrap/>
            <w:vAlign w:val="bottom"/>
            <w:hideMark/>
          </w:tcPr>
          <w:p w14:paraId="29C520E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-0,174</w:t>
            </w:r>
          </w:p>
        </w:tc>
        <w:tc>
          <w:tcPr>
            <w:tcW w:w="1051" w:type="dxa"/>
            <w:tcBorders>
              <w:top w:val="nil"/>
              <w:left w:val="nil"/>
              <w:bottom w:val="nil"/>
              <w:right w:val="nil"/>
            </w:tcBorders>
            <w:shd w:val="clear" w:color="auto" w:fill="auto"/>
            <w:noWrap/>
            <w:vAlign w:val="bottom"/>
            <w:hideMark/>
          </w:tcPr>
          <w:p w14:paraId="0A8D2C3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w:t>
            </w:r>
          </w:p>
        </w:tc>
        <w:tc>
          <w:tcPr>
            <w:tcW w:w="953" w:type="dxa"/>
            <w:tcBorders>
              <w:top w:val="nil"/>
              <w:left w:val="nil"/>
              <w:bottom w:val="nil"/>
              <w:right w:val="single" w:sz="4" w:space="0" w:color="auto"/>
            </w:tcBorders>
            <w:shd w:val="clear" w:color="auto" w:fill="auto"/>
            <w:noWrap/>
            <w:vAlign w:val="bottom"/>
            <w:hideMark/>
          </w:tcPr>
          <w:p w14:paraId="64E721E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0,005</w:t>
            </w:r>
          </w:p>
        </w:tc>
        <w:tc>
          <w:tcPr>
            <w:tcW w:w="960" w:type="dxa"/>
            <w:tcBorders>
              <w:top w:val="nil"/>
              <w:left w:val="nil"/>
              <w:bottom w:val="nil"/>
              <w:right w:val="nil"/>
            </w:tcBorders>
            <w:shd w:val="clear" w:color="auto" w:fill="auto"/>
            <w:noWrap/>
            <w:vAlign w:val="bottom"/>
            <w:hideMark/>
          </w:tcPr>
          <w:p w14:paraId="120DBEB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345B4E9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79" w:type="dxa"/>
            <w:tcBorders>
              <w:top w:val="nil"/>
              <w:left w:val="nil"/>
              <w:bottom w:val="nil"/>
              <w:right w:val="nil"/>
            </w:tcBorders>
            <w:shd w:val="clear" w:color="auto" w:fill="auto"/>
            <w:noWrap/>
            <w:vAlign w:val="bottom"/>
            <w:hideMark/>
          </w:tcPr>
          <w:p w14:paraId="2DE319A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1000" w:type="dxa"/>
            <w:tcBorders>
              <w:top w:val="nil"/>
              <w:left w:val="nil"/>
              <w:bottom w:val="nil"/>
              <w:right w:val="nil"/>
            </w:tcBorders>
            <w:shd w:val="clear" w:color="auto" w:fill="auto"/>
            <w:noWrap/>
            <w:vAlign w:val="bottom"/>
            <w:hideMark/>
          </w:tcPr>
          <w:p w14:paraId="7C5CD05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bl>
    <w:p w14:paraId="0D275012" w14:textId="77777777" w:rsidR="00146BF2" w:rsidRPr="00781084" w:rsidRDefault="00146BF2" w:rsidP="00B92426">
      <w:pPr>
        <w:rPr>
          <w:rFonts w:ascii="Times New Roman" w:hAnsi="Times New Roman" w:cs="Times New Roman"/>
          <w:sz w:val="24"/>
          <w:szCs w:val="24"/>
          <w:lang w:val="en-US"/>
        </w:rPr>
      </w:pPr>
    </w:p>
    <w:p w14:paraId="615F4B95" w14:textId="77777777" w:rsidR="006B7F71" w:rsidRPr="00781084" w:rsidRDefault="006B7F71">
      <w:pPr>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5507FBD4" w14:textId="77777777" w:rsidR="00E3509F" w:rsidRPr="00781084" w:rsidRDefault="006B7F71" w:rsidP="00E3509F">
      <w:pPr>
        <w:jc w:val="both"/>
        <w:rPr>
          <w:rFonts w:ascii="Times New Roman" w:hAnsi="Times New Roman" w:cs="Times New Roman"/>
          <w:sz w:val="24"/>
          <w:szCs w:val="24"/>
          <w:lang w:val="en-US"/>
        </w:rPr>
      </w:pPr>
      <w:r w:rsidRPr="00781084">
        <w:rPr>
          <w:rFonts w:ascii="Times New Roman" w:hAnsi="Times New Roman" w:cs="Times New Roman"/>
          <w:b/>
          <w:bCs/>
          <w:sz w:val="24"/>
          <w:szCs w:val="24"/>
          <w:lang w:val="en-US"/>
        </w:rPr>
        <w:t xml:space="preserve">Table S8. Sex-specific Pearson correlations of Hb levels with Baroreflex and heart rate variability parameters in the study population. </w:t>
      </w:r>
      <w:r w:rsidR="00E3509F" w:rsidRPr="00781084">
        <w:rPr>
          <w:rFonts w:ascii="Times New Roman" w:hAnsi="Times New Roman" w:cs="Times New Roman"/>
          <w:sz w:val="24"/>
          <w:szCs w:val="24"/>
          <w:lang w:val="en-US"/>
        </w:rPr>
        <w:t xml:space="preserve">CI; Confidence interval, BRS; Baroreflex sensitivity,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xml:space="preserve">; R-R interval, </w:t>
      </w:r>
      <w:proofErr w:type="spellStart"/>
      <w:r w:rsidR="00E3509F" w:rsidRPr="00781084">
        <w:rPr>
          <w:rFonts w:ascii="Times New Roman" w:hAnsi="Times New Roman" w:cs="Times New Roman"/>
          <w:sz w:val="24"/>
          <w:szCs w:val="24"/>
          <w:lang w:val="en-US"/>
        </w:rPr>
        <w:t>SDNNindex</w:t>
      </w:r>
      <w:proofErr w:type="spellEnd"/>
      <w:r w:rsidR="00E3509F" w:rsidRPr="00781084">
        <w:rPr>
          <w:rFonts w:ascii="Times New Roman" w:hAnsi="Times New Roman" w:cs="Times New Roman"/>
          <w:sz w:val="24"/>
          <w:szCs w:val="24"/>
          <w:lang w:val="en-US"/>
        </w:rPr>
        <w:t xml:space="preserve">; index of the SD of the </w:t>
      </w:r>
      <w:proofErr w:type="spellStart"/>
      <w:r w:rsidR="00E3509F" w:rsidRPr="00781084">
        <w:rPr>
          <w:rFonts w:ascii="Times New Roman" w:hAnsi="Times New Roman" w:cs="Times New Roman"/>
          <w:sz w:val="24"/>
          <w:szCs w:val="24"/>
          <w:lang w:val="en-US"/>
        </w:rPr>
        <w:t>RRi</w:t>
      </w:r>
      <w:proofErr w:type="spellEnd"/>
      <w:r w:rsidR="00E3509F" w:rsidRPr="00781084">
        <w:rPr>
          <w:rFonts w:ascii="Times New Roman" w:hAnsi="Times New Roman" w:cs="Times New Roman"/>
          <w:sz w:val="24"/>
          <w:szCs w:val="24"/>
          <w:lang w:val="en-US"/>
        </w:rPr>
        <w:t>, HF; High Frequency, ln; natural logarithm.</w:t>
      </w:r>
    </w:p>
    <w:p w14:paraId="0E60A4CB" w14:textId="2E54D53D" w:rsidR="00650DC2" w:rsidRPr="00781084" w:rsidRDefault="00650DC2" w:rsidP="00146BF2">
      <w:pPr>
        <w:jc w:val="both"/>
        <w:rPr>
          <w:rFonts w:ascii="Times New Roman" w:hAnsi="Times New Roman" w:cs="Times New Roman"/>
          <w:sz w:val="24"/>
          <w:szCs w:val="24"/>
          <w:lang w:val="en-US"/>
        </w:rPr>
      </w:pPr>
    </w:p>
    <w:tbl>
      <w:tblPr>
        <w:tblW w:w="9123" w:type="dxa"/>
        <w:jc w:val="center"/>
        <w:tblCellMar>
          <w:left w:w="70" w:type="dxa"/>
          <w:right w:w="70" w:type="dxa"/>
        </w:tblCellMar>
        <w:tblLook w:val="04A0" w:firstRow="1" w:lastRow="0" w:firstColumn="1" w:lastColumn="0" w:noHBand="0" w:noVBand="1"/>
      </w:tblPr>
      <w:tblGrid>
        <w:gridCol w:w="1276"/>
        <w:gridCol w:w="440"/>
        <w:gridCol w:w="854"/>
        <w:gridCol w:w="987"/>
        <w:gridCol w:w="987"/>
        <w:gridCol w:w="636"/>
        <w:gridCol w:w="440"/>
        <w:gridCol w:w="861"/>
        <w:gridCol w:w="995"/>
        <w:gridCol w:w="995"/>
        <w:gridCol w:w="652"/>
      </w:tblGrid>
      <w:tr w:rsidR="006B7F71" w:rsidRPr="00781084" w14:paraId="71E2D951"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6D30A95C" w14:textId="77777777" w:rsidR="006B7F71" w:rsidRPr="00781084" w:rsidRDefault="006B7F71" w:rsidP="006B7F71">
            <w:pPr>
              <w:spacing w:after="0" w:line="240" w:lineRule="auto"/>
              <w:rPr>
                <w:rFonts w:ascii="Times New Roman" w:eastAsia="Times New Roman" w:hAnsi="Times New Roman" w:cs="Times New Roman"/>
                <w:color w:val="000000"/>
                <w:kern w:val="0"/>
                <w:sz w:val="20"/>
                <w:szCs w:val="20"/>
                <w:lang w:val="en-US" w:eastAsia="fi-FI"/>
                <w14:ligatures w14:val="none"/>
              </w:rPr>
            </w:pPr>
            <w:r w:rsidRPr="00781084">
              <w:rPr>
                <w:rFonts w:ascii="Times New Roman" w:eastAsia="Times New Roman" w:hAnsi="Times New Roman" w:cs="Times New Roman"/>
                <w:color w:val="000000"/>
                <w:kern w:val="0"/>
                <w:sz w:val="20"/>
                <w:szCs w:val="20"/>
                <w:lang w:val="en-US" w:eastAsia="fi-FI"/>
                <w14:ligatures w14:val="none"/>
              </w:rPr>
              <w:t> </w:t>
            </w:r>
          </w:p>
        </w:tc>
        <w:tc>
          <w:tcPr>
            <w:tcW w:w="3904" w:type="dxa"/>
            <w:gridSpan w:val="5"/>
            <w:tcBorders>
              <w:top w:val="nil"/>
              <w:left w:val="nil"/>
              <w:bottom w:val="nil"/>
              <w:right w:val="nil"/>
            </w:tcBorders>
            <w:shd w:val="clear" w:color="auto" w:fill="auto"/>
            <w:noWrap/>
            <w:vAlign w:val="bottom"/>
            <w:hideMark/>
          </w:tcPr>
          <w:p w14:paraId="7EDE2E05" w14:textId="77777777" w:rsidR="006B7F71" w:rsidRPr="00781084" w:rsidRDefault="006B7F71" w:rsidP="006B7F71">
            <w:pPr>
              <w:spacing w:after="0" w:line="240" w:lineRule="auto"/>
              <w:jc w:val="center"/>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Males</w:t>
            </w:r>
            <w:proofErr w:type="spellEnd"/>
          </w:p>
        </w:tc>
        <w:tc>
          <w:tcPr>
            <w:tcW w:w="3943" w:type="dxa"/>
            <w:gridSpan w:val="5"/>
            <w:tcBorders>
              <w:top w:val="nil"/>
              <w:left w:val="nil"/>
              <w:bottom w:val="nil"/>
              <w:right w:val="nil"/>
            </w:tcBorders>
            <w:shd w:val="clear" w:color="auto" w:fill="auto"/>
            <w:noWrap/>
            <w:vAlign w:val="bottom"/>
            <w:hideMark/>
          </w:tcPr>
          <w:p w14:paraId="2C9882E8" w14:textId="77777777" w:rsidR="006B7F71" w:rsidRPr="00781084" w:rsidRDefault="006B7F71" w:rsidP="006B7F71">
            <w:pPr>
              <w:spacing w:after="0" w:line="240" w:lineRule="auto"/>
              <w:jc w:val="center"/>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Females</w:t>
            </w:r>
            <w:proofErr w:type="spellEnd"/>
          </w:p>
        </w:tc>
      </w:tr>
      <w:tr w:rsidR="006B7F71" w:rsidRPr="00781084" w14:paraId="39414DC4" w14:textId="77777777" w:rsidTr="009B2987">
        <w:trPr>
          <w:trHeight w:val="315"/>
          <w:jc w:val="center"/>
        </w:trPr>
        <w:tc>
          <w:tcPr>
            <w:tcW w:w="1276" w:type="dxa"/>
            <w:tcBorders>
              <w:top w:val="nil"/>
              <w:left w:val="nil"/>
              <w:bottom w:val="single" w:sz="4" w:space="0" w:color="auto"/>
              <w:right w:val="single" w:sz="4" w:space="0" w:color="auto"/>
            </w:tcBorders>
            <w:shd w:val="clear" w:color="auto" w:fill="auto"/>
            <w:noWrap/>
            <w:vAlign w:val="bottom"/>
            <w:hideMark/>
          </w:tcPr>
          <w:p w14:paraId="26B7ECDE" w14:textId="77777777" w:rsidR="006B7F71" w:rsidRPr="00781084" w:rsidRDefault="006B7F71" w:rsidP="006B7F71">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 </w:t>
            </w:r>
          </w:p>
        </w:tc>
        <w:tc>
          <w:tcPr>
            <w:tcW w:w="440" w:type="dxa"/>
            <w:tcBorders>
              <w:top w:val="nil"/>
              <w:left w:val="nil"/>
              <w:bottom w:val="single" w:sz="4" w:space="0" w:color="auto"/>
              <w:right w:val="nil"/>
            </w:tcBorders>
            <w:shd w:val="clear" w:color="auto" w:fill="auto"/>
            <w:noWrap/>
            <w:vAlign w:val="bottom"/>
            <w:hideMark/>
          </w:tcPr>
          <w:p w14:paraId="7906BE9C"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n</w:t>
            </w:r>
          </w:p>
        </w:tc>
        <w:tc>
          <w:tcPr>
            <w:tcW w:w="854" w:type="dxa"/>
            <w:tcBorders>
              <w:top w:val="nil"/>
              <w:left w:val="nil"/>
              <w:bottom w:val="single" w:sz="4" w:space="0" w:color="auto"/>
              <w:right w:val="nil"/>
            </w:tcBorders>
            <w:shd w:val="clear" w:color="auto" w:fill="auto"/>
            <w:vAlign w:val="bottom"/>
            <w:hideMark/>
          </w:tcPr>
          <w:p w14:paraId="12CB6F32"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Pearson</w:t>
            </w:r>
            <w:proofErr w:type="spellEnd"/>
          </w:p>
        </w:tc>
        <w:tc>
          <w:tcPr>
            <w:tcW w:w="987" w:type="dxa"/>
            <w:tcBorders>
              <w:top w:val="nil"/>
              <w:left w:val="nil"/>
              <w:bottom w:val="single" w:sz="4" w:space="0" w:color="auto"/>
              <w:right w:val="nil"/>
            </w:tcBorders>
            <w:shd w:val="clear" w:color="auto" w:fill="auto"/>
            <w:noWrap/>
            <w:vAlign w:val="bottom"/>
            <w:hideMark/>
          </w:tcPr>
          <w:p w14:paraId="217582D8"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lower</w:t>
            </w:r>
            <w:proofErr w:type="spellEnd"/>
            <w:r w:rsidRPr="00781084">
              <w:rPr>
                <w:rFonts w:ascii="Times New Roman" w:eastAsia="Times New Roman" w:hAnsi="Times New Roman" w:cs="Times New Roman"/>
                <w:kern w:val="0"/>
                <w:sz w:val="20"/>
                <w:szCs w:val="20"/>
                <w:lang w:eastAsia="fi-FI"/>
                <w14:ligatures w14:val="none"/>
              </w:rPr>
              <w:t>)</w:t>
            </w:r>
          </w:p>
        </w:tc>
        <w:tc>
          <w:tcPr>
            <w:tcW w:w="987" w:type="dxa"/>
            <w:tcBorders>
              <w:top w:val="nil"/>
              <w:left w:val="nil"/>
              <w:bottom w:val="single" w:sz="4" w:space="0" w:color="auto"/>
              <w:right w:val="nil"/>
            </w:tcBorders>
            <w:shd w:val="clear" w:color="auto" w:fill="auto"/>
            <w:noWrap/>
            <w:vAlign w:val="bottom"/>
            <w:hideMark/>
          </w:tcPr>
          <w:p w14:paraId="34295C5B"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upper</w:t>
            </w:r>
            <w:proofErr w:type="spellEnd"/>
            <w:r w:rsidRPr="00781084">
              <w:rPr>
                <w:rFonts w:ascii="Times New Roman" w:eastAsia="Times New Roman" w:hAnsi="Times New Roman" w:cs="Times New Roman"/>
                <w:kern w:val="0"/>
                <w:sz w:val="20"/>
                <w:szCs w:val="20"/>
                <w:lang w:eastAsia="fi-FI"/>
                <w14:ligatures w14:val="none"/>
              </w:rPr>
              <w:t>)</w:t>
            </w:r>
          </w:p>
        </w:tc>
        <w:tc>
          <w:tcPr>
            <w:tcW w:w="636" w:type="dxa"/>
            <w:tcBorders>
              <w:top w:val="nil"/>
              <w:left w:val="nil"/>
              <w:bottom w:val="single" w:sz="4" w:space="0" w:color="auto"/>
              <w:right w:val="single" w:sz="4" w:space="0" w:color="auto"/>
            </w:tcBorders>
            <w:shd w:val="clear" w:color="auto" w:fill="auto"/>
            <w:vAlign w:val="bottom"/>
            <w:hideMark/>
          </w:tcPr>
          <w:p w14:paraId="31C8D844" w14:textId="77777777" w:rsidR="006B7F71" w:rsidRPr="00781084" w:rsidRDefault="006B7F71" w:rsidP="006B7F71">
            <w:pPr>
              <w:spacing w:after="0" w:line="240" w:lineRule="auto"/>
              <w:rPr>
                <w:rFonts w:ascii="Times New Roman" w:eastAsia="Times New Roman" w:hAnsi="Times New Roman" w:cs="Times New Roman"/>
                <w:i/>
                <w:iCs/>
                <w:kern w:val="0"/>
                <w:sz w:val="20"/>
                <w:szCs w:val="20"/>
                <w:lang w:eastAsia="fi-FI"/>
                <w14:ligatures w14:val="none"/>
              </w:rPr>
            </w:pPr>
            <w:r w:rsidRPr="00781084">
              <w:rPr>
                <w:rFonts w:ascii="Times New Roman" w:eastAsia="Times New Roman" w:hAnsi="Times New Roman" w:cs="Times New Roman"/>
                <w:i/>
                <w:iCs/>
                <w:kern w:val="0"/>
                <w:sz w:val="20"/>
                <w:szCs w:val="20"/>
                <w:lang w:eastAsia="fi-FI"/>
                <w14:ligatures w14:val="none"/>
              </w:rPr>
              <w:t>p</w:t>
            </w:r>
          </w:p>
        </w:tc>
        <w:tc>
          <w:tcPr>
            <w:tcW w:w="440" w:type="dxa"/>
            <w:tcBorders>
              <w:top w:val="nil"/>
              <w:left w:val="nil"/>
              <w:bottom w:val="single" w:sz="4" w:space="0" w:color="auto"/>
              <w:right w:val="nil"/>
            </w:tcBorders>
            <w:shd w:val="clear" w:color="auto" w:fill="auto"/>
            <w:noWrap/>
            <w:vAlign w:val="bottom"/>
            <w:hideMark/>
          </w:tcPr>
          <w:p w14:paraId="011D6DF1" w14:textId="77777777" w:rsidR="006B7F71" w:rsidRPr="00781084" w:rsidRDefault="006B7F71" w:rsidP="006B7F71">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n</w:t>
            </w:r>
          </w:p>
        </w:tc>
        <w:tc>
          <w:tcPr>
            <w:tcW w:w="861" w:type="dxa"/>
            <w:tcBorders>
              <w:top w:val="nil"/>
              <w:left w:val="nil"/>
              <w:bottom w:val="single" w:sz="4" w:space="0" w:color="auto"/>
              <w:right w:val="nil"/>
            </w:tcBorders>
            <w:shd w:val="clear" w:color="auto" w:fill="auto"/>
            <w:vAlign w:val="bottom"/>
            <w:hideMark/>
          </w:tcPr>
          <w:p w14:paraId="610F63BB"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proofErr w:type="spellStart"/>
            <w:r w:rsidRPr="00781084">
              <w:rPr>
                <w:rFonts w:ascii="Times New Roman" w:eastAsia="Times New Roman" w:hAnsi="Times New Roman" w:cs="Times New Roman"/>
                <w:kern w:val="0"/>
                <w:sz w:val="20"/>
                <w:szCs w:val="20"/>
                <w:lang w:eastAsia="fi-FI"/>
                <w14:ligatures w14:val="none"/>
              </w:rPr>
              <w:t>Pearson</w:t>
            </w:r>
            <w:proofErr w:type="spellEnd"/>
          </w:p>
        </w:tc>
        <w:tc>
          <w:tcPr>
            <w:tcW w:w="995" w:type="dxa"/>
            <w:tcBorders>
              <w:top w:val="nil"/>
              <w:left w:val="nil"/>
              <w:bottom w:val="single" w:sz="4" w:space="0" w:color="auto"/>
              <w:right w:val="nil"/>
            </w:tcBorders>
            <w:shd w:val="clear" w:color="auto" w:fill="auto"/>
            <w:noWrap/>
            <w:vAlign w:val="bottom"/>
            <w:hideMark/>
          </w:tcPr>
          <w:p w14:paraId="2671EB15"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lower</w:t>
            </w:r>
            <w:proofErr w:type="spellEnd"/>
            <w:r w:rsidRPr="00781084">
              <w:rPr>
                <w:rFonts w:ascii="Times New Roman" w:eastAsia="Times New Roman" w:hAnsi="Times New Roman" w:cs="Times New Roman"/>
                <w:kern w:val="0"/>
                <w:sz w:val="20"/>
                <w:szCs w:val="20"/>
                <w:lang w:eastAsia="fi-FI"/>
                <w14:ligatures w14:val="none"/>
              </w:rPr>
              <w:t>)</w:t>
            </w:r>
          </w:p>
        </w:tc>
        <w:tc>
          <w:tcPr>
            <w:tcW w:w="995" w:type="dxa"/>
            <w:tcBorders>
              <w:top w:val="nil"/>
              <w:left w:val="nil"/>
              <w:bottom w:val="single" w:sz="4" w:space="0" w:color="auto"/>
              <w:right w:val="nil"/>
            </w:tcBorders>
            <w:shd w:val="clear" w:color="auto" w:fill="auto"/>
            <w:noWrap/>
            <w:vAlign w:val="bottom"/>
            <w:hideMark/>
          </w:tcPr>
          <w:p w14:paraId="7B544404"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CI (</w:t>
            </w:r>
            <w:proofErr w:type="spellStart"/>
            <w:r w:rsidRPr="00781084">
              <w:rPr>
                <w:rFonts w:ascii="Times New Roman" w:eastAsia="Times New Roman" w:hAnsi="Times New Roman" w:cs="Times New Roman"/>
                <w:kern w:val="0"/>
                <w:sz w:val="20"/>
                <w:szCs w:val="20"/>
                <w:lang w:eastAsia="fi-FI"/>
                <w14:ligatures w14:val="none"/>
              </w:rPr>
              <w:t>upper</w:t>
            </w:r>
            <w:proofErr w:type="spellEnd"/>
            <w:r w:rsidRPr="00781084">
              <w:rPr>
                <w:rFonts w:ascii="Times New Roman" w:eastAsia="Times New Roman" w:hAnsi="Times New Roman" w:cs="Times New Roman"/>
                <w:kern w:val="0"/>
                <w:sz w:val="20"/>
                <w:szCs w:val="20"/>
                <w:lang w:eastAsia="fi-FI"/>
                <w14:ligatures w14:val="none"/>
              </w:rPr>
              <w:t>)</w:t>
            </w:r>
          </w:p>
        </w:tc>
        <w:tc>
          <w:tcPr>
            <w:tcW w:w="652" w:type="dxa"/>
            <w:tcBorders>
              <w:top w:val="nil"/>
              <w:left w:val="nil"/>
              <w:bottom w:val="single" w:sz="4" w:space="0" w:color="auto"/>
              <w:right w:val="single" w:sz="4" w:space="0" w:color="auto"/>
            </w:tcBorders>
            <w:shd w:val="clear" w:color="auto" w:fill="auto"/>
            <w:vAlign w:val="bottom"/>
            <w:hideMark/>
          </w:tcPr>
          <w:p w14:paraId="6AC240EA" w14:textId="77777777" w:rsidR="006B7F71" w:rsidRPr="00781084" w:rsidRDefault="006B7F71" w:rsidP="006B7F71">
            <w:pPr>
              <w:spacing w:after="0" w:line="240" w:lineRule="auto"/>
              <w:rPr>
                <w:rFonts w:ascii="Times New Roman" w:eastAsia="Times New Roman" w:hAnsi="Times New Roman" w:cs="Times New Roman"/>
                <w:i/>
                <w:iCs/>
                <w:kern w:val="0"/>
                <w:sz w:val="20"/>
                <w:szCs w:val="20"/>
                <w:lang w:eastAsia="fi-FI"/>
                <w14:ligatures w14:val="none"/>
              </w:rPr>
            </w:pPr>
            <w:r w:rsidRPr="00781084">
              <w:rPr>
                <w:rFonts w:ascii="Times New Roman" w:eastAsia="Times New Roman" w:hAnsi="Times New Roman" w:cs="Times New Roman"/>
                <w:i/>
                <w:iCs/>
                <w:kern w:val="0"/>
                <w:sz w:val="20"/>
                <w:szCs w:val="20"/>
                <w:lang w:eastAsia="fi-FI"/>
                <w14:ligatures w14:val="none"/>
              </w:rPr>
              <w:t>p</w:t>
            </w:r>
          </w:p>
        </w:tc>
      </w:tr>
      <w:tr w:rsidR="006B7F71" w:rsidRPr="00781084" w14:paraId="386B6999" w14:textId="77777777" w:rsidTr="009B2987">
        <w:trPr>
          <w:trHeight w:val="330"/>
          <w:jc w:val="center"/>
        </w:trPr>
        <w:tc>
          <w:tcPr>
            <w:tcW w:w="1276" w:type="dxa"/>
            <w:tcBorders>
              <w:top w:val="nil"/>
              <w:left w:val="nil"/>
              <w:bottom w:val="nil"/>
              <w:right w:val="single" w:sz="4" w:space="0" w:color="auto"/>
            </w:tcBorders>
            <w:shd w:val="clear" w:color="auto" w:fill="auto"/>
            <w:noWrap/>
            <w:vAlign w:val="bottom"/>
            <w:hideMark/>
          </w:tcPr>
          <w:p w14:paraId="19511C3E" w14:textId="77777777" w:rsidR="006B7F71" w:rsidRPr="00781084" w:rsidRDefault="006B7F71" w:rsidP="006B7F71">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BRS</w:t>
            </w:r>
          </w:p>
        </w:tc>
        <w:tc>
          <w:tcPr>
            <w:tcW w:w="440" w:type="dxa"/>
            <w:tcBorders>
              <w:top w:val="nil"/>
              <w:left w:val="nil"/>
              <w:bottom w:val="nil"/>
              <w:right w:val="nil"/>
            </w:tcBorders>
            <w:shd w:val="clear" w:color="auto" w:fill="auto"/>
            <w:noWrap/>
            <w:vAlign w:val="bottom"/>
            <w:hideMark/>
          </w:tcPr>
          <w:p w14:paraId="57B5274D" w14:textId="77777777" w:rsidR="006B7F71" w:rsidRPr="00781084" w:rsidRDefault="006B7F71" w:rsidP="006B7F71">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254</w:t>
            </w:r>
          </w:p>
        </w:tc>
        <w:tc>
          <w:tcPr>
            <w:tcW w:w="854" w:type="dxa"/>
            <w:tcBorders>
              <w:top w:val="nil"/>
              <w:left w:val="nil"/>
              <w:bottom w:val="nil"/>
              <w:right w:val="nil"/>
            </w:tcBorders>
            <w:shd w:val="clear" w:color="auto" w:fill="auto"/>
            <w:noWrap/>
            <w:vAlign w:val="bottom"/>
            <w:hideMark/>
          </w:tcPr>
          <w:p w14:paraId="5BB19854"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-0.148</w:t>
            </w:r>
          </w:p>
        </w:tc>
        <w:tc>
          <w:tcPr>
            <w:tcW w:w="987" w:type="dxa"/>
            <w:tcBorders>
              <w:top w:val="nil"/>
              <w:left w:val="nil"/>
              <w:bottom w:val="nil"/>
              <w:right w:val="nil"/>
            </w:tcBorders>
            <w:shd w:val="clear" w:color="auto" w:fill="auto"/>
            <w:noWrap/>
            <w:vAlign w:val="bottom"/>
            <w:hideMark/>
          </w:tcPr>
          <w:p w14:paraId="472DA2CF"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-0.266</w:t>
            </w:r>
          </w:p>
        </w:tc>
        <w:tc>
          <w:tcPr>
            <w:tcW w:w="987" w:type="dxa"/>
            <w:tcBorders>
              <w:top w:val="nil"/>
              <w:left w:val="nil"/>
              <w:bottom w:val="nil"/>
              <w:right w:val="nil"/>
            </w:tcBorders>
            <w:shd w:val="clear" w:color="auto" w:fill="auto"/>
            <w:noWrap/>
            <w:vAlign w:val="bottom"/>
            <w:hideMark/>
          </w:tcPr>
          <w:p w14:paraId="3CCBC64D"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-0.025</w:t>
            </w:r>
          </w:p>
        </w:tc>
        <w:tc>
          <w:tcPr>
            <w:tcW w:w="636" w:type="dxa"/>
            <w:tcBorders>
              <w:top w:val="nil"/>
              <w:left w:val="nil"/>
              <w:bottom w:val="nil"/>
              <w:right w:val="single" w:sz="4" w:space="0" w:color="auto"/>
            </w:tcBorders>
            <w:shd w:val="clear" w:color="auto" w:fill="auto"/>
            <w:noWrap/>
            <w:vAlign w:val="bottom"/>
            <w:hideMark/>
          </w:tcPr>
          <w:p w14:paraId="70834F69"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0.019</w:t>
            </w:r>
          </w:p>
        </w:tc>
        <w:tc>
          <w:tcPr>
            <w:tcW w:w="440" w:type="dxa"/>
            <w:tcBorders>
              <w:top w:val="nil"/>
              <w:left w:val="nil"/>
              <w:bottom w:val="nil"/>
              <w:right w:val="nil"/>
            </w:tcBorders>
            <w:shd w:val="clear" w:color="auto" w:fill="auto"/>
            <w:noWrap/>
            <w:vAlign w:val="bottom"/>
            <w:hideMark/>
          </w:tcPr>
          <w:p w14:paraId="788A6E5F"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189</w:t>
            </w:r>
          </w:p>
        </w:tc>
        <w:tc>
          <w:tcPr>
            <w:tcW w:w="861" w:type="dxa"/>
            <w:tcBorders>
              <w:top w:val="nil"/>
              <w:left w:val="nil"/>
              <w:bottom w:val="nil"/>
              <w:right w:val="nil"/>
            </w:tcBorders>
            <w:shd w:val="clear" w:color="auto" w:fill="auto"/>
            <w:noWrap/>
            <w:vAlign w:val="bottom"/>
            <w:hideMark/>
          </w:tcPr>
          <w:p w14:paraId="71B91CD5"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-0.132</w:t>
            </w:r>
          </w:p>
        </w:tc>
        <w:tc>
          <w:tcPr>
            <w:tcW w:w="995" w:type="dxa"/>
            <w:tcBorders>
              <w:top w:val="nil"/>
              <w:left w:val="nil"/>
              <w:bottom w:val="nil"/>
              <w:right w:val="nil"/>
            </w:tcBorders>
            <w:shd w:val="clear" w:color="auto" w:fill="auto"/>
            <w:noWrap/>
            <w:vAlign w:val="bottom"/>
            <w:hideMark/>
          </w:tcPr>
          <w:p w14:paraId="65940DFD"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-0.269</w:t>
            </w:r>
          </w:p>
        </w:tc>
        <w:tc>
          <w:tcPr>
            <w:tcW w:w="995" w:type="dxa"/>
            <w:tcBorders>
              <w:top w:val="nil"/>
              <w:left w:val="nil"/>
              <w:bottom w:val="nil"/>
              <w:right w:val="nil"/>
            </w:tcBorders>
            <w:shd w:val="clear" w:color="auto" w:fill="auto"/>
            <w:noWrap/>
            <w:vAlign w:val="bottom"/>
            <w:hideMark/>
          </w:tcPr>
          <w:p w14:paraId="7BE9916D"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0.011</w:t>
            </w:r>
          </w:p>
        </w:tc>
        <w:tc>
          <w:tcPr>
            <w:tcW w:w="652" w:type="dxa"/>
            <w:tcBorders>
              <w:top w:val="nil"/>
              <w:left w:val="nil"/>
              <w:bottom w:val="nil"/>
              <w:right w:val="nil"/>
            </w:tcBorders>
            <w:shd w:val="clear" w:color="auto" w:fill="auto"/>
            <w:noWrap/>
            <w:vAlign w:val="bottom"/>
            <w:hideMark/>
          </w:tcPr>
          <w:p w14:paraId="4A7CFFBA" w14:textId="77777777" w:rsidR="006B7F71" w:rsidRPr="00781084" w:rsidRDefault="006B7F71" w:rsidP="006B7F71">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0.071</w:t>
            </w:r>
          </w:p>
        </w:tc>
      </w:tr>
      <w:tr w:rsidR="009B2987" w:rsidRPr="00781084" w14:paraId="4E1160E9" w14:textId="77777777" w:rsidTr="009B2987">
        <w:trPr>
          <w:trHeight w:val="330"/>
          <w:jc w:val="center"/>
        </w:trPr>
        <w:tc>
          <w:tcPr>
            <w:tcW w:w="1276" w:type="dxa"/>
            <w:tcBorders>
              <w:top w:val="nil"/>
              <w:left w:val="nil"/>
              <w:bottom w:val="nil"/>
              <w:right w:val="single" w:sz="4" w:space="0" w:color="auto"/>
            </w:tcBorders>
            <w:shd w:val="clear" w:color="auto" w:fill="auto"/>
            <w:noWrap/>
            <w:vAlign w:val="bottom"/>
          </w:tcPr>
          <w:p w14:paraId="67BC8211" w14:textId="6C0FB9BD"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b/>
                <w:bCs/>
                <w:color w:val="000000"/>
                <w:kern w:val="0"/>
                <w:sz w:val="20"/>
                <w:szCs w:val="20"/>
                <w:lang w:eastAsia="fi-FI"/>
                <w14:ligatures w14:val="none"/>
              </w:rPr>
              <w:t>Total</w:t>
            </w:r>
          </w:p>
        </w:tc>
        <w:tc>
          <w:tcPr>
            <w:tcW w:w="440" w:type="dxa"/>
            <w:tcBorders>
              <w:top w:val="nil"/>
              <w:left w:val="nil"/>
              <w:bottom w:val="nil"/>
              <w:right w:val="nil"/>
            </w:tcBorders>
            <w:shd w:val="clear" w:color="auto" w:fill="auto"/>
            <w:noWrap/>
            <w:vAlign w:val="bottom"/>
          </w:tcPr>
          <w:p w14:paraId="45D6AC3A"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p>
        </w:tc>
        <w:tc>
          <w:tcPr>
            <w:tcW w:w="854" w:type="dxa"/>
            <w:tcBorders>
              <w:top w:val="nil"/>
              <w:left w:val="nil"/>
              <w:bottom w:val="nil"/>
              <w:right w:val="nil"/>
            </w:tcBorders>
            <w:shd w:val="clear" w:color="auto" w:fill="auto"/>
            <w:noWrap/>
            <w:vAlign w:val="bottom"/>
          </w:tcPr>
          <w:p w14:paraId="579A160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tcPr>
          <w:p w14:paraId="4D4C903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tcPr>
          <w:p w14:paraId="0D448CB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36" w:type="dxa"/>
            <w:tcBorders>
              <w:top w:val="nil"/>
              <w:left w:val="nil"/>
              <w:bottom w:val="nil"/>
              <w:right w:val="single" w:sz="4" w:space="0" w:color="auto"/>
            </w:tcBorders>
            <w:shd w:val="clear" w:color="auto" w:fill="auto"/>
            <w:noWrap/>
            <w:vAlign w:val="bottom"/>
          </w:tcPr>
          <w:p w14:paraId="19D7AF1D" w14:textId="325588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w:t>
            </w:r>
          </w:p>
        </w:tc>
        <w:tc>
          <w:tcPr>
            <w:tcW w:w="440" w:type="dxa"/>
            <w:tcBorders>
              <w:top w:val="nil"/>
              <w:left w:val="nil"/>
              <w:bottom w:val="nil"/>
              <w:right w:val="nil"/>
            </w:tcBorders>
            <w:shd w:val="clear" w:color="auto" w:fill="auto"/>
            <w:noWrap/>
            <w:vAlign w:val="bottom"/>
          </w:tcPr>
          <w:p w14:paraId="0265A27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861" w:type="dxa"/>
            <w:tcBorders>
              <w:top w:val="nil"/>
              <w:left w:val="nil"/>
              <w:bottom w:val="nil"/>
              <w:right w:val="nil"/>
            </w:tcBorders>
            <w:shd w:val="clear" w:color="auto" w:fill="auto"/>
            <w:noWrap/>
            <w:vAlign w:val="bottom"/>
          </w:tcPr>
          <w:p w14:paraId="101641D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tcPr>
          <w:p w14:paraId="40E7A43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tcPr>
          <w:p w14:paraId="11932EF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52" w:type="dxa"/>
            <w:tcBorders>
              <w:top w:val="nil"/>
              <w:left w:val="nil"/>
              <w:bottom w:val="nil"/>
              <w:right w:val="nil"/>
            </w:tcBorders>
            <w:shd w:val="clear" w:color="auto" w:fill="auto"/>
            <w:noWrap/>
            <w:vAlign w:val="bottom"/>
          </w:tcPr>
          <w:p w14:paraId="567E806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463D91FC" w14:textId="77777777" w:rsidTr="009B2987">
        <w:trPr>
          <w:trHeight w:val="330"/>
          <w:jc w:val="center"/>
        </w:trPr>
        <w:tc>
          <w:tcPr>
            <w:tcW w:w="1276" w:type="dxa"/>
            <w:tcBorders>
              <w:top w:val="nil"/>
              <w:left w:val="nil"/>
              <w:bottom w:val="nil"/>
              <w:right w:val="single" w:sz="4" w:space="0" w:color="auto"/>
            </w:tcBorders>
            <w:shd w:val="clear" w:color="auto" w:fill="auto"/>
            <w:noWrap/>
            <w:vAlign w:val="bottom"/>
          </w:tcPr>
          <w:p w14:paraId="5D03CDFD" w14:textId="1660FA0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tcPr>
          <w:p w14:paraId="7602430A" w14:textId="2163916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tcPr>
          <w:p w14:paraId="4FD2D88F" w14:textId="03CD766F"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-0.115</w:t>
            </w:r>
          </w:p>
        </w:tc>
        <w:tc>
          <w:tcPr>
            <w:tcW w:w="987" w:type="dxa"/>
            <w:tcBorders>
              <w:top w:val="nil"/>
              <w:left w:val="nil"/>
              <w:bottom w:val="nil"/>
              <w:right w:val="nil"/>
            </w:tcBorders>
            <w:shd w:val="clear" w:color="auto" w:fill="auto"/>
            <w:noWrap/>
            <w:vAlign w:val="bottom"/>
          </w:tcPr>
          <w:p w14:paraId="66CABE96" w14:textId="7C453046"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-0.212</w:t>
            </w:r>
          </w:p>
        </w:tc>
        <w:tc>
          <w:tcPr>
            <w:tcW w:w="987" w:type="dxa"/>
            <w:tcBorders>
              <w:top w:val="nil"/>
              <w:left w:val="nil"/>
              <w:bottom w:val="nil"/>
              <w:right w:val="nil"/>
            </w:tcBorders>
            <w:shd w:val="clear" w:color="auto" w:fill="auto"/>
            <w:noWrap/>
            <w:vAlign w:val="bottom"/>
          </w:tcPr>
          <w:p w14:paraId="0AFE7C21" w14:textId="0559F73A"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-0.016</w:t>
            </w:r>
          </w:p>
        </w:tc>
        <w:tc>
          <w:tcPr>
            <w:tcW w:w="636" w:type="dxa"/>
            <w:tcBorders>
              <w:top w:val="nil"/>
              <w:left w:val="nil"/>
              <w:bottom w:val="nil"/>
              <w:right w:val="single" w:sz="4" w:space="0" w:color="auto"/>
            </w:tcBorders>
            <w:shd w:val="clear" w:color="auto" w:fill="auto"/>
            <w:noWrap/>
            <w:vAlign w:val="bottom"/>
          </w:tcPr>
          <w:p w14:paraId="5FECA639" w14:textId="676E210B"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0.023</w:t>
            </w:r>
          </w:p>
        </w:tc>
        <w:tc>
          <w:tcPr>
            <w:tcW w:w="440" w:type="dxa"/>
            <w:tcBorders>
              <w:top w:val="nil"/>
              <w:left w:val="nil"/>
              <w:bottom w:val="nil"/>
              <w:right w:val="nil"/>
            </w:tcBorders>
            <w:shd w:val="clear" w:color="auto" w:fill="auto"/>
            <w:noWrap/>
            <w:vAlign w:val="bottom"/>
          </w:tcPr>
          <w:p w14:paraId="14B1C74E" w14:textId="06F68CF3"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tcPr>
          <w:p w14:paraId="0337B2B6" w14:textId="3B89F39C"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-0.108</w:t>
            </w:r>
          </w:p>
        </w:tc>
        <w:tc>
          <w:tcPr>
            <w:tcW w:w="995" w:type="dxa"/>
            <w:tcBorders>
              <w:top w:val="nil"/>
              <w:left w:val="nil"/>
              <w:bottom w:val="nil"/>
              <w:right w:val="nil"/>
            </w:tcBorders>
            <w:shd w:val="clear" w:color="auto" w:fill="auto"/>
            <w:noWrap/>
            <w:vAlign w:val="bottom"/>
          </w:tcPr>
          <w:p w14:paraId="0ACFAC83" w14:textId="36537D64"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-0.211</w:t>
            </w:r>
          </w:p>
        </w:tc>
        <w:tc>
          <w:tcPr>
            <w:tcW w:w="995" w:type="dxa"/>
            <w:tcBorders>
              <w:top w:val="nil"/>
              <w:left w:val="nil"/>
              <w:bottom w:val="nil"/>
              <w:right w:val="nil"/>
            </w:tcBorders>
            <w:shd w:val="clear" w:color="auto" w:fill="auto"/>
            <w:noWrap/>
            <w:vAlign w:val="bottom"/>
          </w:tcPr>
          <w:p w14:paraId="5C19E080" w14:textId="3BFE3760"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-0.002</w:t>
            </w:r>
          </w:p>
        </w:tc>
        <w:tc>
          <w:tcPr>
            <w:tcW w:w="652" w:type="dxa"/>
            <w:tcBorders>
              <w:top w:val="nil"/>
              <w:left w:val="nil"/>
              <w:bottom w:val="nil"/>
              <w:right w:val="nil"/>
            </w:tcBorders>
            <w:shd w:val="clear" w:color="auto" w:fill="auto"/>
            <w:noWrap/>
            <w:vAlign w:val="bottom"/>
          </w:tcPr>
          <w:p w14:paraId="67C68733" w14:textId="229F33BF"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0.046</w:t>
            </w:r>
          </w:p>
        </w:tc>
      </w:tr>
      <w:tr w:rsidR="009B2987" w:rsidRPr="00781084" w14:paraId="4DB09297" w14:textId="77777777" w:rsidTr="009B2987">
        <w:trPr>
          <w:trHeight w:val="330"/>
          <w:jc w:val="center"/>
        </w:trPr>
        <w:tc>
          <w:tcPr>
            <w:tcW w:w="1276" w:type="dxa"/>
            <w:tcBorders>
              <w:top w:val="nil"/>
              <w:left w:val="nil"/>
              <w:bottom w:val="nil"/>
              <w:right w:val="single" w:sz="4" w:space="0" w:color="auto"/>
            </w:tcBorders>
            <w:shd w:val="clear" w:color="auto" w:fill="auto"/>
            <w:noWrap/>
            <w:vAlign w:val="bottom"/>
          </w:tcPr>
          <w:p w14:paraId="3E6C2A85" w14:textId="5090E002"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tcPr>
          <w:p w14:paraId="56A80236" w14:textId="60EE7A5A"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tcPr>
          <w:p w14:paraId="0669BFEA" w14:textId="37D8AF6E"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-0.136</w:t>
            </w:r>
          </w:p>
        </w:tc>
        <w:tc>
          <w:tcPr>
            <w:tcW w:w="987" w:type="dxa"/>
            <w:tcBorders>
              <w:top w:val="nil"/>
              <w:left w:val="nil"/>
              <w:bottom w:val="nil"/>
              <w:right w:val="nil"/>
            </w:tcBorders>
            <w:shd w:val="clear" w:color="auto" w:fill="auto"/>
            <w:noWrap/>
            <w:vAlign w:val="bottom"/>
          </w:tcPr>
          <w:p w14:paraId="21F435DF" w14:textId="0ECED58C"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-0.232</w:t>
            </w:r>
          </w:p>
        </w:tc>
        <w:tc>
          <w:tcPr>
            <w:tcW w:w="987" w:type="dxa"/>
            <w:tcBorders>
              <w:top w:val="nil"/>
              <w:left w:val="nil"/>
              <w:bottom w:val="nil"/>
              <w:right w:val="nil"/>
            </w:tcBorders>
            <w:shd w:val="clear" w:color="auto" w:fill="auto"/>
            <w:noWrap/>
            <w:vAlign w:val="bottom"/>
          </w:tcPr>
          <w:p w14:paraId="30C378E4" w14:textId="2FE31362"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-0.037</w:t>
            </w:r>
          </w:p>
        </w:tc>
        <w:tc>
          <w:tcPr>
            <w:tcW w:w="636" w:type="dxa"/>
            <w:tcBorders>
              <w:top w:val="nil"/>
              <w:left w:val="nil"/>
              <w:bottom w:val="nil"/>
              <w:right w:val="single" w:sz="4" w:space="0" w:color="auto"/>
            </w:tcBorders>
            <w:shd w:val="clear" w:color="auto" w:fill="auto"/>
            <w:noWrap/>
            <w:vAlign w:val="bottom"/>
          </w:tcPr>
          <w:p w14:paraId="5601843D" w14:textId="356B60EE"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0.007</w:t>
            </w:r>
          </w:p>
        </w:tc>
        <w:tc>
          <w:tcPr>
            <w:tcW w:w="440" w:type="dxa"/>
            <w:tcBorders>
              <w:top w:val="nil"/>
              <w:left w:val="nil"/>
              <w:bottom w:val="nil"/>
              <w:right w:val="nil"/>
            </w:tcBorders>
            <w:shd w:val="clear" w:color="auto" w:fill="auto"/>
            <w:noWrap/>
            <w:vAlign w:val="bottom"/>
          </w:tcPr>
          <w:p w14:paraId="133B07F5" w14:textId="73726B7E"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tcPr>
          <w:p w14:paraId="5AACF5C7" w14:textId="0792A33C"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-0.146</w:t>
            </w:r>
          </w:p>
        </w:tc>
        <w:tc>
          <w:tcPr>
            <w:tcW w:w="995" w:type="dxa"/>
            <w:tcBorders>
              <w:top w:val="nil"/>
              <w:left w:val="nil"/>
              <w:bottom w:val="nil"/>
              <w:right w:val="nil"/>
            </w:tcBorders>
            <w:shd w:val="clear" w:color="auto" w:fill="auto"/>
            <w:noWrap/>
            <w:vAlign w:val="bottom"/>
          </w:tcPr>
          <w:p w14:paraId="385DC0D7" w14:textId="1F8CDBFD"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-0.248</w:t>
            </w:r>
          </w:p>
        </w:tc>
        <w:tc>
          <w:tcPr>
            <w:tcW w:w="995" w:type="dxa"/>
            <w:tcBorders>
              <w:top w:val="nil"/>
              <w:left w:val="nil"/>
              <w:bottom w:val="nil"/>
              <w:right w:val="nil"/>
            </w:tcBorders>
            <w:shd w:val="clear" w:color="auto" w:fill="auto"/>
            <w:noWrap/>
            <w:vAlign w:val="bottom"/>
          </w:tcPr>
          <w:p w14:paraId="7FBBC102" w14:textId="79E02C4F"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-0.041</w:t>
            </w:r>
          </w:p>
        </w:tc>
        <w:tc>
          <w:tcPr>
            <w:tcW w:w="652" w:type="dxa"/>
            <w:tcBorders>
              <w:top w:val="nil"/>
              <w:left w:val="nil"/>
              <w:bottom w:val="nil"/>
              <w:right w:val="nil"/>
            </w:tcBorders>
            <w:shd w:val="clear" w:color="auto" w:fill="auto"/>
            <w:noWrap/>
            <w:vAlign w:val="bottom"/>
          </w:tcPr>
          <w:p w14:paraId="60E85FD0" w14:textId="2810C3C5"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0.007</w:t>
            </w:r>
          </w:p>
        </w:tc>
      </w:tr>
      <w:tr w:rsidR="009B2987" w:rsidRPr="00781084" w14:paraId="35096BF1" w14:textId="77777777" w:rsidTr="009B2987">
        <w:trPr>
          <w:trHeight w:val="330"/>
          <w:jc w:val="center"/>
        </w:trPr>
        <w:tc>
          <w:tcPr>
            <w:tcW w:w="1276" w:type="dxa"/>
            <w:tcBorders>
              <w:top w:val="nil"/>
              <w:left w:val="nil"/>
              <w:bottom w:val="nil"/>
              <w:right w:val="single" w:sz="4" w:space="0" w:color="auto"/>
            </w:tcBorders>
            <w:shd w:val="clear" w:color="auto" w:fill="auto"/>
            <w:noWrap/>
            <w:vAlign w:val="bottom"/>
          </w:tcPr>
          <w:p w14:paraId="6C12E825" w14:textId="263313CA"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tcPr>
          <w:p w14:paraId="2C60B1A1" w14:textId="108B0134"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tcPr>
          <w:p w14:paraId="148B2D68" w14:textId="3FB9F30B"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-0.093</w:t>
            </w:r>
          </w:p>
        </w:tc>
        <w:tc>
          <w:tcPr>
            <w:tcW w:w="987" w:type="dxa"/>
            <w:tcBorders>
              <w:top w:val="nil"/>
              <w:left w:val="nil"/>
              <w:bottom w:val="nil"/>
              <w:right w:val="nil"/>
            </w:tcBorders>
            <w:shd w:val="clear" w:color="auto" w:fill="auto"/>
            <w:noWrap/>
            <w:vAlign w:val="bottom"/>
          </w:tcPr>
          <w:p w14:paraId="3A599FEF" w14:textId="5BADCDF4"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-0.191</w:t>
            </w:r>
          </w:p>
        </w:tc>
        <w:tc>
          <w:tcPr>
            <w:tcW w:w="987" w:type="dxa"/>
            <w:tcBorders>
              <w:top w:val="nil"/>
              <w:left w:val="nil"/>
              <w:bottom w:val="nil"/>
              <w:right w:val="nil"/>
            </w:tcBorders>
            <w:shd w:val="clear" w:color="auto" w:fill="auto"/>
            <w:noWrap/>
            <w:vAlign w:val="bottom"/>
          </w:tcPr>
          <w:p w14:paraId="1B5973A9" w14:textId="35C2E521"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0.007</w:t>
            </w:r>
          </w:p>
        </w:tc>
        <w:tc>
          <w:tcPr>
            <w:tcW w:w="636" w:type="dxa"/>
            <w:tcBorders>
              <w:top w:val="nil"/>
              <w:left w:val="nil"/>
              <w:bottom w:val="nil"/>
              <w:right w:val="single" w:sz="4" w:space="0" w:color="auto"/>
            </w:tcBorders>
            <w:shd w:val="clear" w:color="auto" w:fill="auto"/>
            <w:noWrap/>
            <w:vAlign w:val="bottom"/>
          </w:tcPr>
          <w:p w14:paraId="51B6DA15" w14:textId="10DCF483"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0.067</w:t>
            </w:r>
          </w:p>
        </w:tc>
        <w:tc>
          <w:tcPr>
            <w:tcW w:w="440" w:type="dxa"/>
            <w:tcBorders>
              <w:top w:val="nil"/>
              <w:left w:val="nil"/>
              <w:bottom w:val="nil"/>
              <w:right w:val="nil"/>
            </w:tcBorders>
            <w:shd w:val="clear" w:color="auto" w:fill="auto"/>
            <w:noWrap/>
            <w:vAlign w:val="bottom"/>
          </w:tcPr>
          <w:p w14:paraId="6ED9409A" w14:textId="079D110C"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tcPr>
          <w:p w14:paraId="1F904025" w14:textId="2FA3A9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-0.136</w:t>
            </w:r>
          </w:p>
        </w:tc>
        <w:tc>
          <w:tcPr>
            <w:tcW w:w="995" w:type="dxa"/>
            <w:tcBorders>
              <w:top w:val="nil"/>
              <w:left w:val="nil"/>
              <w:bottom w:val="nil"/>
              <w:right w:val="nil"/>
            </w:tcBorders>
            <w:shd w:val="clear" w:color="auto" w:fill="auto"/>
            <w:noWrap/>
            <w:vAlign w:val="bottom"/>
          </w:tcPr>
          <w:p w14:paraId="7BF98A01" w14:textId="34A9053C"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-0.238</w:t>
            </w:r>
          </w:p>
        </w:tc>
        <w:tc>
          <w:tcPr>
            <w:tcW w:w="995" w:type="dxa"/>
            <w:tcBorders>
              <w:top w:val="nil"/>
              <w:left w:val="nil"/>
              <w:bottom w:val="nil"/>
              <w:right w:val="nil"/>
            </w:tcBorders>
            <w:shd w:val="clear" w:color="auto" w:fill="auto"/>
            <w:noWrap/>
            <w:vAlign w:val="bottom"/>
          </w:tcPr>
          <w:p w14:paraId="2F303BE7" w14:textId="533AA1D1"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w:t>
            </w:r>
          </w:p>
        </w:tc>
        <w:tc>
          <w:tcPr>
            <w:tcW w:w="652" w:type="dxa"/>
            <w:tcBorders>
              <w:top w:val="nil"/>
              <w:left w:val="nil"/>
              <w:bottom w:val="nil"/>
              <w:right w:val="nil"/>
            </w:tcBorders>
            <w:shd w:val="clear" w:color="auto" w:fill="auto"/>
            <w:noWrap/>
            <w:vAlign w:val="bottom"/>
          </w:tcPr>
          <w:p w14:paraId="6876EA5A" w14:textId="0B5EB2A9"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0.012</w:t>
            </w:r>
          </w:p>
        </w:tc>
      </w:tr>
      <w:tr w:rsidR="009B2987" w:rsidRPr="00781084" w14:paraId="01C04E4E"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0BBEE30F"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Lying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40" w:type="dxa"/>
            <w:tcBorders>
              <w:top w:val="nil"/>
              <w:left w:val="nil"/>
              <w:bottom w:val="nil"/>
              <w:right w:val="nil"/>
            </w:tcBorders>
            <w:shd w:val="clear" w:color="auto" w:fill="auto"/>
            <w:noWrap/>
            <w:vAlign w:val="bottom"/>
            <w:hideMark/>
          </w:tcPr>
          <w:p w14:paraId="35196D13"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854" w:type="dxa"/>
            <w:tcBorders>
              <w:top w:val="nil"/>
              <w:left w:val="nil"/>
              <w:bottom w:val="nil"/>
              <w:right w:val="nil"/>
            </w:tcBorders>
            <w:shd w:val="clear" w:color="auto" w:fill="auto"/>
            <w:noWrap/>
            <w:vAlign w:val="bottom"/>
            <w:hideMark/>
          </w:tcPr>
          <w:p w14:paraId="2B7A355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hideMark/>
          </w:tcPr>
          <w:p w14:paraId="0A5D105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hideMark/>
          </w:tcPr>
          <w:p w14:paraId="2F499DB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36" w:type="dxa"/>
            <w:tcBorders>
              <w:top w:val="nil"/>
              <w:left w:val="nil"/>
              <w:bottom w:val="nil"/>
              <w:right w:val="single" w:sz="4" w:space="0" w:color="auto"/>
            </w:tcBorders>
            <w:shd w:val="clear" w:color="auto" w:fill="auto"/>
            <w:noWrap/>
            <w:vAlign w:val="bottom"/>
            <w:hideMark/>
          </w:tcPr>
          <w:p w14:paraId="363579A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w:t>
            </w:r>
          </w:p>
        </w:tc>
        <w:tc>
          <w:tcPr>
            <w:tcW w:w="440" w:type="dxa"/>
            <w:tcBorders>
              <w:top w:val="nil"/>
              <w:left w:val="nil"/>
              <w:bottom w:val="nil"/>
              <w:right w:val="nil"/>
            </w:tcBorders>
            <w:shd w:val="clear" w:color="auto" w:fill="auto"/>
            <w:noWrap/>
            <w:vAlign w:val="bottom"/>
            <w:hideMark/>
          </w:tcPr>
          <w:p w14:paraId="3C8A0B7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861" w:type="dxa"/>
            <w:tcBorders>
              <w:top w:val="nil"/>
              <w:left w:val="nil"/>
              <w:bottom w:val="nil"/>
              <w:right w:val="nil"/>
            </w:tcBorders>
            <w:shd w:val="clear" w:color="auto" w:fill="auto"/>
            <w:noWrap/>
            <w:vAlign w:val="bottom"/>
            <w:hideMark/>
          </w:tcPr>
          <w:p w14:paraId="16E776E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hideMark/>
          </w:tcPr>
          <w:p w14:paraId="48C85F9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hideMark/>
          </w:tcPr>
          <w:p w14:paraId="4A090DF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52" w:type="dxa"/>
            <w:tcBorders>
              <w:top w:val="nil"/>
              <w:left w:val="nil"/>
              <w:bottom w:val="nil"/>
              <w:right w:val="nil"/>
            </w:tcBorders>
            <w:shd w:val="clear" w:color="auto" w:fill="auto"/>
            <w:noWrap/>
            <w:vAlign w:val="bottom"/>
            <w:hideMark/>
          </w:tcPr>
          <w:p w14:paraId="586A515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36BF67BC"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4988C0EE" w14:textId="618C35BC"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1E5E45F4"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21AE63C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-0.117</w:t>
            </w:r>
          </w:p>
        </w:tc>
        <w:tc>
          <w:tcPr>
            <w:tcW w:w="987" w:type="dxa"/>
            <w:tcBorders>
              <w:top w:val="nil"/>
              <w:left w:val="nil"/>
              <w:bottom w:val="nil"/>
              <w:right w:val="nil"/>
            </w:tcBorders>
            <w:shd w:val="clear" w:color="auto" w:fill="auto"/>
            <w:noWrap/>
            <w:vAlign w:val="bottom"/>
            <w:hideMark/>
          </w:tcPr>
          <w:p w14:paraId="3A37983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-0.214</w:t>
            </w:r>
          </w:p>
        </w:tc>
        <w:tc>
          <w:tcPr>
            <w:tcW w:w="987" w:type="dxa"/>
            <w:tcBorders>
              <w:top w:val="nil"/>
              <w:left w:val="nil"/>
              <w:bottom w:val="nil"/>
              <w:right w:val="nil"/>
            </w:tcBorders>
            <w:shd w:val="clear" w:color="auto" w:fill="auto"/>
            <w:noWrap/>
            <w:vAlign w:val="bottom"/>
            <w:hideMark/>
          </w:tcPr>
          <w:p w14:paraId="01D79A0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-0.018</w:t>
            </w:r>
          </w:p>
        </w:tc>
        <w:tc>
          <w:tcPr>
            <w:tcW w:w="636" w:type="dxa"/>
            <w:tcBorders>
              <w:top w:val="nil"/>
              <w:left w:val="nil"/>
              <w:bottom w:val="nil"/>
              <w:right w:val="single" w:sz="4" w:space="0" w:color="auto"/>
            </w:tcBorders>
            <w:shd w:val="clear" w:color="auto" w:fill="auto"/>
            <w:noWrap/>
            <w:vAlign w:val="bottom"/>
            <w:hideMark/>
          </w:tcPr>
          <w:p w14:paraId="473BBCE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0.021</w:t>
            </w:r>
          </w:p>
        </w:tc>
        <w:tc>
          <w:tcPr>
            <w:tcW w:w="440" w:type="dxa"/>
            <w:tcBorders>
              <w:top w:val="nil"/>
              <w:left w:val="nil"/>
              <w:bottom w:val="nil"/>
              <w:right w:val="nil"/>
            </w:tcBorders>
            <w:shd w:val="clear" w:color="auto" w:fill="auto"/>
            <w:noWrap/>
            <w:vAlign w:val="bottom"/>
            <w:hideMark/>
          </w:tcPr>
          <w:p w14:paraId="59CBC28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78F21A7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w:t>
            </w:r>
          </w:p>
        </w:tc>
        <w:tc>
          <w:tcPr>
            <w:tcW w:w="995" w:type="dxa"/>
            <w:tcBorders>
              <w:top w:val="nil"/>
              <w:left w:val="nil"/>
              <w:bottom w:val="nil"/>
              <w:right w:val="nil"/>
            </w:tcBorders>
            <w:shd w:val="clear" w:color="auto" w:fill="auto"/>
            <w:noWrap/>
            <w:vAlign w:val="bottom"/>
            <w:hideMark/>
          </w:tcPr>
          <w:p w14:paraId="7AED4EB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-0.233</w:t>
            </w:r>
          </w:p>
        </w:tc>
        <w:tc>
          <w:tcPr>
            <w:tcW w:w="995" w:type="dxa"/>
            <w:tcBorders>
              <w:top w:val="nil"/>
              <w:left w:val="nil"/>
              <w:bottom w:val="nil"/>
              <w:right w:val="nil"/>
            </w:tcBorders>
            <w:shd w:val="clear" w:color="auto" w:fill="auto"/>
            <w:noWrap/>
            <w:vAlign w:val="bottom"/>
            <w:hideMark/>
          </w:tcPr>
          <w:p w14:paraId="7CF2CC3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-0.025</w:t>
            </w:r>
          </w:p>
        </w:tc>
        <w:tc>
          <w:tcPr>
            <w:tcW w:w="652" w:type="dxa"/>
            <w:tcBorders>
              <w:top w:val="nil"/>
              <w:left w:val="nil"/>
              <w:bottom w:val="nil"/>
              <w:right w:val="nil"/>
            </w:tcBorders>
            <w:shd w:val="clear" w:color="auto" w:fill="auto"/>
            <w:noWrap/>
            <w:vAlign w:val="bottom"/>
            <w:hideMark/>
          </w:tcPr>
          <w:p w14:paraId="0991BAFE"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0.015</w:t>
            </w:r>
          </w:p>
        </w:tc>
      </w:tr>
      <w:tr w:rsidR="009B2987" w:rsidRPr="00781084" w14:paraId="5F84E7BD"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67FB5962"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30A0E662"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27B3190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-0.106</w:t>
            </w:r>
          </w:p>
        </w:tc>
        <w:tc>
          <w:tcPr>
            <w:tcW w:w="987" w:type="dxa"/>
            <w:tcBorders>
              <w:top w:val="nil"/>
              <w:left w:val="nil"/>
              <w:bottom w:val="nil"/>
              <w:right w:val="nil"/>
            </w:tcBorders>
            <w:shd w:val="clear" w:color="auto" w:fill="auto"/>
            <w:noWrap/>
            <w:vAlign w:val="bottom"/>
            <w:hideMark/>
          </w:tcPr>
          <w:p w14:paraId="1CD3790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-0.204</w:t>
            </w:r>
          </w:p>
        </w:tc>
        <w:tc>
          <w:tcPr>
            <w:tcW w:w="987" w:type="dxa"/>
            <w:tcBorders>
              <w:top w:val="nil"/>
              <w:left w:val="nil"/>
              <w:bottom w:val="nil"/>
              <w:right w:val="nil"/>
            </w:tcBorders>
            <w:shd w:val="clear" w:color="auto" w:fill="auto"/>
            <w:noWrap/>
            <w:vAlign w:val="bottom"/>
            <w:hideMark/>
          </w:tcPr>
          <w:p w14:paraId="77D6114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-0.007</w:t>
            </w:r>
          </w:p>
        </w:tc>
        <w:tc>
          <w:tcPr>
            <w:tcW w:w="636" w:type="dxa"/>
            <w:tcBorders>
              <w:top w:val="nil"/>
              <w:left w:val="nil"/>
              <w:bottom w:val="nil"/>
              <w:right w:val="single" w:sz="4" w:space="0" w:color="auto"/>
            </w:tcBorders>
            <w:shd w:val="clear" w:color="auto" w:fill="auto"/>
            <w:noWrap/>
            <w:vAlign w:val="bottom"/>
            <w:hideMark/>
          </w:tcPr>
          <w:p w14:paraId="6A628D1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0.036</w:t>
            </w:r>
          </w:p>
        </w:tc>
        <w:tc>
          <w:tcPr>
            <w:tcW w:w="440" w:type="dxa"/>
            <w:tcBorders>
              <w:top w:val="nil"/>
              <w:left w:val="nil"/>
              <w:bottom w:val="nil"/>
              <w:right w:val="nil"/>
            </w:tcBorders>
            <w:shd w:val="clear" w:color="auto" w:fill="auto"/>
            <w:noWrap/>
            <w:vAlign w:val="bottom"/>
            <w:hideMark/>
          </w:tcPr>
          <w:p w14:paraId="61CA93C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3394018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-0.116</w:t>
            </w:r>
          </w:p>
        </w:tc>
        <w:tc>
          <w:tcPr>
            <w:tcW w:w="995" w:type="dxa"/>
            <w:tcBorders>
              <w:top w:val="nil"/>
              <w:left w:val="nil"/>
              <w:bottom w:val="nil"/>
              <w:right w:val="nil"/>
            </w:tcBorders>
            <w:shd w:val="clear" w:color="auto" w:fill="auto"/>
            <w:noWrap/>
            <w:vAlign w:val="bottom"/>
            <w:hideMark/>
          </w:tcPr>
          <w:p w14:paraId="500B4F6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-0.219</w:t>
            </w:r>
          </w:p>
        </w:tc>
        <w:tc>
          <w:tcPr>
            <w:tcW w:w="995" w:type="dxa"/>
            <w:tcBorders>
              <w:top w:val="nil"/>
              <w:left w:val="nil"/>
              <w:bottom w:val="nil"/>
              <w:right w:val="nil"/>
            </w:tcBorders>
            <w:shd w:val="clear" w:color="auto" w:fill="auto"/>
            <w:noWrap/>
            <w:vAlign w:val="bottom"/>
            <w:hideMark/>
          </w:tcPr>
          <w:p w14:paraId="5CF2784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w:t>
            </w:r>
          </w:p>
        </w:tc>
        <w:tc>
          <w:tcPr>
            <w:tcW w:w="652" w:type="dxa"/>
            <w:tcBorders>
              <w:top w:val="nil"/>
              <w:left w:val="nil"/>
              <w:bottom w:val="nil"/>
              <w:right w:val="nil"/>
            </w:tcBorders>
            <w:shd w:val="clear" w:color="auto" w:fill="auto"/>
            <w:noWrap/>
            <w:vAlign w:val="bottom"/>
            <w:hideMark/>
          </w:tcPr>
          <w:p w14:paraId="5CFC8B9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0.032</w:t>
            </w:r>
          </w:p>
        </w:tc>
      </w:tr>
      <w:tr w:rsidR="009B2987" w:rsidRPr="00781084" w14:paraId="679D7C72"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08BB3879" w14:textId="0B8C07E3"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1172224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6299804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-0.076</w:t>
            </w:r>
          </w:p>
        </w:tc>
        <w:tc>
          <w:tcPr>
            <w:tcW w:w="987" w:type="dxa"/>
            <w:tcBorders>
              <w:top w:val="nil"/>
              <w:left w:val="nil"/>
              <w:bottom w:val="nil"/>
              <w:right w:val="nil"/>
            </w:tcBorders>
            <w:shd w:val="clear" w:color="auto" w:fill="auto"/>
            <w:noWrap/>
            <w:vAlign w:val="bottom"/>
            <w:hideMark/>
          </w:tcPr>
          <w:p w14:paraId="35DA8A5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-0.174</w:t>
            </w:r>
          </w:p>
        </w:tc>
        <w:tc>
          <w:tcPr>
            <w:tcW w:w="987" w:type="dxa"/>
            <w:tcBorders>
              <w:top w:val="nil"/>
              <w:left w:val="nil"/>
              <w:bottom w:val="nil"/>
              <w:right w:val="nil"/>
            </w:tcBorders>
            <w:shd w:val="clear" w:color="auto" w:fill="auto"/>
            <w:noWrap/>
            <w:vAlign w:val="bottom"/>
            <w:hideMark/>
          </w:tcPr>
          <w:p w14:paraId="1BF9288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0.024</w:t>
            </w:r>
          </w:p>
        </w:tc>
        <w:tc>
          <w:tcPr>
            <w:tcW w:w="636" w:type="dxa"/>
            <w:tcBorders>
              <w:top w:val="nil"/>
              <w:left w:val="nil"/>
              <w:bottom w:val="nil"/>
              <w:right w:val="single" w:sz="4" w:space="0" w:color="auto"/>
            </w:tcBorders>
            <w:shd w:val="clear" w:color="auto" w:fill="auto"/>
            <w:noWrap/>
            <w:vAlign w:val="bottom"/>
            <w:hideMark/>
          </w:tcPr>
          <w:p w14:paraId="4095B55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0.136</w:t>
            </w:r>
          </w:p>
        </w:tc>
        <w:tc>
          <w:tcPr>
            <w:tcW w:w="440" w:type="dxa"/>
            <w:tcBorders>
              <w:top w:val="nil"/>
              <w:left w:val="nil"/>
              <w:bottom w:val="nil"/>
              <w:right w:val="nil"/>
            </w:tcBorders>
            <w:shd w:val="clear" w:color="auto" w:fill="auto"/>
            <w:noWrap/>
            <w:vAlign w:val="bottom"/>
            <w:hideMark/>
          </w:tcPr>
          <w:p w14:paraId="4A5A97B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107AD11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-0.114</w:t>
            </w:r>
          </w:p>
        </w:tc>
        <w:tc>
          <w:tcPr>
            <w:tcW w:w="995" w:type="dxa"/>
            <w:tcBorders>
              <w:top w:val="nil"/>
              <w:left w:val="nil"/>
              <w:bottom w:val="nil"/>
              <w:right w:val="nil"/>
            </w:tcBorders>
            <w:shd w:val="clear" w:color="auto" w:fill="auto"/>
            <w:noWrap/>
            <w:vAlign w:val="bottom"/>
            <w:hideMark/>
          </w:tcPr>
          <w:p w14:paraId="52B382F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-0.218</w:t>
            </w:r>
          </w:p>
        </w:tc>
        <w:tc>
          <w:tcPr>
            <w:tcW w:w="995" w:type="dxa"/>
            <w:tcBorders>
              <w:top w:val="nil"/>
              <w:left w:val="nil"/>
              <w:bottom w:val="nil"/>
              <w:right w:val="nil"/>
            </w:tcBorders>
            <w:shd w:val="clear" w:color="auto" w:fill="auto"/>
            <w:noWrap/>
            <w:vAlign w:val="bottom"/>
            <w:hideMark/>
          </w:tcPr>
          <w:p w14:paraId="4BB43F5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-0.009</w:t>
            </w:r>
          </w:p>
        </w:tc>
        <w:tc>
          <w:tcPr>
            <w:tcW w:w="652" w:type="dxa"/>
            <w:tcBorders>
              <w:top w:val="nil"/>
              <w:left w:val="nil"/>
              <w:bottom w:val="nil"/>
              <w:right w:val="nil"/>
            </w:tcBorders>
            <w:shd w:val="clear" w:color="auto" w:fill="auto"/>
            <w:noWrap/>
            <w:vAlign w:val="bottom"/>
            <w:hideMark/>
          </w:tcPr>
          <w:p w14:paraId="5CEF690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0.034</w:t>
            </w:r>
          </w:p>
        </w:tc>
      </w:tr>
      <w:tr w:rsidR="009B2987" w:rsidRPr="00781084" w14:paraId="6ACAFFF6"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1FBC1D1F"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Sitting</w:t>
            </w:r>
            <w:proofErr w:type="spellEnd"/>
            <w:r w:rsidRPr="00781084">
              <w:rPr>
                <w:rFonts w:ascii="Times New Roman" w:eastAsia="Times New Roman" w:hAnsi="Times New Roman" w:cs="Times New Roman"/>
                <w:b/>
                <w:bCs/>
                <w:color w:val="000000"/>
                <w:kern w:val="0"/>
                <w:sz w:val="20"/>
                <w:szCs w:val="20"/>
                <w:lang w:eastAsia="fi-FI"/>
                <w14:ligatures w14:val="none"/>
              </w:rPr>
              <w:t xml:space="preserve"> </w:t>
            </w:r>
            <w:proofErr w:type="spellStart"/>
            <w:r w:rsidRPr="00781084">
              <w:rPr>
                <w:rFonts w:ascii="Times New Roman" w:eastAsia="Times New Roman" w:hAnsi="Times New Roman" w:cs="Times New Roman"/>
                <w:b/>
                <w:bCs/>
                <w:color w:val="000000"/>
                <w:kern w:val="0"/>
                <w:sz w:val="20"/>
                <w:szCs w:val="20"/>
                <w:lang w:eastAsia="fi-FI"/>
                <w14:ligatures w14:val="none"/>
              </w:rPr>
              <w:t>down</w:t>
            </w:r>
            <w:proofErr w:type="spellEnd"/>
          </w:p>
        </w:tc>
        <w:tc>
          <w:tcPr>
            <w:tcW w:w="440" w:type="dxa"/>
            <w:tcBorders>
              <w:top w:val="nil"/>
              <w:left w:val="nil"/>
              <w:bottom w:val="nil"/>
              <w:right w:val="nil"/>
            </w:tcBorders>
            <w:shd w:val="clear" w:color="auto" w:fill="auto"/>
            <w:noWrap/>
            <w:vAlign w:val="bottom"/>
            <w:hideMark/>
          </w:tcPr>
          <w:p w14:paraId="0EB603D5"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854" w:type="dxa"/>
            <w:tcBorders>
              <w:top w:val="nil"/>
              <w:left w:val="nil"/>
              <w:bottom w:val="nil"/>
              <w:right w:val="nil"/>
            </w:tcBorders>
            <w:shd w:val="clear" w:color="auto" w:fill="auto"/>
            <w:noWrap/>
            <w:vAlign w:val="bottom"/>
            <w:hideMark/>
          </w:tcPr>
          <w:p w14:paraId="77BDC67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hideMark/>
          </w:tcPr>
          <w:p w14:paraId="4674878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hideMark/>
          </w:tcPr>
          <w:p w14:paraId="7F7FD88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36" w:type="dxa"/>
            <w:tcBorders>
              <w:top w:val="nil"/>
              <w:left w:val="nil"/>
              <w:bottom w:val="nil"/>
              <w:right w:val="single" w:sz="4" w:space="0" w:color="auto"/>
            </w:tcBorders>
            <w:shd w:val="clear" w:color="auto" w:fill="auto"/>
            <w:noWrap/>
            <w:vAlign w:val="bottom"/>
            <w:hideMark/>
          </w:tcPr>
          <w:p w14:paraId="66A36DE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w:t>
            </w:r>
          </w:p>
        </w:tc>
        <w:tc>
          <w:tcPr>
            <w:tcW w:w="440" w:type="dxa"/>
            <w:tcBorders>
              <w:top w:val="nil"/>
              <w:left w:val="nil"/>
              <w:bottom w:val="nil"/>
              <w:right w:val="nil"/>
            </w:tcBorders>
            <w:shd w:val="clear" w:color="auto" w:fill="auto"/>
            <w:noWrap/>
            <w:vAlign w:val="bottom"/>
            <w:hideMark/>
          </w:tcPr>
          <w:p w14:paraId="26BBA78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861" w:type="dxa"/>
            <w:tcBorders>
              <w:top w:val="nil"/>
              <w:left w:val="nil"/>
              <w:bottom w:val="nil"/>
              <w:right w:val="nil"/>
            </w:tcBorders>
            <w:shd w:val="clear" w:color="auto" w:fill="auto"/>
            <w:noWrap/>
            <w:vAlign w:val="bottom"/>
            <w:hideMark/>
          </w:tcPr>
          <w:p w14:paraId="0817E9B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hideMark/>
          </w:tcPr>
          <w:p w14:paraId="186E30B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hideMark/>
          </w:tcPr>
          <w:p w14:paraId="564F42B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52" w:type="dxa"/>
            <w:tcBorders>
              <w:top w:val="nil"/>
              <w:left w:val="nil"/>
              <w:bottom w:val="nil"/>
              <w:right w:val="nil"/>
            </w:tcBorders>
            <w:shd w:val="clear" w:color="auto" w:fill="auto"/>
            <w:noWrap/>
            <w:vAlign w:val="bottom"/>
            <w:hideMark/>
          </w:tcPr>
          <w:p w14:paraId="39BEE10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49C9B0D3"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08CA7256" w14:textId="5AF66029"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59910B5B"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2C6D922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-0.112</w:t>
            </w:r>
          </w:p>
        </w:tc>
        <w:tc>
          <w:tcPr>
            <w:tcW w:w="987" w:type="dxa"/>
            <w:tcBorders>
              <w:top w:val="nil"/>
              <w:left w:val="nil"/>
              <w:bottom w:val="nil"/>
              <w:right w:val="nil"/>
            </w:tcBorders>
            <w:shd w:val="clear" w:color="auto" w:fill="auto"/>
            <w:noWrap/>
            <w:vAlign w:val="bottom"/>
            <w:hideMark/>
          </w:tcPr>
          <w:p w14:paraId="028CB1D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-0.209</w:t>
            </w:r>
          </w:p>
        </w:tc>
        <w:tc>
          <w:tcPr>
            <w:tcW w:w="987" w:type="dxa"/>
            <w:tcBorders>
              <w:top w:val="nil"/>
              <w:left w:val="nil"/>
              <w:bottom w:val="nil"/>
              <w:right w:val="nil"/>
            </w:tcBorders>
            <w:shd w:val="clear" w:color="auto" w:fill="auto"/>
            <w:noWrap/>
            <w:vAlign w:val="bottom"/>
            <w:hideMark/>
          </w:tcPr>
          <w:p w14:paraId="6A8E7BF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-0.012</w:t>
            </w:r>
          </w:p>
        </w:tc>
        <w:tc>
          <w:tcPr>
            <w:tcW w:w="636" w:type="dxa"/>
            <w:tcBorders>
              <w:top w:val="nil"/>
              <w:left w:val="nil"/>
              <w:bottom w:val="nil"/>
              <w:right w:val="single" w:sz="4" w:space="0" w:color="auto"/>
            </w:tcBorders>
            <w:shd w:val="clear" w:color="auto" w:fill="auto"/>
            <w:noWrap/>
            <w:vAlign w:val="bottom"/>
            <w:hideMark/>
          </w:tcPr>
          <w:p w14:paraId="7737635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0.028</w:t>
            </w:r>
          </w:p>
        </w:tc>
        <w:tc>
          <w:tcPr>
            <w:tcW w:w="440" w:type="dxa"/>
            <w:tcBorders>
              <w:top w:val="nil"/>
              <w:left w:val="nil"/>
              <w:bottom w:val="nil"/>
              <w:right w:val="nil"/>
            </w:tcBorders>
            <w:shd w:val="clear" w:color="auto" w:fill="auto"/>
            <w:noWrap/>
            <w:vAlign w:val="bottom"/>
            <w:hideMark/>
          </w:tcPr>
          <w:p w14:paraId="22E9F31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041EA88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-0.103</w:t>
            </w:r>
          </w:p>
        </w:tc>
        <w:tc>
          <w:tcPr>
            <w:tcW w:w="995" w:type="dxa"/>
            <w:tcBorders>
              <w:top w:val="nil"/>
              <w:left w:val="nil"/>
              <w:bottom w:val="nil"/>
              <w:right w:val="nil"/>
            </w:tcBorders>
            <w:shd w:val="clear" w:color="auto" w:fill="auto"/>
            <w:noWrap/>
            <w:vAlign w:val="bottom"/>
            <w:hideMark/>
          </w:tcPr>
          <w:p w14:paraId="2733CBE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-0.206</w:t>
            </w:r>
          </w:p>
        </w:tc>
        <w:tc>
          <w:tcPr>
            <w:tcW w:w="995" w:type="dxa"/>
            <w:tcBorders>
              <w:top w:val="nil"/>
              <w:left w:val="nil"/>
              <w:bottom w:val="nil"/>
              <w:right w:val="nil"/>
            </w:tcBorders>
            <w:shd w:val="clear" w:color="auto" w:fill="auto"/>
            <w:noWrap/>
            <w:vAlign w:val="bottom"/>
            <w:hideMark/>
          </w:tcPr>
          <w:p w14:paraId="0921879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0.003</w:t>
            </w:r>
          </w:p>
        </w:tc>
        <w:tc>
          <w:tcPr>
            <w:tcW w:w="652" w:type="dxa"/>
            <w:tcBorders>
              <w:top w:val="nil"/>
              <w:left w:val="nil"/>
              <w:bottom w:val="nil"/>
              <w:right w:val="nil"/>
            </w:tcBorders>
            <w:shd w:val="clear" w:color="auto" w:fill="auto"/>
            <w:noWrap/>
            <w:vAlign w:val="bottom"/>
            <w:hideMark/>
          </w:tcPr>
          <w:p w14:paraId="665AF08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0.057</w:t>
            </w:r>
          </w:p>
        </w:tc>
      </w:tr>
      <w:tr w:rsidR="009B2987" w:rsidRPr="00781084" w14:paraId="799F1C9D"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59916352"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399C245F"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362C135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-0.077</w:t>
            </w:r>
          </w:p>
        </w:tc>
        <w:tc>
          <w:tcPr>
            <w:tcW w:w="987" w:type="dxa"/>
            <w:tcBorders>
              <w:top w:val="nil"/>
              <w:left w:val="nil"/>
              <w:bottom w:val="nil"/>
              <w:right w:val="nil"/>
            </w:tcBorders>
            <w:shd w:val="clear" w:color="auto" w:fill="auto"/>
            <w:noWrap/>
            <w:vAlign w:val="bottom"/>
            <w:hideMark/>
          </w:tcPr>
          <w:p w14:paraId="53EF181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-0.175</w:t>
            </w:r>
          </w:p>
        </w:tc>
        <w:tc>
          <w:tcPr>
            <w:tcW w:w="987" w:type="dxa"/>
            <w:tcBorders>
              <w:top w:val="nil"/>
              <w:left w:val="nil"/>
              <w:bottom w:val="nil"/>
              <w:right w:val="nil"/>
            </w:tcBorders>
            <w:shd w:val="clear" w:color="auto" w:fill="auto"/>
            <w:noWrap/>
            <w:vAlign w:val="bottom"/>
            <w:hideMark/>
          </w:tcPr>
          <w:p w14:paraId="167B431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0.023</w:t>
            </w:r>
          </w:p>
        </w:tc>
        <w:tc>
          <w:tcPr>
            <w:tcW w:w="636" w:type="dxa"/>
            <w:tcBorders>
              <w:top w:val="nil"/>
              <w:left w:val="nil"/>
              <w:bottom w:val="nil"/>
              <w:right w:val="single" w:sz="4" w:space="0" w:color="auto"/>
            </w:tcBorders>
            <w:shd w:val="clear" w:color="auto" w:fill="auto"/>
            <w:noWrap/>
            <w:vAlign w:val="bottom"/>
            <w:hideMark/>
          </w:tcPr>
          <w:p w14:paraId="11CA311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0.132</w:t>
            </w:r>
          </w:p>
        </w:tc>
        <w:tc>
          <w:tcPr>
            <w:tcW w:w="440" w:type="dxa"/>
            <w:tcBorders>
              <w:top w:val="nil"/>
              <w:left w:val="nil"/>
              <w:bottom w:val="nil"/>
              <w:right w:val="nil"/>
            </w:tcBorders>
            <w:shd w:val="clear" w:color="auto" w:fill="auto"/>
            <w:noWrap/>
            <w:vAlign w:val="bottom"/>
            <w:hideMark/>
          </w:tcPr>
          <w:p w14:paraId="14CAD1E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43E3060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-0.132</w:t>
            </w:r>
          </w:p>
        </w:tc>
        <w:tc>
          <w:tcPr>
            <w:tcW w:w="995" w:type="dxa"/>
            <w:tcBorders>
              <w:top w:val="nil"/>
              <w:left w:val="nil"/>
              <w:bottom w:val="nil"/>
              <w:right w:val="nil"/>
            </w:tcBorders>
            <w:shd w:val="clear" w:color="auto" w:fill="auto"/>
            <w:noWrap/>
            <w:vAlign w:val="bottom"/>
            <w:hideMark/>
          </w:tcPr>
          <w:p w14:paraId="776BDB9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-0.234</w:t>
            </w:r>
          </w:p>
        </w:tc>
        <w:tc>
          <w:tcPr>
            <w:tcW w:w="995" w:type="dxa"/>
            <w:tcBorders>
              <w:top w:val="nil"/>
              <w:left w:val="nil"/>
              <w:bottom w:val="nil"/>
              <w:right w:val="nil"/>
            </w:tcBorders>
            <w:shd w:val="clear" w:color="auto" w:fill="auto"/>
            <w:noWrap/>
            <w:vAlign w:val="bottom"/>
            <w:hideMark/>
          </w:tcPr>
          <w:p w14:paraId="7FD50D6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-0.026</w:t>
            </w:r>
          </w:p>
        </w:tc>
        <w:tc>
          <w:tcPr>
            <w:tcW w:w="652" w:type="dxa"/>
            <w:tcBorders>
              <w:top w:val="nil"/>
              <w:left w:val="nil"/>
              <w:bottom w:val="nil"/>
              <w:right w:val="nil"/>
            </w:tcBorders>
            <w:shd w:val="clear" w:color="auto" w:fill="auto"/>
            <w:noWrap/>
            <w:vAlign w:val="bottom"/>
            <w:hideMark/>
          </w:tcPr>
          <w:p w14:paraId="2B6FC32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0.015</w:t>
            </w:r>
          </w:p>
        </w:tc>
      </w:tr>
      <w:tr w:rsidR="009B2987" w:rsidRPr="00781084" w14:paraId="54FF6E4C"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6819A4A0" w14:textId="15366BD0"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3ACD760D"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7736A81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-0.093</w:t>
            </w:r>
          </w:p>
        </w:tc>
        <w:tc>
          <w:tcPr>
            <w:tcW w:w="987" w:type="dxa"/>
            <w:tcBorders>
              <w:top w:val="nil"/>
              <w:left w:val="nil"/>
              <w:bottom w:val="nil"/>
              <w:right w:val="nil"/>
            </w:tcBorders>
            <w:shd w:val="clear" w:color="auto" w:fill="auto"/>
            <w:noWrap/>
            <w:vAlign w:val="bottom"/>
            <w:hideMark/>
          </w:tcPr>
          <w:p w14:paraId="06DB4C4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-0.191</w:t>
            </w:r>
          </w:p>
        </w:tc>
        <w:tc>
          <w:tcPr>
            <w:tcW w:w="987" w:type="dxa"/>
            <w:tcBorders>
              <w:top w:val="nil"/>
              <w:left w:val="nil"/>
              <w:bottom w:val="nil"/>
              <w:right w:val="nil"/>
            </w:tcBorders>
            <w:shd w:val="clear" w:color="auto" w:fill="auto"/>
            <w:noWrap/>
            <w:vAlign w:val="bottom"/>
            <w:hideMark/>
          </w:tcPr>
          <w:p w14:paraId="2609219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0.006</w:t>
            </w:r>
          </w:p>
        </w:tc>
        <w:tc>
          <w:tcPr>
            <w:tcW w:w="636" w:type="dxa"/>
            <w:tcBorders>
              <w:top w:val="nil"/>
              <w:left w:val="nil"/>
              <w:bottom w:val="nil"/>
              <w:right w:val="single" w:sz="4" w:space="0" w:color="auto"/>
            </w:tcBorders>
            <w:shd w:val="clear" w:color="auto" w:fill="auto"/>
            <w:noWrap/>
            <w:vAlign w:val="bottom"/>
            <w:hideMark/>
          </w:tcPr>
          <w:p w14:paraId="475B999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0.066</w:t>
            </w:r>
          </w:p>
        </w:tc>
        <w:tc>
          <w:tcPr>
            <w:tcW w:w="440" w:type="dxa"/>
            <w:tcBorders>
              <w:top w:val="nil"/>
              <w:left w:val="nil"/>
              <w:bottom w:val="nil"/>
              <w:right w:val="nil"/>
            </w:tcBorders>
            <w:shd w:val="clear" w:color="auto" w:fill="auto"/>
            <w:noWrap/>
            <w:vAlign w:val="bottom"/>
            <w:hideMark/>
          </w:tcPr>
          <w:p w14:paraId="202024F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0C374C9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-0.144</w:t>
            </w:r>
          </w:p>
        </w:tc>
        <w:tc>
          <w:tcPr>
            <w:tcW w:w="995" w:type="dxa"/>
            <w:tcBorders>
              <w:top w:val="nil"/>
              <w:left w:val="nil"/>
              <w:bottom w:val="nil"/>
              <w:right w:val="nil"/>
            </w:tcBorders>
            <w:shd w:val="clear" w:color="auto" w:fill="auto"/>
            <w:noWrap/>
            <w:vAlign w:val="bottom"/>
            <w:hideMark/>
          </w:tcPr>
          <w:p w14:paraId="4082C295"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-0.246</w:t>
            </w:r>
          </w:p>
        </w:tc>
        <w:tc>
          <w:tcPr>
            <w:tcW w:w="995" w:type="dxa"/>
            <w:tcBorders>
              <w:top w:val="nil"/>
              <w:left w:val="nil"/>
              <w:bottom w:val="nil"/>
              <w:right w:val="nil"/>
            </w:tcBorders>
            <w:shd w:val="clear" w:color="auto" w:fill="auto"/>
            <w:noWrap/>
            <w:vAlign w:val="bottom"/>
            <w:hideMark/>
          </w:tcPr>
          <w:p w14:paraId="736F93A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-0.039</w:t>
            </w:r>
          </w:p>
        </w:tc>
        <w:tc>
          <w:tcPr>
            <w:tcW w:w="652" w:type="dxa"/>
            <w:tcBorders>
              <w:top w:val="nil"/>
              <w:left w:val="nil"/>
              <w:bottom w:val="nil"/>
              <w:right w:val="nil"/>
            </w:tcBorders>
            <w:shd w:val="clear" w:color="auto" w:fill="auto"/>
            <w:noWrap/>
            <w:vAlign w:val="bottom"/>
            <w:hideMark/>
          </w:tcPr>
          <w:p w14:paraId="1A80A9D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0.007</w:t>
            </w:r>
          </w:p>
        </w:tc>
      </w:tr>
      <w:tr w:rsidR="009B2987" w:rsidRPr="00781084" w14:paraId="2E0708AC"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66373C5D"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roofErr w:type="spellStart"/>
            <w:r w:rsidRPr="00781084">
              <w:rPr>
                <w:rFonts w:ascii="Times New Roman" w:eastAsia="Times New Roman" w:hAnsi="Times New Roman" w:cs="Times New Roman"/>
                <w:b/>
                <w:bCs/>
                <w:color w:val="000000"/>
                <w:kern w:val="0"/>
                <w:sz w:val="20"/>
                <w:szCs w:val="20"/>
                <w:lang w:eastAsia="fi-FI"/>
                <w14:ligatures w14:val="none"/>
              </w:rPr>
              <w:t>Walking</w:t>
            </w:r>
            <w:proofErr w:type="spellEnd"/>
          </w:p>
        </w:tc>
        <w:tc>
          <w:tcPr>
            <w:tcW w:w="440" w:type="dxa"/>
            <w:tcBorders>
              <w:top w:val="nil"/>
              <w:left w:val="nil"/>
              <w:bottom w:val="nil"/>
              <w:right w:val="nil"/>
            </w:tcBorders>
            <w:shd w:val="clear" w:color="auto" w:fill="auto"/>
            <w:noWrap/>
            <w:vAlign w:val="bottom"/>
            <w:hideMark/>
          </w:tcPr>
          <w:p w14:paraId="7013A50F" w14:textId="77777777" w:rsidR="009B2987" w:rsidRPr="00781084" w:rsidRDefault="009B2987" w:rsidP="009B2987">
            <w:pPr>
              <w:spacing w:after="0" w:line="240" w:lineRule="auto"/>
              <w:rPr>
                <w:rFonts w:ascii="Times New Roman" w:eastAsia="Times New Roman" w:hAnsi="Times New Roman" w:cs="Times New Roman"/>
                <w:b/>
                <w:bCs/>
                <w:color w:val="000000"/>
                <w:kern w:val="0"/>
                <w:sz w:val="20"/>
                <w:szCs w:val="20"/>
                <w:lang w:eastAsia="fi-FI"/>
                <w14:ligatures w14:val="none"/>
              </w:rPr>
            </w:pPr>
          </w:p>
        </w:tc>
        <w:tc>
          <w:tcPr>
            <w:tcW w:w="854" w:type="dxa"/>
            <w:tcBorders>
              <w:top w:val="nil"/>
              <w:left w:val="nil"/>
              <w:bottom w:val="nil"/>
              <w:right w:val="nil"/>
            </w:tcBorders>
            <w:shd w:val="clear" w:color="auto" w:fill="auto"/>
            <w:noWrap/>
            <w:vAlign w:val="bottom"/>
            <w:hideMark/>
          </w:tcPr>
          <w:p w14:paraId="3CB0122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hideMark/>
          </w:tcPr>
          <w:p w14:paraId="49B55CF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87" w:type="dxa"/>
            <w:tcBorders>
              <w:top w:val="nil"/>
              <w:left w:val="nil"/>
              <w:bottom w:val="nil"/>
              <w:right w:val="nil"/>
            </w:tcBorders>
            <w:shd w:val="clear" w:color="auto" w:fill="auto"/>
            <w:noWrap/>
            <w:vAlign w:val="bottom"/>
            <w:hideMark/>
          </w:tcPr>
          <w:p w14:paraId="4DBCB17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36" w:type="dxa"/>
            <w:tcBorders>
              <w:top w:val="nil"/>
              <w:left w:val="nil"/>
              <w:bottom w:val="nil"/>
              <w:right w:val="single" w:sz="4" w:space="0" w:color="auto"/>
            </w:tcBorders>
            <w:shd w:val="clear" w:color="auto" w:fill="auto"/>
            <w:noWrap/>
            <w:vAlign w:val="bottom"/>
            <w:hideMark/>
          </w:tcPr>
          <w:p w14:paraId="5AF2245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 </w:t>
            </w:r>
          </w:p>
        </w:tc>
        <w:tc>
          <w:tcPr>
            <w:tcW w:w="440" w:type="dxa"/>
            <w:tcBorders>
              <w:top w:val="nil"/>
              <w:left w:val="nil"/>
              <w:bottom w:val="nil"/>
              <w:right w:val="nil"/>
            </w:tcBorders>
            <w:shd w:val="clear" w:color="auto" w:fill="auto"/>
            <w:noWrap/>
            <w:vAlign w:val="bottom"/>
            <w:hideMark/>
          </w:tcPr>
          <w:p w14:paraId="1668D0D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861" w:type="dxa"/>
            <w:tcBorders>
              <w:top w:val="nil"/>
              <w:left w:val="nil"/>
              <w:bottom w:val="nil"/>
              <w:right w:val="nil"/>
            </w:tcBorders>
            <w:shd w:val="clear" w:color="auto" w:fill="auto"/>
            <w:noWrap/>
            <w:vAlign w:val="bottom"/>
            <w:hideMark/>
          </w:tcPr>
          <w:p w14:paraId="4E2144B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hideMark/>
          </w:tcPr>
          <w:p w14:paraId="6D54F9B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995" w:type="dxa"/>
            <w:tcBorders>
              <w:top w:val="nil"/>
              <w:left w:val="nil"/>
              <w:bottom w:val="nil"/>
              <w:right w:val="nil"/>
            </w:tcBorders>
            <w:shd w:val="clear" w:color="auto" w:fill="auto"/>
            <w:noWrap/>
            <w:vAlign w:val="bottom"/>
            <w:hideMark/>
          </w:tcPr>
          <w:p w14:paraId="6FFBC86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c>
          <w:tcPr>
            <w:tcW w:w="652" w:type="dxa"/>
            <w:tcBorders>
              <w:top w:val="nil"/>
              <w:left w:val="nil"/>
              <w:bottom w:val="nil"/>
              <w:right w:val="nil"/>
            </w:tcBorders>
            <w:shd w:val="clear" w:color="auto" w:fill="auto"/>
            <w:noWrap/>
            <w:vAlign w:val="bottom"/>
            <w:hideMark/>
          </w:tcPr>
          <w:p w14:paraId="2943EDD0"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p>
        </w:tc>
      </w:tr>
      <w:tr w:rsidR="009B2987" w:rsidRPr="00781084" w14:paraId="55C545F8"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5EE48C98" w14:textId="38D3F031"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RRi</w:t>
            </w:r>
            <w:proofErr w:type="spellEnd"/>
            <w:r w:rsidRPr="00781084">
              <w:rPr>
                <w:rFonts w:ascii="Times New Roman" w:eastAsia="Times New Roman" w:hAnsi="Times New Roman" w:cs="Times New Roman"/>
                <w:color w:val="000000"/>
                <w:kern w:val="0"/>
                <w:sz w:val="20"/>
                <w:szCs w:val="20"/>
                <w:lang w:eastAsia="fi-FI"/>
                <w14:ligatures w14:val="none"/>
              </w:rPr>
              <w:t xml:space="preserve"> (ms)</w:t>
            </w:r>
          </w:p>
        </w:tc>
        <w:tc>
          <w:tcPr>
            <w:tcW w:w="440" w:type="dxa"/>
            <w:tcBorders>
              <w:top w:val="nil"/>
              <w:left w:val="nil"/>
              <w:bottom w:val="nil"/>
              <w:right w:val="nil"/>
            </w:tcBorders>
            <w:shd w:val="clear" w:color="auto" w:fill="auto"/>
            <w:noWrap/>
            <w:vAlign w:val="bottom"/>
            <w:hideMark/>
          </w:tcPr>
          <w:p w14:paraId="00F28275"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728370CF"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-0.102</w:t>
            </w:r>
          </w:p>
        </w:tc>
        <w:tc>
          <w:tcPr>
            <w:tcW w:w="987" w:type="dxa"/>
            <w:tcBorders>
              <w:top w:val="nil"/>
              <w:left w:val="nil"/>
              <w:bottom w:val="nil"/>
              <w:right w:val="nil"/>
            </w:tcBorders>
            <w:shd w:val="clear" w:color="auto" w:fill="auto"/>
            <w:noWrap/>
            <w:vAlign w:val="bottom"/>
            <w:hideMark/>
          </w:tcPr>
          <w:p w14:paraId="378B98C8"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w:t>
            </w:r>
          </w:p>
        </w:tc>
        <w:tc>
          <w:tcPr>
            <w:tcW w:w="987" w:type="dxa"/>
            <w:tcBorders>
              <w:top w:val="nil"/>
              <w:left w:val="nil"/>
              <w:bottom w:val="nil"/>
              <w:right w:val="nil"/>
            </w:tcBorders>
            <w:shd w:val="clear" w:color="auto" w:fill="auto"/>
            <w:noWrap/>
            <w:vAlign w:val="bottom"/>
            <w:hideMark/>
          </w:tcPr>
          <w:p w14:paraId="0170FF1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-0.003</w:t>
            </w:r>
          </w:p>
        </w:tc>
        <w:tc>
          <w:tcPr>
            <w:tcW w:w="636" w:type="dxa"/>
            <w:tcBorders>
              <w:top w:val="nil"/>
              <w:left w:val="nil"/>
              <w:bottom w:val="nil"/>
              <w:right w:val="single" w:sz="4" w:space="0" w:color="auto"/>
            </w:tcBorders>
            <w:shd w:val="clear" w:color="auto" w:fill="auto"/>
            <w:noWrap/>
            <w:vAlign w:val="bottom"/>
            <w:hideMark/>
          </w:tcPr>
          <w:p w14:paraId="66F78F7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0.044</w:t>
            </w:r>
          </w:p>
        </w:tc>
        <w:tc>
          <w:tcPr>
            <w:tcW w:w="440" w:type="dxa"/>
            <w:tcBorders>
              <w:top w:val="nil"/>
              <w:left w:val="nil"/>
              <w:bottom w:val="nil"/>
              <w:right w:val="nil"/>
            </w:tcBorders>
            <w:shd w:val="clear" w:color="auto" w:fill="auto"/>
            <w:noWrap/>
            <w:vAlign w:val="bottom"/>
            <w:hideMark/>
          </w:tcPr>
          <w:p w14:paraId="4247AE3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52F314B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-0.066</w:t>
            </w:r>
          </w:p>
        </w:tc>
        <w:tc>
          <w:tcPr>
            <w:tcW w:w="995" w:type="dxa"/>
            <w:tcBorders>
              <w:top w:val="nil"/>
              <w:left w:val="nil"/>
              <w:bottom w:val="nil"/>
              <w:right w:val="nil"/>
            </w:tcBorders>
            <w:shd w:val="clear" w:color="auto" w:fill="auto"/>
            <w:noWrap/>
            <w:vAlign w:val="bottom"/>
            <w:hideMark/>
          </w:tcPr>
          <w:p w14:paraId="526EE58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-0.17</w:t>
            </w:r>
          </w:p>
        </w:tc>
        <w:tc>
          <w:tcPr>
            <w:tcW w:w="995" w:type="dxa"/>
            <w:tcBorders>
              <w:top w:val="nil"/>
              <w:left w:val="nil"/>
              <w:bottom w:val="nil"/>
              <w:right w:val="nil"/>
            </w:tcBorders>
            <w:shd w:val="clear" w:color="auto" w:fill="auto"/>
            <w:noWrap/>
            <w:vAlign w:val="bottom"/>
            <w:hideMark/>
          </w:tcPr>
          <w:p w14:paraId="0367801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w:t>
            </w:r>
          </w:p>
        </w:tc>
        <w:tc>
          <w:tcPr>
            <w:tcW w:w="652" w:type="dxa"/>
            <w:tcBorders>
              <w:top w:val="nil"/>
              <w:left w:val="nil"/>
              <w:bottom w:val="nil"/>
              <w:right w:val="nil"/>
            </w:tcBorders>
            <w:shd w:val="clear" w:color="auto" w:fill="auto"/>
            <w:noWrap/>
            <w:vAlign w:val="bottom"/>
            <w:hideMark/>
          </w:tcPr>
          <w:p w14:paraId="34A9163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0.224</w:t>
            </w:r>
          </w:p>
        </w:tc>
      </w:tr>
      <w:tr w:rsidR="009B2987" w:rsidRPr="00781084" w14:paraId="49B6ECFD"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0C1A11B7" w14:textId="77777777"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proofErr w:type="spellStart"/>
            <w:r w:rsidRPr="00781084">
              <w:rPr>
                <w:rFonts w:ascii="Times New Roman" w:eastAsia="Times New Roman" w:hAnsi="Times New Roman" w:cs="Times New Roman"/>
                <w:color w:val="000000"/>
                <w:kern w:val="0"/>
                <w:sz w:val="20"/>
                <w:szCs w:val="20"/>
                <w:lang w:eastAsia="fi-FI"/>
                <w14:ligatures w14:val="none"/>
              </w:rPr>
              <w:t>SDNNindex</w:t>
            </w:r>
            <w:proofErr w:type="spellEnd"/>
          </w:p>
        </w:tc>
        <w:tc>
          <w:tcPr>
            <w:tcW w:w="440" w:type="dxa"/>
            <w:tcBorders>
              <w:top w:val="nil"/>
              <w:left w:val="nil"/>
              <w:bottom w:val="nil"/>
              <w:right w:val="nil"/>
            </w:tcBorders>
            <w:shd w:val="clear" w:color="auto" w:fill="auto"/>
            <w:noWrap/>
            <w:vAlign w:val="bottom"/>
            <w:hideMark/>
          </w:tcPr>
          <w:p w14:paraId="5F264C0E"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5B40A63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-0.153</w:t>
            </w:r>
          </w:p>
        </w:tc>
        <w:tc>
          <w:tcPr>
            <w:tcW w:w="987" w:type="dxa"/>
            <w:tcBorders>
              <w:top w:val="nil"/>
              <w:left w:val="nil"/>
              <w:bottom w:val="nil"/>
              <w:right w:val="nil"/>
            </w:tcBorders>
            <w:shd w:val="clear" w:color="auto" w:fill="auto"/>
            <w:noWrap/>
            <w:vAlign w:val="bottom"/>
            <w:hideMark/>
          </w:tcPr>
          <w:p w14:paraId="5A35E38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-0.249</w:t>
            </w:r>
          </w:p>
        </w:tc>
        <w:tc>
          <w:tcPr>
            <w:tcW w:w="987" w:type="dxa"/>
            <w:tcBorders>
              <w:top w:val="nil"/>
              <w:left w:val="nil"/>
              <w:bottom w:val="nil"/>
              <w:right w:val="nil"/>
            </w:tcBorders>
            <w:shd w:val="clear" w:color="auto" w:fill="auto"/>
            <w:noWrap/>
            <w:vAlign w:val="bottom"/>
            <w:hideMark/>
          </w:tcPr>
          <w:p w14:paraId="606761F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-0.055</w:t>
            </w:r>
          </w:p>
        </w:tc>
        <w:tc>
          <w:tcPr>
            <w:tcW w:w="636" w:type="dxa"/>
            <w:tcBorders>
              <w:top w:val="nil"/>
              <w:left w:val="nil"/>
              <w:bottom w:val="nil"/>
              <w:right w:val="single" w:sz="4" w:space="0" w:color="auto"/>
            </w:tcBorders>
            <w:shd w:val="clear" w:color="auto" w:fill="auto"/>
            <w:noWrap/>
            <w:vAlign w:val="bottom"/>
            <w:hideMark/>
          </w:tcPr>
          <w:p w14:paraId="79259D4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0.002</w:t>
            </w:r>
          </w:p>
        </w:tc>
        <w:tc>
          <w:tcPr>
            <w:tcW w:w="440" w:type="dxa"/>
            <w:tcBorders>
              <w:top w:val="nil"/>
              <w:left w:val="nil"/>
              <w:bottom w:val="nil"/>
              <w:right w:val="nil"/>
            </w:tcBorders>
            <w:shd w:val="clear" w:color="auto" w:fill="auto"/>
            <w:noWrap/>
            <w:vAlign w:val="bottom"/>
            <w:hideMark/>
          </w:tcPr>
          <w:p w14:paraId="330FFCF2"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07679A79"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-0.109</w:t>
            </w:r>
          </w:p>
        </w:tc>
        <w:tc>
          <w:tcPr>
            <w:tcW w:w="995" w:type="dxa"/>
            <w:tcBorders>
              <w:top w:val="nil"/>
              <w:left w:val="nil"/>
              <w:bottom w:val="nil"/>
              <w:right w:val="nil"/>
            </w:tcBorders>
            <w:shd w:val="clear" w:color="auto" w:fill="auto"/>
            <w:noWrap/>
            <w:vAlign w:val="bottom"/>
            <w:hideMark/>
          </w:tcPr>
          <w:p w14:paraId="2C9DBD2B"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-0.212</w:t>
            </w:r>
          </w:p>
        </w:tc>
        <w:tc>
          <w:tcPr>
            <w:tcW w:w="995" w:type="dxa"/>
            <w:tcBorders>
              <w:top w:val="nil"/>
              <w:left w:val="nil"/>
              <w:bottom w:val="nil"/>
              <w:right w:val="nil"/>
            </w:tcBorders>
            <w:shd w:val="clear" w:color="auto" w:fill="auto"/>
            <w:noWrap/>
            <w:vAlign w:val="bottom"/>
            <w:hideMark/>
          </w:tcPr>
          <w:p w14:paraId="3A6EF0B7"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-0.003</w:t>
            </w:r>
          </w:p>
        </w:tc>
        <w:tc>
          <w:tcPr>
            <w:tcW w:w="652" w:type="dxa"/>
            <w:tcBorders>
              <w:top w:val="nil"/>
              <w:left w:val="nil"/>
              <w:bottom w:val="nil"/>
              <w:right w:val="nil"/>
            </w:tcBorders>
            <w:shd w:val="clear" w:color="auto" w:fill="auto"/>
            <w:noWrap/>
            <w:vAlign w:val="bottom"/>
            <w:hideMark/>
          </w:tcPr>
          <w:p w14:paraId="4D156B0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0.044</w:t>
            </w:r>
          </w:p>
        </w:tc>
      </w:tr>
      <w:tr w:rsidR="009B2987" w:rsidRPr="00781084" w14:paraId="62173028" w14:textId="77777777" w:rsidTr="009B2987">
        <w:trPr>
          <w:trHeight w:val="300"/>
          <w:jc w:val="center"/>
        </w:trPr>
        <w:tc>
          <w:tcPr>
            <w:tcW w:w="1276" w:type="dxa"/>
            <w:tcBorders>
              <w:top w:val="nil"/>
              <w:left w:val="nil"/>
              <w:bottom w:val="nil"/>
              <w:right w:val="single" w:sz="4" w:space="0" w:color="auto"/>
            </w:tcBorders>
            <w:shd w:val="clear" w:color="auto" w:fill="auto"/>
            <w:noWrap/>
            <w:vAlign w:val="bottom"/>
            <w:hideMark/>
          </w:tcPr>
          <w:p w14:paraId="09AE87C5" w14:textId="279A8E41" w:rsidR="009B2987" w:rsidRPr="00781084" w:rsidRDefault="009B2987" w:rsidP="009B2987">
            <w:pPr>
              <w:spacing w:after="0" w:line="240" w:lineRule="auto"/>
              <w:rPr>
                <w:rFonts w:ascii="Times New Roman" w:eastAsia="Times New Roman" w:hAnsi="Times New Roman" w:cs="Times New Roman"/>
                <w:color w:val="000000"/>
                <w:kern w:val="0"/>
                <w:sz w:val="20"/>
                <w:szCs w:val="20"/>
                <w:lang w:eastAsia="fi-FI"/>
                <w14:ligatures w14:val="none"/>
              </w:rPr>
            </w:pPr>
            <w:r w:rsidRPr="00781084">
              <w:rPr>
                <w:rFonts w:ascii="Times New Roman" w:eastAsia="Times New Roman" w:hAnsi="Times New Roman" w:cs="Times New Roman"/>
                <w:color w:val="000000"/>
                <w:kern w:val="0"/>
                <w:sz w:val="20"/>
                <w:szCs w:val="20"/>
                <w:lang w:eastAsia="fi-FI"/>
                <w14:ligatures w14:val="none"/>
              </w:rPr>
              <w:t>HF (</w:t>
            </w:r>
            <w:proofErr w:type="spellStart"/>
            <w:r w:rsidRPr="00781084">
              <w:rPr>
                <w:rFonts w:ascii="Times New Roman" w:eastAsia="Times New Roman" w:hAnsi="Times New Roman" w:cs="Times New Roman"/>
                <w:color w:val="000000"/>
                <w:kern w:val="0"/>
                <w:sz w:val="20"/>
                <w:szCs w:val="20"/>
                <w:lang w:eastAsia="fi-FI"/>
                <w14:ligatures w14:val="none"/>
              </w:rPr>
              <w:t>ln</w:t>
            </w:r>
            <w:proofErr w:type="spellEnd"/>
            <w:r w:rsidRPr="00781084">
              <w:rPr>
                <w:rFonts w:ascii="Times New Roman" w:eastAsia="Times New Roman" w:hAnsi="Times New Roman" w:cs="Times New Roman"/>
                <w:color w:val="000000"/>
                <w:kern w:val="0"/>
                <w:sz w:val="20"/>
                <w:szCs w:val="20"/>
                <w:lang w:eastAsia="fi-FI"/>
                <w14:ligatures w14:val="none"/>
              </w:rPr>
              <w:t>)</w:t>
            </w:r>
          </w:p>
        </w:tc>
        <w:tc>
          <w:tcPr>
            <w:tcW w:w="440" w:type="dxa"/>
            <w:tcBorders>
              <w:top w:val="nil"/>
              <w:left w:val="nil"/>
              <w:bottom w:val="nil"/>
              <w:right w:val="nil"/>
            </w:tcBorders>
            <w:shd w:val="clear" w:color="auto" w:fill="auto"/>
            <w:noWrap/>
            <w:vAlign w:val="bottom"/>
            <w:hideMark/>
          </w:tcPr>
          <w:p w14:paraId="079B4C96" w14:textId="77777777" w:rsidR="009B2987" w:rsidRPr="00781084" w:rsidRDefault="009B2987" w:rsidP="009B2987">
            <w:pPr>
              <w:spacing w:after="0" w:line="240" w:lineRule="auto"/>
              <w:rPr>
                <w:rFonts w:ascii="Times New Roman" w:eastAsia="Times New Roman" w:hAnsi="Times New Roman" w:cs="Times New Roman"/>
                <w:color w:val="010205"/>
                <w:kern w:val="0"/>
                <w:sz w:val="20"/>
                <w:szCs w:val="20"/>
                <w:lang w:eastAsia="fi-FI"/>
                <w14:ligatures w14:val="none"/>
              </w:rPr>
            </w:pPr>
            <w:r w:rsidRPr="00781084">
              <w:rPr>
                <w:rFonts w:ascii="Times New Roman" w:eastAsia="Times New Roman" w:hAnsi="Times New Roman" w:cs="Times New Roman"/>
                <w:color w:val="010205"/>
                <w:kern w:val="0"/>
                <w:sz w:val="20"/>
                <w:szCs w:val="20"/>
                <w:lang w:eastAsia="fi-FI"/>
                <w14:ligatures w14:val="none"/>
              </w:rPr>
              <w:t>389</w:t>
            </w:r>
          </w:p>
        </w:tc>
        <w:tc>
          <w:tcPr>
            <w:tcW w:w="854" w:type="dxa"/>
            <w:tcBorders>
              <w:top w:val="nil"/>
              <w:left w:val="nil"/>
              <w:bottom w:val="nil"/>
              <w:right w:val="nil"/>
            </w:tcBorders>
            <w:shd w:val="clear" w:color="auto" w:fill="auto"/>
            <w:noWrap/>
            <w:vAlign w:val="bottom"/>
            <w:hideMark/>
          </w:tcPr>
          <w:p w14:paraId="6BD5DCEC"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-0.116</w:t>
            </w:r>
          </w:p>
        </w:tc>
        <w:tc>
          <w:tcPr>
            <w:tcW w:w="987" w:type="dxa"/>
            <w:tcBorders>
              <w:top w:val="nil"/>
              <w:left w:val="nil"/>
              <w:bottom w:val="nil"/>
              <w:right w:val="nil"/>
            </w:tcBorders>
            <w:shd w:val="clear" w:color="auto" w:fill="auto"/>
            <w:noWrap/>
            <w:vAlign w:val="bottom"/>
            <w:hideMark/>
          </w:tcPr>
          <w:p w14:paraId="0689400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-0.213</w:t>
            </w:r>
          </w:p>
        </w:tc>
        <w:tc>
          <w:tcPr>
            <w:tcW w:w="987" w:type="dxa"/>
            <w:tcBorders>
              <w:top w:val="nil"/>
              <w:left w:val="nil"/>
              <w:bottom w:val="nil"/>
              <w:right w:val="nil"/>
            </w:tcBorders>
            <w:shd w:val="clear" w:color="auto" w:fill="auto"/>
            <w:noWrap/>
            <w:vAlign w:val="bottom"/>
            <w:hideMark/>
          </w:tcPr>
          <w:p w14:paraId="5A6ADF01"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-0.017</w:t>
            </w:r>
          </w:p>
        </w:tc>
        <w:tc>
          <w:tcPr>
            <w:tcW w:w="636" w:type="dxa"/>
            <w:tcBorders>
              <w:top w:val="nil"/>
              <w:left w:val="nil"/>
              <w:bottom w:val="nil"/>
              <w:right w:val="single" w:sz="4" w:space="0" w:color="auto"/>
            </w:tcBorders>
            <w:shd w:val="clear" w:color="auto" w:fill="auto"/>
            <w:noWrap/>
            <w:vAlign w:val="bottom"/>
            <w:hideMark/>
          </w:tcPr>
          <w:p w14:paraId="50FA109D"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0.022</w:t>
            </w:r>
          </w:p>
        </w:tc>
        <w:tc>
          <w:tcPr>
            <w:tcW w:w="440" w:type="dxa"/>
            <w:tcBorders>
              <w:top w:val="nil"/>
              <w:left w:val="nil"/>
              <w:bottom w:val="nil"/>
              <w:right w:val="nil"/>
            </w:tcBorders>
            <w:shd w:val="clear" w:color="auto" w:fill="auto"/>
            <w:noWrap/>
            <w:vAlign w:val="bottom"/>
            <w:hideMark/>
          </w:tcPr>
          <w:p w14:paraId="245C3C6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344</w:t>
            </w:r>
          </w:p>
        </w:tc>
        <w:tc>
          <w:tcPr>
            <w:tcW w:w="861" w:type="dxa"/>
            <w:tcBorders>
              <w:top w:val="nil"/>
              <w:left w:val="nil"/>
              <w:bottom w:val="nil"/>
              <w:right w:val="nil"/>
            </w:tcBorders>
            <w:shd w:val="clear" w:color="auto" w:fill="auto"/>
            <w:noWrap/>
            <w:vAlign w:val="bottom"/>
            <w:hideMark/>
          </w:tcPr>
          <w:p w14:paraId="01867F23"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-0.093</w:t>
            </w:r>
          </w:p>
        </w:tc>
        <w:tc>
          <w:tcPr>
            <w:tcW w:w="995" w:type="dxa"/>
            <w:tcBorders>
              <w:top w:val="nil"/>
              <w:left w:val="nil"/>
              <w:bottom w:val="nil"/>
              <w:right w:val="nil"/>
            </w:tcBorders>
            <w:shd w:val="clear" w:color="auto" w:fill="auto"/>
            <w:noWrap/>
            <w:vAlign w:val="bottom"/>
            <w:hideMark/>
          </w:tcPr>
          <w:p w14:paraId="1FC7FFEA"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-0.196</w:t>
            </w:r>
          </w:p>
        </w:tc>
        <w:tc>
          <w:tcPr>
            <w:tcW w:w="995" w:type="dxa"/>
            <w:tcBorders>
              <w:top w:val="nil"/>
              <w:left w:val="nil"/>
              <w:bottom w:val="nil"/>
              <w:right w:val="nil"/>
            </w:tcBorders>
            <w:shd w:val="clear" w:color="auto" w:fill="auto"/>
            <w:noWrap/>
            <w:vAlign w:val="bottom"/>
            <w:hideMark/>
          </w:tcPr>
          <w:p w14:paraId="56B16F34"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0.013</w:t>
            </w:r>
          </w:p>
        </w:tc>
        <w:tc>
          <w:tcPr>
            <w:tcW w:w="652" w:type="dxa"/>
            <w:tcBorders>
              <w:top w:val="nil"/>
              <w:left w:val="nil"/>
              <w:bottom w:val="nil"/>
              <w:right w:val="nil"/>
            </w:tcBorders>
            <w:shd w:val="clear" w:color="auto" w:fill="auto"/>
            <w:noWrap/>
            <w:vAlign w:val="bottom"/>
            <w:hideMark/>
          </w:tcPr>
          <w:p w14:paraId="7003EFE6" w14:textId="77777777" w:rsidR="009B2987" w:rsidRPr="00781084" w:rsidRDefault="009B2987" w:rsidP="009B2987">
            <w:pPr>
              <w:spacing w:after="0" w:line="240" w:lineRule="auto"/>
              <w:rPr>
                <w:rFonts w:ascii="Times New Roman" w:eastAsia="Times New Roman" w:hAnsi="Times New Roman" w:cs="Times New Roman"/>
                <w:kern w:val="0"/>
                <w:sz w:val="20"/>
                <w:szCs w:val="20"/>
                <w:lang w:eastAsia="fi-FI"/>
                <w14:ligatures w14:val="none"/>
              </w:rPr>
            </w:pPr>
            <w:r w:rsidRPr="00781084">
              <w:rPr>
                <w:rFonts w:ascii="Times New Roman" w:eastAsia="Times New Roman" w:hAnsi="Times New Roman" w:cs="Times New Roman"/>
                <w:kern w:val="0"/>
                <w:sz w:val="20"/>
                <w:szCs w:val="20"/>
                <w:lang w:eastAsia="fi-FI"/>
                <w14:ligatures w14:val="none"/>
              </w:rPr>
              <w:t>0.086</w:t>
            </w:r>
          </w:p>
        </w:tc>
      </w:tr>
    </w:tbl>
    <w:p w14:paraId="7A45E60F" w14:textId="77777777" w:rsidR="006B7F71" w:rsidRPr="00781084" w:rsidRDefault="006B7F71" w:rsidP="00B92426">
      <w:pPr>
        <w:rPr>
          <w:rFonts w:ascii="Times New Roman" w:hAnsi="Times New Roman" w:cs="Times New Roman"/>
          <w:b/>
          <w:bCs/>
          <w:sz w:val="24"/>
          <w:szCs w:val="24"/>
          <w:lang w:val="en-US"/>
        </w:rPr>
      </w:pPr>
    </w:p>
    <w:p w14:paraId="582866CA" w14:textId="5D52A9B8" w:rsidR="006B7F71" w:rsidRPr="00781084" w:rsidRDefault="006B7F71" w:rsidP="00B92426">
      <w:pPr>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38923D9E" w14:textId="036A0048" w:rsidR="006B7F71" w:rsidRPr="00781084" w:rsidRDefault="00C443F1" w:rsidP="00B92426">
      <w:pPr>
        <w:rPr>
          <w:rFonts w:ascii="Times New Roman" w:hAnsi="Times New Roman" w:cs="Times New Roman"/>
          <w:b/>
          <w:bCs/>
          <w:sz w:val="24"/>
          <w:szCs w:val="24"/>
          <w:lang w:val="en-US"/>
        </w:rPr>
      </w:pPr>
      <w:r w:rsidRPr="00781084">
        <w:rPr>
          <w:rFonts w:ascii="Times New Roman" w:hAnsi="Times New Roman" w:cs="Times New Roman"/>
          <w:b/>
          <w:bCs/>
          <w:noProof/>
          <w:sz w:val="24"/>
          <w:szCs w:val="24"/>
          <w:lang w:val="en-US"/>
        </w:rPr>
        <w:drawing>
          <wp:inline distT="0" distB="0" distL="0" distR="0" wp14:anchorId="6AED6280" wp14:editId="11F51D19">
            <wp:extent cx="6115050" cy="535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5353050"/>
                    </a:xfrm>
                    <a:prstGeom prst="rect">
                      <a:avLst/>
                    </a:prstGeom>
                    <a:noFill/>
                    <a:ln>
                      <a:noFill/>
                    </a:ln>
                  </pic:spPr>
                </pic:pic>
              </a:graphicData>
            </a:graphic>
          </wp:inline>
        </w:drawing>
      </w:r>
    </w:p>
    <w:p w14:paraId="376FEC8E" w14:textId="08BDEF1B" w:rsidR="00FE5B0E" w:rsidRPr="00781084" w:rsidRDefault="006B7F71" w:rsidP="00FE5B0E">
      <w:pPr>
        <w:jc w:val="both"/>
        <w:rPr>
          <w:rFonts w:ascii="Times New Roman" w:hAnsi="Times New Roman" w:cs="Times New Roman"/>
          <w:sz w:val="24"/>
          <w:szCs w:val="24"/>
          <w:lang w:val="en-US"/>
        </w:rPr>
      </w:pPr>
      <w:r w:rsidRPr="00781084">
        <w:rPr>
          <w:rFonts w:ascii="Times New Roman" w:hAnsi="Times New Roman" w:cs="Times New Roman"/>
          <w:b/>
          <w:bCs/>
          <w:sz w:val="24"/>
          <w:szCs w:val="24"/>
          <w:lang w:val="en-US"/>
        </w:rPr>
        <w:t xml:space="preserve">Figure S1. Flow chart representing the study population and analyses done. </w:t>
      </w:r>
      <w:r w:rsidR="00FE5B0E" w:rsidRPr="00781084">
        <w:rPr>
          <w:rFonts w:ascii="Times New Roman" w:hAnsi="Times New Roman" w:cs="Times New Roman"/>
          <w:sz w:val="24"/>
          <w:szCs w:val="24"/>
          <w:lang w:val="en-US"/>
        </w:rPr>
        <w:t xml:space="preserve">OPERA; Oulu Project Elucidating Risk of Atherosclerosis, Hb; Hemoglobin, HRV; Heart Rate Variability, BRS; Baroreflex Sensitivity. </w:t>
      </w:r>
    </w:p>
    <w:p w14:paraId="1C373752" w14:textId="5BD2CE23" w:rsidR="006B7F71" w:rsidRPr="00781084" w:rsidRDefault="006B7F71" w:rsidP="00B92426">
      <w:pPr>
        <w:rPr>
          <w:rFonts w:ascii="Times New Roman" w:hAnsi="Times New Roman" w:cs="Times New Roman"/>
          <w:b/>
          <w:bCs/>
          <w:sz w:val="24"/>
          <w:szCs w:val="24"/>
          <w:lang w:val="en-US"/>
        </w:rPr>
      </w:pPr>
    </w:p>
    <w:p w14:paraId="1FE23368" w14:textId="77777777" w:rsidR="006B7F71" w:rsidRPr="00781084" w:rsidRDefault="006B7F71">
      <w:pPr>
        <w:rPr>
          <w:rFonts w:ascii="Times New Roman" w:hAnsi="Times New Roman" w:cs="Times New Roman"/>
          <w:b/>
          <w:bCs/>
          <w:sz w:val="24"/>
          <w:szCs w:val="24"/>
          <w:lang w:val="en-US"/>
        </w:rPr>
      </w:pPr>
      <w:r w:rsidRPr="00781084">
        <w:rPr>
          <w:rFonts w:ascii="Times New Roman" w:hAnsi="Times New Roman" w:cs="Times New Roman"/>
          <w:b/>
          <w:bCs/>
          <w:sz w:val="24"/>
          <w:szCs w:val="24"/>
          <w:lang w:val="en-US"/>
        </w:rPr>
        <w:br w:type="page"/>
      </w:r>
    </w:p>
    <w:p w14:paraId="703061DA" w14:textId="22F44294" w:rsidR="006B7F71" w:rsidRPr="00781084" w:rsidRDefault="00C443F1" w:rsidP="00C443F1">
      <w:pPr>
        <w:jc w:val="center"/>
        <w:rPr>
          <w:rFonts w:ascii="Times New Roman" w:hAnsi="Times New Roman" w:cs="Times New Roman"/>
          <w:b/>
          <w:bCs/>
          <w:sz w:val="24"/>
          <w:szCs w:val="24"/>
          <w:lang w:val="en-US"/>
        </w:rPr>
      </w:pPr>
      <w:r w:rsidRPr="00781084">
        <w:rPr>
          <w:rFonts w:ascii="Times New Roman" w:hAnsi="Times New Roman" w:cs="Times New Roman"/>
          <w:b/>
          <w:bCs/>
          <w:noProof/>
          <w:sz w:val="24"/>
          <w:szCs w:val="24"/>
          <w:lang w:val="en-US"/>
        </w:rPr>
        <w:drawing>
          <wp:inline distT="0" distB="0" distL="0" distR="0" wp14:anchorId="7693537E" wp14:editId="6AB76399">
            <wp:extent cx="3800475" cy="453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4533900"/>
                    </a:xfrm>
                    <a:prstGeom prst="rect">
                      <a:avLst/>
                    </a:prstGeom>
                    <a:noFill/>
                    <a:ln>
                      <a:noFill/>
                    </a:ln>
                  </pic:spPr>
                </pic:pic>
              </a:graphicData>
            </a:graphic>
          </wp:inline>
        </w:drawing>
      </w:r>
    </w:p>
    <w:p w14:paraId="4B545384" w14:textId="1E5ADA00" w:rsidR="006B7F71" w:rsidRDefault="006B7F71" w:rsidP="006B7F71">
      <w:pPr>
        <w:jc w:val="both"/>
        <w:rPr>
          <w:rFonts w:ascii="Times New Roman" w:hAnsi="Times New Roman" w:cs="Times New Roman"/>
          <w:sz w:val="24"/>
          <w:szCs w:val="24"/>
          <w:lang w:val="en-US"/>
        </w:rPr>
      </w:pPr>
      <w:r w:rsidRPr="00781084">
        <w:rPr>
          <w:rFonts w:ascii="Times New Roman" w:hAnsi="Times New Roman" w:cs="Times New Roman"/>
          <w:b/>
          <w:bCs/>
          <w:sz w:val="24"/>
          <w:szCs w:val="24"/>
          <w:lang w:val="en-US"/>
        </w:rPr>
        <w:t xml:space="preserve">Figure S2. Sex-specific Pearson correlations of Hb levels with Baroreflex and heart rate variability parameters in the study population. </w:t>
      </w:r>
      <w:r w:rsidRPr="00781084">
        <w:rPr>
          <w:rFonts w:ascii="Times New Roman" w:hAnsi="Times New Roman" w:cs="Times New Roman"/>
          <w:sz w:val="24"/>
          <w:szCs w:val="24"/>
          <w:lang w:val="en-US"/>
        </w:rPr>
        <w:t>CI</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Confidence interval,</w:t>
      </w:r>
      <w:r w:rsidRPr="00781084">
        <w:rPr>
          <w:rFonts w:ascii="Times New Roman" w:hAnsi="Times New Roman" w:cs="Times New Roman"/>
          <w:b/>
          <w:bCs/>
          <w:sz w:val="24"/>
          <w:szCs w:val="24"/>
          <w:lang w:val="en-US"/>
        </w:rPr>
        <w:t xml:space="preserve"> </w:t>
      </w:r>
      <w:r w:rsidRPr="00781084">
        <w:rPr>
          <w:rFonts w:ascii="Times New Roman" w:hAnsi="Times New Roman" w:cs="Times New Roman"/>
          <w:sz w:val="24"/>
          <w:szCs w:val="24"/>
          <w:lang w:val="en-US"/>
        </w:rPr>
        <w:t>BRS</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Baroreflex</w:t>
      </w:r>
      <w:r w:rsidR="00867E96" w:rsidRPr="00781084">
        <w:rPr>
          <w:rFonts w:ascii="Times New Roman" w:hAnsi="Times New Roman" w:cs="Times New Roman"/>
          <w:sz w:val="24"/>
          <w:szCs w:val="24"/>
          <w:lang w:val="en-US"/>
        </w:rPr>
        <w:t xml:space="preserve"> sensitivity</w:t>
      </w:r>
      <w:r w:rsidRPr="00781084">
        <w:rPr>
          <w:rFonts w:ascii="Times New Roman" w:hAnsi="Times New Roman" w:cs="Times New Roman"/>
          <w:sz w:val="24"/>
          <w:szCs w:val="24"/>
          <w:lang w:val="en-US"/>
        </w:rPr>
        <w:t xml:space="preserve">, </w:t>
      </w:r>
      <w:proofErr w:type="spellStart"/>
      <w:r w:rsidRPr="00781084">
        <w:rPr>
          <w:rFonts w:ascii="Times New Roman" w:hAnsi="Times New Roman" w:cs="Times New Roman"/>
          <w:sz w:val="24"/>
          <w:szCs w:val="24"/>
          <w:lang w:val="en-US"/>
        </w:rPr>
        <w:t>RRi</w:t>
      </w:r>
      <w:proofErr w:type="spellEnd"/>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R-R interval, </w:t>
      </w:r>
      <w:proofErr w:type="spellStart"/>
      <w:r w:rsidRPr="00781084">
        <w:rPr>
          <w:rFonts w:ascii="Times New Roman" w:hAnsi="Times New Roman" w:cs="Times New Roman"/>
          <w:sz w:val="24"/>
          <w:szCs w:val="24"/>
          <w:lang w:val="en-US"/>
        </w:rPr>
        <w:t>SDNN</w:t>
      </w:r>
      <w:r w:rsidR="00867E96" w:rsidRPr="00781084">
        <w:rPr>
          <w:rFonts w:ascii="Times New Roman" w:hAnsi="Times New Roman" w:cs="Times New Roman"/>
          <w:sz w:val="24"/>
          <w:szCs w:val="24"/>
          <w:lang w:val="en-US"/>
        </w:rPr>
        <w:t>index</w:t>
      </w:r>
      <w:proofErr w:type="spellEnd"/>
      <w:r w:rsidR="00867E96" w:rsidRPr="00781084">
        <w:rPr>
          <w:rFonts w:ascii="Times New Roman" w:hAnsi="Times New Roman" w:cs="Times New Roman"/>
          <w:sz w:val="24"/>
          <w:szCs w:val="24"/>
          <w:lang w:val="en-US"/>
        </w:rPr>
        <w:t>: index of the</w:t>
      </w:r>
      <w:r w:rsidRPr="00781084">
        <w:rPr>
          <w:rFonts w:ascii="Times New Roman" w:hAnsi="Times New Roman" w:cs="Times New Roman"/>
          <w:sz w:val="24"/>
          <w:szCs w:val="24"/>
          <w:lang w:val="en-US"/>
        </w:rPr>
        <w:t xml:space="preserve"> SD of the </w:t>
      </w:r>
      <w:proofErr w:type="spellStart"/>
      <w:r w:rsidRPr="00781084">
        <w:rPr>
          <w:rFonts w:ascii="Times New Roman" w:hAnsi="Times New Roman" w:cs="Times New Roman"/>
          <w:sz w:val="24"/>
          <w:szCs w:val="24"/>
          <w:lang w:val="en-US"/>
        </w:rPr>
        <w:t>RRi</w:t>
      </w:r>
      <w:proofErr w:type="spellEnd"/>
      <w:r w:rsidRPr="00781084">
        <w:rPr>
          <w:rFonts w:ascii="Times New Roman" w:hAnsi="Times New Roman" w:cs="Times New Roman"/>
          <w:sz w:val="24"/>
          <w:szCs w:val="24"/>
          <w:lang w:val="en-US"/>
        </w:rPr>
        <w:t>, HF</w:t>
      </w:r>
      <w:r w:rsidR="00867E96" w:rsidRPr="00781084">
        <w:rPr>
          <w:rFonts w:ascii="Times New Roman" w:hAnsi="Times New Roman" w:cs="Times New Roman"/>
          <w:sz w:val="24"/>
          <w:szCs w:val="24"/>
          <w:lang w:val="en-US"/>
        </w:rPr>
        <w:t>;</w:t>
      </w:r>
      <w:r w:rsidRPr="00781084">
        <w:rPr>
          <w:rFonts w:ascii="Times New Roman" w:hAnsi="Times New Roman" w:cs="Times New Roman"/>
          <w:sz w:val="24"/>
          <w:szCs w:val="24"/>
          <w:lang w:val="en-US"/>
        </w:rPr>
        <w:t xml:space="preserve"> High Frequency.</w:t>
      </w:r>
    </w:p>
    <w:p w14:paraId="30E5D418" w14:textId="55D088DA" w:rsidR="00CF35DD" w:rsidRDefault="00CF35DD">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C1EF80D" w14:textId="03F08399" w:rsidR="006B7F71" w:rsidRDefault="00CF35DD" w:rsidP="00CF35DD">
      <w:pP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sdt>
      <w:sdtPr>
        <w:rPr>
          <w:rFonts w:ascii="Times New Roman" w:hAnsi="Times New Roman" w:cs="Times New Roman"/>
          <w:b/>
          <w:bCs/>
          <w:sz w:val="24"/>
          <w:szCs w:val="24"/>
          <w:lang w:val="en-US"/>
        </w:rPr>
        <w:tag w:val="MENDELEY_BIBLIOGRAPHY"/>
        <w:id w:val="869569667"/>
        <w:placeholder>
          <w:docPart w:val="DefaultPlaceholder_-1854013440"/>
        </w:placeholder>
      </w:sdtPr>
      <w:sdtEndPr/>
      <w:sdtContent>
        <w:p w14:paraId="3202991A" w14:textId="77777777" w:rsidR="00426DAA" w:rsidRPr="009E0089" w:rsidRDefault="00426DAA">
          <w:pPr>
            <w:autoSpaceDE w:val="0"/>
            <w:autoSpaceDN w:val="0"/>
            <w:ind w:hanging="640"/>
            <w:divId w:val="1687290131"/>
            <w:rPr>
              <w:rFonts w:ascii="Times New Roman" w:eastAsia="Times New Roman" w:hAnsi="Times New Roman" w:cs="Times New Roman"/>
              <w:kern w:val="0"/>
              <w:sz w:val="24"/>
              <w:szCs w:val="24"/>
              <w:lang w:val="en-US"/>
              <w14:ligatures w14:val="none"/>
            </w:rPr>
          </w:pPr>
          <w:r w:rsidRPr="009E0089">
            <w:rPr>
              <w:rFonts w:ascii="Times New Roman" w:eastAsia="Times New Roman" w:hAnsi="Times New Roman" w:cs="Times New Roman"/>
              <w:sz w:val="24"/>
              <w:szCs w:val="24"/>
              <w:lang w:val="en-US"/>
            </w:rPr>
            <w:t xml:space="preserve">1. </w:t>
          </w:r>
          <w:r w:rsidRPr="009E0089">
            <w:rPr>
              <w:rFonts w:ascii="Times New Roman" w:eastAsia="Times New Roman" w:hAnsi="Times New Roman" w:cs="Times New Roman"/>
              <w:sz w:val="24"/>
              <w:szCs w:val="24"/>
              <w:lang w:val="en-US"/>
            </w:rPr>
            <w:tab/>
          </w:r>
          <w:proofErr w:type="spellStart"/>
          <w:r w:rsidRPr="009E0089">
            <w:rPr>
              <w:rFonts w:ascii="Times New Roman" w:eastAsia="Times New Roman" w:hAnsi="Times New Roman" w:cs="Times New Roman"/>
              <w:sz w:val="24"/>
              <w:szCs w:val="24"/>
              <w:lang w:val="en-US"/>
            </w:rPr>
            <w:t>Kairisto</w:t>
          </w:r>
          <w:proofErr w:type="spellEnd"/>
          <w:r w:rsidRPr="009E0089">
            <w:rPr>
              <w:rFonts w:ascii="Times New Roman" w:eastAsia="Times New Roman" w:hAnsi="Times New Roman" w:cs="Times New Roman"/>
              <w:sz w:val="24"/>
              <w:szCs w:val="24"/>
              <w:lang w:val="en-US"/>
            </w:rPr>
            <w:t xml:space="preserve"> V, </w:t>
          </w:r>
          <w:proofErr w:type="spellStart"/>
          <w:r w:rsidRPr="009E0089">
            <w:rPr>
              <w:rFonts w:ascii="Times New Roman" w:eastAsia="Times New Roman" w:hAnsi="Times New Roman" w:cs="Times New Roman"/>
              <w:sz w:val="24"/>
              <w:szCs w:val="24"/>
              <w:lang w:val="en-US"/>
            </w:rPr>
            <w:t>Grönroos</w:t>
          </w:r>
          <w:proofErr w:type="spellEnd"/>
          <w:r w:rsidRPr="009E0089">
            <w:rPr>
              <w:rFonts w:ascii="Times New Roman" w:eastAsia="Times New Roman" w:hAnsi="Times New Roman" w:cs="Times New Roman"/>
              <w:sz w:val="24"/>
              <w:szCs w:val="24"/>
              <w:lang w:val="en-US"/>
            </w:rPr>
            <w:t xml:space="preserve"> P, </w:t>
          </w:r>
          <w:proofErr w:type="spellStart"/>
          <w:r w:rsidRPr="009E0089">
            <w:rPr>
              <w:rFonts w:ascii="Times New Roman" w:eastAsia="Times New Roman" w:hAnsi="Times New Roman" w:cs="Times New Roman"/>
              <w:sz w:val="24"/>
              <w:szCs w:val="24"/>
              <w:lang w:val="en-US"/>
            </w:rPr>
            <w:t>Loikkanen</w:t>
          </w:r>
          <w:proofErr w:type="spellEnd"/>
          <w:r w:rsidRPr="009E0089">
            <w:rPr>
              <w:rFonts w:ascii="Times New Roman" w:eastAsia="Times New Roman" w:hAnsi="Times New Roman" w:cs="Times New Roman"/>
              <w:sz w:val="24"/>
              <w:szCs w:val="24"/>
              <w:lang w:val="en-US"/>
            </w:rPr>
            <w:t xml:space="preserve"> M, Savolainen E, </w:t>
          </w:r>
          <w:proofErr w:type="spellStart"/>
          <w:r w:rsidRPr="009E0089">
            <w:rPr>
              <w:rFonts w:ascii="Times New Roman" w:eastAsia="Times New Roman" w:hAnsi="Times New Roman" w:cs="Times New Roman"/>
              <w:sz w:val="24"/>
              <w:szCs w:val="24"/>
              <w:lang w:val="en-US"/>
            </w:rPr>
            <w:t>Punnonen</w:t>
          </w:r>
          <w:proofErr w:type="spellEnd"/>
          <w:r w:rsidRPr="009E0089">
            <w:rPr>
              <w:rFonts w:ascii="Times New Roman" w:eastAsia="Times New Roman" w:hAnsi="Times New Roman" w:cs="Times New Roman"/>
              <w:sz w:val="24"/>
              <w:szCs w:val="24"/>
              <w:lang w:val="en-US"/>
            </w:rPr>
            <w:t xml:space="preserve"> K, </w:t>
          </w:r>
          <w:proofErr w:type="spellStart"/>
          <w:r w:rsidRPr="009E0089">
            <w:rPr>
              <w:rFonts w:ascii="Times New Roman" w:eastAsia="Times New Roman" w:hAnsi="Times New Roman" w:cs="Times New Roman"/>
              <w:sz w:val="24"/>
              <w:szCs w:val="24"/>
              <w:lang w:val="en-US"/>
            </w:rPr>
            <w:t>Syrjälä</w:t>
          </w:r>
          <w:proofErr w:type="spellEnd"/>
          <w:r w:rsidRPr="009E0089">
            <w:rPr>
              <w:rFonts w:ascii="Times New Roman" w:eastAsia="Times New Roman" w:hAnsi="Times New Roman" w:cs="Times New Roman"/>
              <w:sz w:val="24"/>
              <w:szCs w:val="24"/>
              <w:lang w:val="en-US"/>
            </w:rPr>
            <w:t xml:space="preserve"> M. New Finnish reference limits for the basic blood count. </w:t>
          </w:r>
          <w:proofErr w:type="spellStart"/>
          <w:r w:rsidRPr="009E0089">
            <w:rPr>
              <w:rFonts w:ascii="Times New Roman" w:eastAsia="Times New Roman" w:hAnsi="Times New Roman" w:cs="Times New Roman"/>
              <w:i/>
              <w:iCs/>
              <w:sz w:val="24"/>
              <w:szCs w:val="24"/>
              <w:lang w:val="en-US"/>
            </w:rPr>
            <w:t>Lääkärilehti</w:t>
          </w:r>
          <w:proofErr w:type="spellEnd"/>
          <w:r w:rsidRPr="009E0089">
            <w:rPr>
              <w:rFonts w:ascii="Times New Roman" w:eastAsia="Times New Roman" w:hAnsi="Times New Roman" w:cs="Times New Roman"/>
              <w:sz w:val="24"/>
              <w:szCs w:val="24"/>
              <w:lang w:val="en-US"/>
            </w:rPr>
            <w:t xml:space="preserve">. 2003;51–52:5147–5153. </w:t>
          </w:r>
        </w:p>
        <w:p w14:paraId="28B858C8" w14:textId="77777777" w:rsidR="00426DAA" w:rsidRPr="009E0089" w:rsidRDefault="00426DAA">
          <w:pPr>
            <w:autoSpaceDE w:val="0"/>
            <w:autoSpaceDN w:val="0"/>
            <w:ind w:hanging="640"/>
            <w:divId w:val="745764175"/>
            <w:rPr>
              <w:rFonts w:ascii="Times New Roman" w:eastAsia="Times New Roman" w:hAnsi="Times New Roman" w:cs="Times New Roman"/>
              <w:sz w:val="24"/>
              <w:szCs w:val="24"/>
            </w:rPr>
          </w:pPr>
          <w:r w:rsidRPr="009E0089">
            <w:rPr>
              <w:rFonts w:ascii="Times New Roman" w:eastAsia="Times New Roman" w:hAnsi="Times New Roman" w:cs="Times New Roman"/>
              <w:sz w:val="24"/>
              <w:szCs w:val="24"/>
              <w:lang w:val="en-US"/>
            </w:rPr>
            <w:t xml:space="preserve">2. </w:t>
          </w:r>
          <w:r w:rsidRPr="009E0089">
            <w:rPr>
              <w:rFonts w:ascii="Times New Roman" w:eastAsia="Times New Roman" w:hAnsi="Times New Roman" w:cs="Times New Roman"/>
              <w:sz w:val="24"/>
              <w:szCs w:val="24"/>
              <w:lang w:val="en-US"/>
            </w:rPr>
            <w:tab/>
          </w:r>
          <w:proofErr w:type="spellStart"/>
          <w:r w:rsidRPr="009E0089">
            <w:rPr>
              <w:rFonts w:ascii="Times New Roman" w:eastAsia="Times New Roman" w:hAnsi="Times New Roman" w:cs="Times New Roman"/>
              <w:sz w:val="24"/>
              <w:szCs w:val="24"/>
              <w:lang w:val="en-US"/>
            </w:rPr>
            <w:t>Grimby</w:t>
          </w:r>
          <w:proofErr w:type="spellEnd"/>
          <w:r w:rsidRPr="009E0089">
            <w:rPr>
              <w:rFonts w:ascii="Times New Roman" w:eastAsia="Times New Roman" w:hAnsi="Times New Roman" w:cs="Times New Roman"/>
              <w:sz w:val="24"/>
              <w:szCs w:val="24"/>
              <w:lang w:val="en-US"/>
            </w:rPr>
            <w:t xml:space="preserve"> G. Physical activity and muscle training in the elderly. </w:t>
          </w:r>
          <w:r w:rsidRPr="009E0089">
            <w:rPr>
              <w:rFonts w:ascii="Times New Roman" w:eastAsia="Times New Roman" w:hAnsi="Times New Roman" w:cs="Times New Roman"/>
              <w:i/>
              <w:iCs/>
              <w:sz w:val="24"/>
              <w:szCs w:val="24"/>
            </w:rPr>
            <w:t xml:space="preserve">Acta </w:t>
          </w:r>
          <w:proofErr w:type="spellStart"/>
          <w:r w:rsidRPr="009E0089">
            <w:rPr>
              <w:rFonts w:ascii="Times New Roman" w:eastAsia="Times New Roman" w:hAnsi="Times New Roman" w:cs="Times New Roman"/>
              <w:i/>
              <w:iCs/>
              <w:sz w:val="24"/>
              <w:szCs w:val="24"/>
            </w:rPr>
            <w:t>Med</w:t>
          </w:r>
          <w:proofErr w:type="spellEnd"/>
          <w:r w:rsidRPr="009E0089">
            <w:rPr>
              <w:rFonts w:ascii="Times New Roman" w:eastAsia="Times New Roman" w:hAnsi="Times New Roman" w:cs="Times New Roman"/>
              <w:i/>
              <w:iCs/>
              <w:sz w:val="24"/>
              <w:szCs w:val="24"/>
            </w:rPr>
            <w:t xml:space="preserve">. </w:t>
          </w:r>
          <w:proofErr w:type="spellStart"/>
          <w:r w:rsidRPr="009E0089">
            <w:rPr>
              <w:rFonts w:ascii="Times New Roman" w:eastAsia="Times New Roman" w:hAnsi="Times New Roman" w:cs="Times New Roman"/>
              <w:i/>
              <w:iCs/>
              <w:sz w:val="24"/>
              <w:szCs w:val="24"/>
            </w:rPr>
            <w:t>Scand</w:t>
          </w:r>
          <w:proofErr w:type="spellEnd"/>
          <w:r w:rsidRPr="009E0089">
            <w:rPr>
              <w:rFonts w:ascii="Times New Roman" w:eastAsia="Times New Roman" w:hAnsi="Times New Roman" w:cs="Times New Roman"/>
              <w:i/>
              <w:iCs/>
              <w:sz w:val="24"/>
              <w:szCs w:val="24"/>
            </w:rPr>
            <w:t xml:space="preserve">. </w:t>
          </w:r>
          <w:proofErr w:type="spellStart"/>
          <w:r w:rsidRPr="009E0089">
            <w:rPr>
              <w:rFonts w:ascii="Times New Roman" w:eastAsia="Times New Roman" w:hAnsi="Times New Roman" w:cs="Times New Roman"/>
              <w:i/>
              <w:iCs/>
              <w:sz w:val="24"/>
              <w:szCs w:val="24"/>
            </w:rPr>
            <w:t>Suppl</w:t>
          </w:r>
          <w:proofErr w:type="spellEnd"/>
          <w:r w:rsidRPr="009E0089">
            <w:rPr>
              <w:rFonts w:ascii="Times New Roman" w:eastAsia="Times New Roman" w:hAnsi="Times New Roman" w:cs="Times New Roman"/>
              <w:i/>
              <w:iCs/>
              <w:sz w:val="24"/>
              <w:szCs w:val="24"/>
            </w:rPr>
            <w:t>.</w:t>
          </w:r>
          <w:r w:rsidRPr="009E0089">
            <w:rPr>
              <w:rFonts w:ascii="Times New Roman" w:eastAsia="Times New Roman" w:hAnsi="Times New Roman" w:cs="Times New Roman"/>
              <w:sz w:val="24"/>
              <w:szCs w:val="24"/>
            </w:rPr>
            <w:t xml:space="preserve"> </w:t>
          </w:r>
          <w:proofErr w:type="gramStart"/>
          <w:r w:rsidRPr="009E0089">
            <w:rPr>
              <w:rFonts w:ascii="Times New Roman" w:eastAsia="Times New Roman" w:hAnsi="Times New Roman" w:cs="Times New Roman"/>
              <w:sz w:val="24"/>
              <w:szCs w:val="24"/>
            </w:rPr>
            <w:t>1986;711:233</w:t>
          </w:r>
          <w:proofErr w:type="gramEnd"/>
          <w:r w:rsidRPr="009E0089">
            <w:rPr>
              <w:rFonts w:ascii="Times New Roman" w:eastAsia="Times New Roman" w:hAnsi="Times New Roman" w:cs="Times New Roman"/>
              <w:sz w:val="24"/>
              <w:szCs w:val="24"/>
            </w:rPr>
            <w:t xml:space="preserve">–237. </w:t>
          </w:r>
        </w:p>
        <w:p w14:paraId="4332BE6F" w14:textId="77777777" w:rsidR="00426DAA" w:rsidRPr="009E0089" w:rsidRDefault="00426DAA">
          <w:pPr>
            <w:autoSpaceDE w:val="0"/>
            <w:autoSpaceDN w:val="0"/>
            <w:ind w:hanging="640"/>
            <w:divId w:val="2078162715"/>
            <w:rPr>
              <w:rFonts w:ascii="Times New Roman" w:eastAsia="Times New Roman" w:hAnsi="Times New Roman" w:cs="Times New Roman"/>
              <w:sz w:val="24"/>
              <w:szCs w:val="24"/>
              <w:lang w:val="en-US"/>
            </w:rPr>
          </w:pPr>
          <w:r w:rsidRPr="009E0089">
            <w:rPr>
              <w:rFonts w:ascii="Times New Roman" w:eastAsia="Times New Roman" w:hAnsi="Times New Roman" w:cs="Times New Roman"/>
              <w:sz w:val="24"/>
              <w:szCs w:val="24"/>
              <w:lang w:val="en-US"/>
            </w:rPr>
            <w:t xml:space="preserve">3. </w:t>
          </w:r>
          <w:r w:rsidRPr="009E0089">
            <w:rPr>
              <w:rFonts w:ascii="Times New Roman" w:eastAsia="Times New Roman" w:hAnsi="Times New Roman" w:cs="Times New Roman"/>
              <w:sz w:val="24"/>
              <w:szCs w:val="24"/>
              <w:lang w:val="en-US"/>
            </w:rPr>
            <w:tab/>
            <w:t xml:space="preserve">Recommendations for routine blood pressure measurement by indirect cuff </w:t>
          </w:r>
          <w:proofErr w:type="spellStart"/>
          <w:r w:rsidRPr="009E0089">
            <w:rPr>
              <w:rFonts w:ascii="Times New Roman" w:eastAsia="Times New Roman" w:hAnsi="Times New Roman" w:cs="Times New Roman"/>
              <w:sz w:val="24"/>
              <w:szCs w:val="24"/>
              <w:lang w:val="en-US"/>
            </w:rPr>
            <w:t>sphygmomanometry</w:t>
          </w:r>
          <w:proofErr w:type="spellEnd"/>
          <w:r w:rsidRPr="009E0089">
            <w:rPr>
              <w:rFonts w:ascii="Times New Roman" w:eastAsia="Times New Roman" w:hAnsi="Times New Roman" w:cs="Times New Roman"/>
              <w:sz w:val="24"/>
              <w:szCs w:val="24"/>
              <w:lang w:val="en-US"/>
            </w:rPr>
            <w:t xml:space="preserve">. American Society of Hypertension. </w:t>
          </w:r>
          <w:r w:rsidRPr="009E0089">
            <w:rPr>
              <w:rFonts w:ascii="Times New Roman" w:eastAsia="Times New Roman" w:hAnsi="Times New Roman" w:cs="Times New Roman"/>
              <w:i/>
              <w:iCs/>
              <w:sz w:val="24"/>
              <w:szCs w:val="24"/>
              <w:lang w:val="en-US"/>
            </w:rPr>
            <w:t xml:space="preserve">Am J </w:t>
          </w:r>
          <w:proofErr w:type="spellStart"/>
          <w:r w:rsidRPr="009E0089">
            <w:rPr>
              <w:rFonts w:ascii="Times New Roman" w:eastAsia="Times New Roman" w:hAnsi="Times New Roman" w:cs="Times New Roman"/>
              <w:i/>
              <w:iCs/>
              <w:sz w:val="24"/>
              <w:szCs w:val="24"/>
              <w:lang w:val="en-US"/>
            </w:rPr>
            <w:t>Hypertens</w:t>
          </w:r>
          <w:proofErr w:type="spellEnd"/>
          <w:r w:rsidRPr="009E0089">
            <w:rPr>
              <w:rFonts w:ascii="Times New Roman" w:eastAsia="Times New Roman" w:hAnsi="Times New Roman" w:cs="Times New Roman"/>
              <w:sz w:val="24"/>
              <w:szCs w:val="24"/>
              <w:lang w:val="en-US"/>
            </w:rPr>
            <w:t xml:space="preserve">. </w:t>
          </w:r>
          <w:proofErr w:type="gramStart"/>
          <w:r w:rsidRPr="009E0089">
            <w:rPr>
              <w:rFonts w:ascii="Times New Roman" w:eastAsia="Times New Roman" w:hAnsi="Times New Roman" w:cs="Times New Roman"/>
              <w:sz w:val="24"/>
              <w:szCs w:val="24"/>
              <w:lang w:val="en-US"/>
            </w:rPr>
            <w:t>1992;5:207</w:t>
          </w:r>
          <w:proofErr w:type="gramEnd"/>
          <w:r w:rsidRPr="009E0089">
            <w:rPr>
              <w:rFonts w:ascii="Times New Roman" w:eastAsia="Times New Roman" w:hAnsi="Times New Roman" w:cs="Times New Roman"/>
              <w:sz w:val="24"/>
              <w:szCs w:val="24"/>
              <w:lang w:val="en-US"/>
            </w:rPr>
            <w:t xml:space="preserve">–209. </w:t>
          </w:r>
        </w:p>
        <w:p w14:paraId="0CC070A2" w14:textId="77777777" w:rsidR="00426DAA" w:rsidRPr="009E0089" w:rsidRDefault="00426DAA">
          <w:pPr>
            <w:autoSpaceDE w:val="0"/>
            <w:autoSpaceDN w:val="0"/>
            <w:ind w:hanging="640"/>
            <w:divId w:val="20522977"/>
            <w:rPr>
              <w:rFonts w:ascii="Times New Roman" w:eastAsia="Times New Roman" w:hAnsi="Times New Roman" w:cs="Times New Roman"/>
              <w:sz w:val="24"/>
              <w:szCs w:val="24"/>
            </w:rPr>
          </w:pPr>
          <w:r w:rsidRPr="009E0089">
            <w:rPr>
              <w:rFonts w:ascii="Times New Roman" w:eastAsia="Times New Roman" w:hAnsi="Times New Roman" w:cs="Times New Roman"/>
              <w:sz w:val="24"/>
              <w:szCs w:val="24"/>
              <w:lang w:val="en-US"/>
            </w:rPr>
            <w:t xml:space="preserve">4. </w:t>
          </w:r>
          <w:r w:rsidRPr="009E0089">
            <w:rPr>
              <w:rFonts w:ascii="Times New Roman" w:eastAsia="Times New Roman" w:hAnsi="Times New Roman" w:cs="Times New Roman"/>
              <w:sz w:val="24"/>
              <w:szCs w:val="24"/>
              <w:lang w:val="en-US"/>
            </w:rPr>
            <w:tab/>
          </w:r>
          <w:proofErr w:type="spellStart"/>
          <w:r w:rsidRPr="009E0089">
            <w:rPr>
              <w:rFonts w:ascii="Times New Roman" w:eastAsia="Times New Roman" w:hAnsi="Times New Roman" w:cs="Times New Roman"/>
              <w:sz w:val="24"/>
              <w:szCs w:val="24"/>
              <w:lang w:val="en-US"/>
            </w:rPr>
            <w:t>Perkiömäki</w:t>
          </w:r>
          <w:proofErr w:type="spellEnd"/>
          <w:r w:rsidRPr="009E0089">
            <w:rPr>
              <w:rFonts w:ascii="Times New Roman" w:eastAsia="Times New Roman" w:hAnsi="Times New Roman" w:cs="Times New Roman"/>
              <w:sz w:val="24"/>
              <w:szCs w:val="24"/>
              <w:lang w:val="en-US"/>
            </w:rPr>
            <w:t xml:space="preserve"> J, Ukkola O, </w:t>
          </w:r>
          <w:proofErr w:type="spellStart"/>
          <w:r w:rsidRPr="009E0089">
            <w:rPr>
              <w:rFonts w:ascii="Times New Roman" w:eastAsia="Times New Roman" w:hAnsi="Times New Roman" w:cs="Times New Roman"/>
              <w:sz w:val="24"/>
              <w:szCs w:val="24"/>
              <w:lang w:val="en-US"/>
            </w:rPr>
            <w:t>Kiviniemi</w:t>
          </w:r>
          <w:proofErr w:type="spellEnd"/>
          <w:r w:rsidRPr="009E0089">
            <w:rPr>
              <w:rFonts w:ascii="Times New Roman" w:eastAsia="Times New Roman" w:hAnsi="Times New Roman" w:cs="Times New Roman"/>
              <w:sz w:val="24"/>
              <w:szCs w:val="24"/>
              <w:lang w:val="en-US"/>
            </w:rPr>
            <w:t xml:space="preserve"> A, </w:t>
          </w:r>
          <w:proofErr w:type="spellStart"/>
          <w:r w:rsidRPr="009E0089">
            <w:rPr>
              <w:rFonts w:ascii="Times New Roman" w:eastAsia="Times New Roman" w:hAnsi="Times New Roman" w:cs="Times New Roman"/>
              <w:sz w:val="24"/>
              <w:szCs w:val="24"/>
              <w:lang w:val="en-US"/>
            </w:rPr>
            <w:t>Tulppo</w:t>
          </w:r>
          <w:proofErr w:type="spellEnd"/>
          <w:r w:rsidRPr="009E0089">
            <w:rPr>
              <w:rFonts w:ascii="Times New Roman" w:eastAsia="Times New Roman" w:hAnsi="Times New Roman" w:cs="Times New Roman"/>
              <w:sz w:val="24"/>
              <w:szCs w:val="24"/>
              <w:lang w:val="en-US"/>
            </w:rPr>
            <w:t xml:space="preserve"> M, Ylitalo A, Kesäniemi YA, </w:t>
          </w:r>
          <w:proofErr w:type="spellStart"/>
          <w:r w:rsidRPr="009E0089">
            <w:rPr>
              <w:rFonts w:ascii="Times New Roman" w:eastAsia="Times New Roman" w:hAnsi="Times New Roman" w:cs="Times New Roman"/>
              <w:sz w:val="24"/>
              <w:szCs w:val="24"/>
              <w:lang w:val="en-US"/>
            </w:rPr>
            <w:t>Huikuri</w:t>
          </w:r>
          <w:proofErr w:type="spellEnd"/>
          <w:r w:rsidRPr="009E0089">
            <w:rPr>
              <w:rFonts w:ascii="Times New Roman" w:eastAsia="Times New Roman" w:hAnsi="Times New Roman" w:cs="Times New Roman"/>
              <w:sz w:val="24"/>
              <w:szCs w:val="24"/>
              <w:lang w:val="en-US"/>
            </w:rPr>
            <w:t xml:space="preserve"> H. Heart rate variability findings as a predictor of atrial fibrillation </w:t>
          </w:r>
          <w:proofErr w:type="gramStart"/>
          <w:r w:rsidRPr="009E0089">
            <w:rPr>
              <w:rFonts w:ascii="Times New Roman" w:eastAsia="Times New Roman" w:hAnsi="Times New Roman" w:cs="Times New Roman"/>
              <w:sz w:val="24"/>
              <w:szCs w:val="24"/>
              <w:lang w:val="en-US"/>
            </w:rPr>
            <w:t>in  middle</w:t>
          </w:r>
          <w:proofErr w:type="gramEnd"/>
          <w:r w:rsidRPr="009E0089">
            <w:rPr>
              <w:rFonts w:ascii="Times New Roman" w:eastAsia="Times New Roman" w:hAnsi="Times New Roman" w:cs="Times New Roman"/>
              <w:sz w:val="24"/>
              <w:szCs w:val="24"/>
              <w:lang w:val="en-US"/>
            </w:rPr>
            <w:t xml:space="preserve">-aged population. </w:t>
          </w:r>
          <w:r w:rsidRPr="009E0089">
            <w:rPr>
              <w:rFonts w:ascii="Times New Roman" w:eastAsia="Times New Roman" w:hAnsi="Times New Roman" w:cs="Times New Roman"/>
              <w:i/>
              <w:iCs/>
              <w:sz w:val="24"/>
              <w:szCs w:val="24"/>
            </w:rPr>
            <w:t xml:space="preserve">J </w:t>
          </w:r>
          <w:proofErr w:type="spellStart"/>
          <w:r w:rsidRPr="009E0089">
            <w:rPr>
              <w:rFonts w:ascii="Times New Roman" w:eastAsia="Times New Roman" w:hAnsi="Times New Roman" w:cs="Times New Roman"/>
              <w:i/>
              <w:iCs/>
              <w:sz w:val="24"/>
              <w:szCs w:val="24"/>
            </w:rPr>
            <w:t>Cardiovasc</w:t>
          </w:r>
          <w:proofErr w:type="spellEnd"/>
          <w:r w:rsidRPr="009E0089">
            <w:rPr>
              <w:rFonts w:ascii="Times New Roman" w:eastAsia="Times New Roman" w:hAnsi="Times New Roman" w:cs="Times New Roman"/>
              <w:i/>
              <w:iCs/>
              <w:sz w:val="24"/>
              <w:szCs w:val="24"/>
            </w:rPr>
            <w:t xml:space="preserve"> </w:t>
          </w:r>
          <w:proofErr w:type="spellStart"/>
          <w:r w:rsidRPr="009E0089">
            <w:rPr>
              <w:rFonts w:ascii="Times New Roman" w:eastAsia="Times New Roman" w:hAnsi="Times New Roman" w:cs="Times New Roman"/>
              <w:i/>
              <w:iCs/>
              <w:sz w:val="24"/>
              <w:szCs w:val="24"/>
            </w:rPr>
            <w:t>Electrophysiol</w:t>
          </w:r>
          <w:proofErr w:type="spellEnd"/>
          <w:r w:rsidRPr="009E0089">
            <w:rPr>
              <w:rFonts w:ascii="Times New Roman" w:eastAsia="Times New Roman" w:hAnsi="Times New Roman" w:cs="Times New Roman"/>
              <w:sz w:val="24"/>
              <w:szCs w:val="24"/>
            </w:rPr>
            <w:t xml:space="preserve">. </w:t>
          </w:r>
          <w:proofErr w:type="gramStart"/>
          <w:r w:rsidRPr="009E0089">
            <w:rPr>
              <w:rFonts w:ascii="Times New Roman" w:eastAsia="Times New Roman" w:hAnsi="Times New Roman" w:cs="Times New Roman"/>
              <w:sz w:val="24"/>
              <w:szCs w:val="24"/>
            </w:rPr>
            <w:t>2014;25:719</w:t>
          </w:r>
          <w:proofErr w:type="gramEnd"/>
          <w:r w:rsidRPr="009E0089">
            <w:rPr>
              <w:rFonts w:ascii="Times New Roman" w:eastAsia="Times New Roman" w:hAnsi="Times New Roman" w:cs="Times New Roman"/>
              <w:sz w:val="24"/>
              <w:szCs w:val="24"/>
            </w:rPr>
            <w:t xml:space="preserve">–724. </w:t>
          </w:r>
        </w:p>
        <w:p w14:paraId="4736E4BA" w14:textId="4DADB531" w:rsidR="00CF35DD" w:rsidRPr="00426DAA" w:rsidRDefault="00426DAA" w:rsidP="009E0089">
          <w:pPr>
            <w:rPr>
              <w:rFonts w:ascii="Times New Roman" w:hAnsi="Times New Roman" w:cs="Times New Roman"/>
              <w:b/>
              <w:bCs/>
              <w:sz w:val="24"/>
              <w:szCs w:val="24"/>
              <w:lang w:val="en-US"/>
            </w:rPr>
          </w:pPr>
          <w:r>
            <w:rPr>
              <w:rFonts w:eastAsia="Times New Roman"/>
            </w:rPr>
            <w:t> </w:t>
          </w:r>
        </w:p>
      </w:sdtContent>
    </w:sdt>
    <w:sectPr w:rsidR="00CF35DD" w:rsidRPr="00426DA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4C63"/>
    <w:multiLevelType w:val="hybridMultilevel"/>
    <w:tmpl w:val="FC9A5EF2"/>
    <w:lvl w:ilvl="0" w:tplc="0756E67E">
      <w:start w:val="1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1115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F6"/>
    <w:rsid w:val="00021396"/>
    <w:rsid w:val="00031C4E"/>
    <w:rsid w:val="0004143A"/>
    <w:rsid w:val="00070FC3"/>
    <w:rsid w:val="000C23A6"/>
    <w:rsid w:val="00107781"/>
    <w:rsid w:val="00146BF2"/>
    <w:rsid w:val="001728F6"/>
    <w:rsid w:val="001C5B43"/>
    <w:rsid w:val="001F021E"/>
    <w:rsid w:val="002114D6"/>
    <w:rsid w:val="00227425"/>
    <w:rsid w:val="00244C6B"/>
    <w:rsid w:val="002974E9"/>
    <w:rsid w:val="00321596"/>
    <w:rsid w:val="00347A3D"/>
    <w:rsid w:val="003743F6"/>
    <w:rsid w:val="003C05F1"/>
    <w:rsid w:val="00401480"/>
    <w:rsid w:val="00425CC2"/>
    <w:rsid w:val="00426DAA"/>
    <w:rsid w:val="00472D45"/>
    <w:rsid w:val="004D457F"/>
    <w:rsid w:val="004F5CB7"/>
    <w:rsid w:val="00582D04"/>
    <w:rsid w:val="005945D8"/>
    <w:rsid w:val="005F21C5"/>
    <w:rsid w:val="00650DC2"/>
    <w:rsid w:val="00664659"/>
    <w:rsid w:val="00676FC6"/>
    <w:rsid w:val="00681309"/>
    <w:rsid w:val="006B7F71"/>
    <w:rsid w:val="007369AD"/>
    <w:rsid w:val="00781084"/>
    <w:rsid w:val="007F6AF6"/>
    <w:rsid w:val="0080479C"/>
    <w:rsid w:val="0082373E"/>
    <w:rsid w:val="00864A48"/>
    <w:rsid w:val="00867E96"/>
    <w:rsid w:val="00897A62"/>
    <w:rsid w:val="00937058"/>
    <w:rsid w:val="00991CC0"/>
    <w:rsid w:val="009B2987"/>
    <w:rsid w:val="009D12A8"/>
    <w:rsid w:val="009E0089"/>
    <w:rsid w:val="00A455BB"/>
    <w:rsid w:val="00A75C8C"/>
    <w:rsid w:val="00AC5C80"/>
    <w:rsid w:val="00B246E4"/>
    <w:rsid w:val="00B25A14"/>
    <w:rsid w:val="00B41BAC"/>
    <w:rsid w:val="00B92426"/>
    <w:rsid w:val="00BA0DC8"/>
    <w:rsid w:val="00C03242"/>
    <w:rsid w:val="00C239A6"/>
    <w:rsid w:val="00C443F1"/>
    <w:rsid w:val="00C97A17"/>
    <w:rsid w:val="00CA79F2"/>
    <w:rsid w:val="00CF35DD"/>
    <w:rsid w:val="00D13C1C"/>
    <w:rsid w:val="00D21A15"/>
    <w:rsid w:val="00D93ECD"/>
    <w:rsid w:val="00E3509F"/>
    <w:rsid w:val="00E74805"/>
    <w:rsid w:val="00E75662"/>
    <w:rsid w:val="00E87CB7"/>
    <w:rsid w:val="00E91250"/>
    <w:rsid w:val="00EB572C"/>
    <w:rsid w:val="00F0557C"/>
    <w:rsid w:val="00F2080F"/>
    <w:rsid w:val="00F2639D"/>
    <w:rsid w:val="00FE5B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5E48"/>
  <w15:chartTrackingRefBased/>
  <w15:docId w15:val="{CA84B7B0-D170-42BE-9A00-2C68A89A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3F6"/>
    <w:pPr>
      <w:ind w:left="720"/>
      <w:contextualSpacing/>
    </w:pPr>
  </w:style>
  <w:style w:type="paragraph" w:styleId="Revision">
    <w:name w:val="Revision"/>
    <w:hidden/>
    <w:uiPriority w:val="99"/>
    <w:semiHidden/>
    <w:rsid w:val="00107781"/>
    <w:pPr>
      <w:spacing w:after="0" w:line="240" w:lineRule="auto"/>
    </w:pPr>
  </w:style>
  <w:style w:type="character" w:styleId="PlaceholderText">
    <w:name w:val="Placeholder Text"/>
    <w:basedOn w:val="DefaultParagraphFont"/>
    <w:uiPriority w:val="99"/>
    <w:semiHidden/>
    <w:rsid w:val="00CF3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065">
      <w:bodyDiv w:val="1"/>
      <w:marLeft w:val="0"/>
      <w:marRight w:val="0"/>
      <w:marTop w:val="0"/>
      <w:marBottom w:val="0"/>
      <w:divBdr>
        <w:top w:val="none" w:sz="0" w:space="0" w:color="auto"/>
        <w:left w:val="none" w:sz="0" w:space="0" w:color="auto"/>
        <w:bottom w:val="none" w:sz="0" w:space="0" w:color="auto"/>
        <w:right w:val="none" w:sz="0" w:space="0" w:color="auto"/>
      </w:divBdr>
      <w:divsChild>
        <w:div w:id="1687290131">
          <w:marLeft w:val="640"/>
          <w:marRight w:val="0"/>
          <w:marTop w:val="0"/>
          <w:marBottom w:val="0"/>
          <w:divBdr>
            <w:top w:val="none" w:sz="0" w:space="0" w:color="auto"/>
            <w:left w:val="none" w:sz="0" w:space="0" w:color="auto"/>
            <w:bottom w:val="none" w:sz="0" w:space="0" w:color="auto"/>
            <w:right w:val="none" w:sz="0" w:space="0" w:color="auto"/>
          </w:divBdr>
        </w:div>
        <w:div w:id="745764175">
          <w:marLeft w:val="640"/>
          <w:marRight w:val="0"/>
          <w:marTop w:val="0"/>
          <w:marBottom w:val="0"/>
          <w:divBdr>
            <w:top w:val="none" w:sz="0" w:space="0" w:color="auto"/>
            <w:left w:val="none" w:sz="0" w:space="0" w:color="auto"/>
            <w:bottom w:val="none" w:sz="0" w:space="0" w:color="auto"/>
            <w:right w:val="none" w:sz="0" w:space="0" w:color="auto"/>
          </w:divBdr>
        </w:div>
        <w:div w:id="2078162715">
          <w:marLeft w:val="640"/>
          <w:marRight w:val="0"/>
          <w:marTop w:val="0"/>
          <w:marBottom w:val="0"/>
          <w:divBdr>
            <w:top w:val="none" w:sz="0" w:space="0" w:color="auto"/>
            <w:left w:val="none" w:sz="0" w:space="0" w:color="auto"/>
            <w:bottom w:val="none" w:sz="0" w:space="0" w:color="auto"/>
            <w:right w:val="none" w:sz="0" w:space="0" w:color="auto"/>
          </w:divBdr>
        </w:div>
        <w:div w:id="20522977">
          <w:marLeft w:val="640"/>
          <w:marRight w:val="0"/>
          <w:marTop w:val="0"/>
          <w:marBottom w:val="0"/>
          <w:divBdr>
            <w:top w:val="none" w:sz="0" w:space="0" w:color="auto"/>
            <w:left w:val="none" w:sz="0" w:space="0" w:color="auto"/>
            <w:bottom w:val="none" w:sz="0" w:space="0" w:color="auto"/>
            <w:right w:val="none" w:sz="0" w:space="0" w:color="auto"/>
          </w:divBdr>
        </w:div>
      </w:divsChild>
    </w:div>
    <w:div w:id="60562155">
      <w:bodyDiv w:val="1"/>
      <w:marLeft w:val="0"/>
      <w:marRight w:val="0"/>
      <w:marTop w:val="0"/>
      <w:marBottom w:val="0"/>
      <w:divBdr>
        <w:top w:val="none" w:sz="0" w:space="0" w:color="auto"/>
        <w:left w:val="none" w:sz="0" w:space="0" w:color="auto"/>
        <w:bottom w:val="none" w:sz="0" w:space="0" w:color="auto"/>
        <w:right w:val="none" w:sz="0" w:space="0" w:color="auto"/>
      </w:divBdr>
    </w:div>
    <w:div w:id="93212133">
      <w:bodyDiv w:val="1"/>
      <w:marLeft w:val="0"/>
      <w:marRight w:val="0"/>
      <w:marTop w:val="0"/>
      <w:marBottom w:val="0"/>
      <w:divBdr>
        <w:top w:val="none" w:sz="0" w:space="0" w:color="auto"/>
        <w:left w:val="none" w:sz="0" w:space="0" w:color="auto"/>
        <w:bottom w:val="none" w:sz="0" w:space="0" w:color="auto"/>
        <w:right w:val="none" w:sz="0" w:space="0" w:color="auto"/>
      </w:divBdr>
    </w:div>
    <w:div w:id="153691233">
      <w:bodyDiv w:val="1"/>
      <w:marLeft w:val="0"/>
      <w:marRight w:val="0"/>
      <w:marTop w:val="0"/>
      <w:marBottom w:val="0"/>
      <w:divBdr>
        <w:top w:val="none" w:sz="0" w:space="0" w:color="auto"/>
        <w:left w:val="none" w:sz="0" w:space="0" w:color="auto"/>
        <w:bottom w:val="none" w:sz="0" w:space="0" w:color="auto"/>
        <w:right w:val="none" w:sz="0" w:space="0" w:color="auto"/>
      </w:divBdr>
    </w:div>
    <w:div w:id="262497355">
      <w:bodyDiv w:val="1"/>
      <w:marLeft w:val="0"/>
      <w:marRight w:val="0"/>
      <w:marTop w:val="0"/>
      <w:marBottom w:val="0"/>
      <w:divBdr>
        <w:top w:val="none" w:sz="0" w:space="0" w:color="auto"/>
        <w:left w:val="none" w:sz="0" w:space="0" w:color="auto"/>
        <w:bottom w:val="none" w:sz="0" w:space="0" w:color="auto"/>
        <w:right w:val="none" w:sz="0" w:space="0" w:color="auto"/>
      </w:divBdr>
    </w:div>
    <w:div w:id="264768438">
      <w:bodyDiv w:val="1"/>
      <w:marLeft w:val="0"/>
      <w:marRight w:val="0"/>
      <w:marTop w:val="0"/>
      <w:marBottom w:val="0"/>
      <w:divBdr>
        <w:top w:val="none" w:sz="0" w:space="0" w:color="auto"/>
        <w:left w:val="none" w:sz="0" w:space="0" w:color="auto"/>
        <w:bottom w:val="none" w:sz="0" w:space="0" w:color="auto"/>
        <w:right w:val="none" w:sz="0" w:space="0" w:color="auto"/>
      </w:divBdr>
    </w:div>
    <w:div w:id="277765199">
      <w:bodyDiv w:val="1"/>
      <w:marLeft w:val="0"/>
      <w:marRight w:val="0"/>
      <w:marTop w:val="0"/>
      <w:marBottom w:val="0"/>
      <w:divBdr>
        <w:top w:val="none" w:sz="0" w:space="0" w:color="auto"/>
        <w:left w:val="none" w:sz="0" w:space="0" w:color="auto"/>
        <w:bottom w:val="none" w:sz="0" w:space="0" w:color="auto"/>
        <w:right w:val="none" w:sz="0" w:space="0" w:color="auto"/>
      </w:divBdr>
    </w:div>
    <w:div w:id="283344110">
      <w:bodyDiv w:val="1"/>
      <w:marLeft w:val="0"/>
      <w:marRight w:val="0"/>
      <w:marTop w:val="0"/>
      <w:marBottom w:val="0"/>
      <w:divBdr>
        <w:top w:val="none" w:sz="0" w:space="0" w:color="auto"/>
        <w:left w:val="none" w:sz="0" w:space="0" w:color="auto"/>
        <w:bottom w:val="none" w:sz="0" w:space="0" w:color="auto"/>
        <w:right w:val="none" w:sz="0" w:space="0" w:color="auto"/>
      </w:divBdr>
    </w:div>
    <w:div w:id="303125768">
      <w:bodyDiv w:val="1"/>
      <w:marLeft w:val="0"/>
      <w:marRight w:val="0"/>
      <w:marTop w:val="0"/>
      <w:marBottom w:val="0"/>
      <w:divBdr>
        <w:top w:val="none" w:sz="0" w:space="0" w:color="auto"/>
        <w:left w:val="none" w:sz="0" w:space="0" w:color="auto"/>
        <w:bottom w:val="none" w:sz="0" w:space="0" w:color="auto"/>
        <w:right w:val="none" w:sz="0" w:space="0" w:color="auto"/>
      </w:divBdr>
    </w:div>
    <w:div w:id="381029137">
      <w:bodyDiv w:val="1"/>
      <w:marLeft w:val="0"/>
      <w:marRight w:val="0"/>
      <w:marTop w:val="0"/>
      <w:marBottom w:val="0"/>
      <w:divBdr>
        <w:top w:val="none" w:sz="0" w:space="0" w:color="auto"/>
        <w:left w:val="none" w:sz="0" w:space="0" w:color="auto"/>
        <w:bottom w:val="none" w:sz="0" w:space="0" w:color="auto"/>
        <w:right w:val="none" w:sz="0" w:space="0" w:color="auto"/>
      </w:divBdr>
    </w:div>
    <w:div w:id="416023548">
      <w:bodyDiv w:val="1"/>
      <w:marLeft w:val="0"/>
      <w:marRight w:val="0"/>
      <w:marTop w:val="0"/>
      <w:marBottom w:val="0"/>
      <w:divBdr>
        <w:top w:val="none" w:sz="0" w:space="0" w:color="auto"/>
        <w:left w:val="none" w:sz="0" w:space="0" w:color="auto"/>
        <w:bottom w:val="none" w:sz="0" w:space="0" w:color="auto"/>
        <w:right w:val="none" w:sz="0" w:space="0" w:color="auto"/>
      </w:divBdr>
    </w:div>
    <w:div w:id="479544299">
      <w:bodyDiv w:val="1"/>
      <w:marLeft w:val="0"/>
      <w:marRight w:val="0"/>
      <w:marTop w:val="0"/>
      <w:marBottom w:val="0"/>
      <w:divBdr>
        <w:top w:val="none" w:sz="0" w:space="0" w:color="auto"/>
        <w:left w:val="none" w:sz="0" w:space="0" w:color="auto"/>
        <w:bottom w:val="none" w:sz="0" w:space="0" w:color="auto"/>
        <w:right w:val="none" w:sz="0" w:space="0" w:color="auto"/>
      </w:divBdr>
    </w:div>
    <w:div w:id="712270158">
      <w:bodyDiv w:val="1"/>
      <w:marLeft w:val="0"/>
      <w:marRight w:val="0"/>
      <w:marTop w:val="0"/>
      <w:marBottom w:val="0"/>
      <w:divBdr>
        <w:top w:val="none" w:sz="0" w:space="0" w:color="auto"/>
        <w:left w:val="none" w:sz="0" w:space="0" w:color="auto"/>
        <w:bottom w:val="none" w:sz="0" w:space="0" w:color="auto"/>
        <w:right w:val="none" w:sz="0" w:space="0" w:color="auto"/>
      </w:divBdr>
    </w:div>
    <w:div w:id="717239279">
      <w:bodyDiv w:val="1"/>
      <w:marLeft w:val="0"/>
      <w:marRight w:val="0"/>
      <w:marTop w:val="0"/>
      <w:marBottom w:val="0"/>
      <w:divBdr>
        <w:top w:val="none" w:sz="0" w:space="0" w:color="auto"/>
        <w:left w:val="none" w:sz="0" w:space="0" w:color="auto"/>
        <w:bottom w:val="none" w:sz="0" w:space="0" w:color="auto"/>
        <w:right w:val="none" w:sz="0" w:space="0" w:color="auto"/>
      </w:divBdr>
    </w:div>
    <w:div w:id="727995539">
      <w:bodyDiv w:val="1"/>
      <w:marLeft w:val="0"/>
      <w:marRight w:val="0"/>
      <w:marTop w:val="0"/>
      <w:marBottom w:val="0"/>
      <w:divBdr>
        <w:top w:val="none" w:sz="0" w:space="0" w:color="auto"/>
        <w:left w:val="none" w:sz="0" w:space="0" w:color="auto"/>
        <w:bottom w:val="none" w:sz="0" w:space="0" w:color="auto"/>
        <w:right w:val="none" w:sz="0" w:space="0" w:color="auto"/>
      </w:divBdr>
    </w:div>
    <w:div w:id="772240162">
      <w:bodyDiv w:val="1"/>
      <w:marLeft w:val="0"/>
      <w:marRight w:val="0"/>
      <w:marTop w:val="0"/>
      <w:marBottom w:val="0"/>
      <w:divBdr>
        <w:top w:val="none" w:sz="0" w:space="0" w:color="auto"/>
        <w:left w:val="none" w:sz="0" w:space="0" w:color="auto"/>
        <w:bottom w:val="none" w:sz="0" w:space="0" w:color="auto"/>
        <w:right w:val="none" w:sz="0" w:space="0" w:color="auto"/>
      </w:divBdr>
    </w:div>
    <w:div w:id="833298578">
      <w:bodyDiv w:val="1"/>
      <w:marLeft w:val="0"/>
      <w:marRight w:val="0"/>
      <w:marTop w:val="0"/>
      <w:marBottom w:val="0"/>
      <w:divBdr>
        <w:top w:val="none" w:sz="0" w:space="0" w:color="auto"/>
        <w:left w:val="none" w:sz="0" w:space="0" w:color="auto"/>
        <w:bottom w:val="none" w:sz="0" w:space="0" w:color="auto"/>
        <w:right w:val="none" w:sz="0" w:space="0" w:color="auto"/>
      </w:divBdr>
    </w:div>
    <w:div w:id="886722390">
      <w:bodyDiv w:val="1"/>
      <w:marLeft w:val="0"/>
      <w:marRight w:val="0"/>
      <w:marTop w:val="0"/>
      <w:marBottom w:val="0"/>
      <w:divBdr>
        <w:top w:val="none" w:sz="0" w:space="0" w:color="auto"/>
        <w:left w:val="none" w:sz="0" w:space="0" w:color="auto"/>
        <w:bottom w:val="none" w:sz="0" w:space="0" w:color="auto"/>
        <w:right w:val="none" w:sz="0" w:space="0" w:color="auto"/>
      </w:divBdr>
    </w:div>
    <w:div w:id="951862184">
      <w:bodyDiv w:val="1"/>
      <w:marLeft w:val="0"/>
      <w:marRight w:val="0"/>
      <w:marTop w:val="0"/>
      <w:marBottom w:val="0"/>
      <w:divBdr>
        <w:top w:val="none" w:sz="0" w:space="0" w:color="auto"/>
        <w:left w:val="none" w:sz="0" w:space="0" w:color="auto"/>
        <w:bottom w:val="none" w:sz="0" w:space="0" w:color="auto"/>
        <w:right w:val="none" w:sz="0" w:space="0" w:color="auto"/>
      </w:divBdr>
    </w:div>
    <w:div w:id="959802689">
      <w:bodyDiv w:val="1"/>
      <w:marLeft w:val="0"/>
      <w:marRight w:val="0"/>
      <w:marTop w:val="0"/>
      <w:marBottom w:val="0"/>
      <w:divBdr>
        <w:top w:val="none" w:sz="0" w:space="0" w:color="auto"/>
        <w:left w:val="none" w:sz="0" w:space="0" w:color="auto"/>
        <w:bottom w:val="none" w:sz="0" w:space="0" w:color="auto"/>
        <w:right w:val="none" w:sz="0" w:space="0" w:color="auto"/>
      </w:divBdr>
    </w:div>
    <w:div w:id="998383765">
      <w:bodyDiv w:val="1"/>
      <w:marLeft w:val="0"/>
      <w:marRight w:val="0"/>
      <w:marTop w:val="0"/>
      <w:marBottom w:val="0"/>
      <w:divBdr>
        <w:top w:val="none" w:sz="0" w:space="0" w:color="auto"/>
        <w:left w:val="none" w:sz="0" w:space="0" w:color="auto"/>
        <w:bottom w:val="none" w:sz="0" w:space="0" w:color="auto"/>
        <w:right w:val="none" w:sz="0" w:space="0" w:color="auto"/>
      </w:divBdr>
    </w:div>
    <w:div w:id="1124621190">
      <w:bodyDiv w:val="1"/>
      <w:marLeft w:val="0"/>
      <w:marRight w:val="0"/>
      <w:marTop w:val="0"/>
      <w:marBottom w:val="0"/>
      <w:divBdr>
        <w:top w:val="none" w:sz="0" w:space="0" w:color="auto"/>
        <w:left w:val="none" w:sz="0" w:space="0" w:color="auto"/>
        <w:bottom w:val="none" w:sz="0" w:space="0" w:color="auto"/>
        <w:right w:val="none" w:sz="0" w:space="0" w:color="auto"/>
      </w:divBdr>
    </w:div>
    <w:div w:id="1141311000">
      <w:bodyDiv w:val="1"/>
      <w:marLeft w:val="0"/>
      <w:marRight w:val="0"/>
      <w:marTop w:val="0"/>
      <w:marBottom w:val="0"/>
      <w:divBdr>
        <w:top w:val="none" w:sz="0" w:space="0" w:color="auto"/>
        <w:left w:val="none" w:sz="0" w:space="0" w:color="auto"/>
        <w:bottom w:val="none" w:sz="0" w:space="0" w:color="auto"/>
        <w:right w:val="none" w:sz="0" w:space="0" w:color="auto"/>
      </w:divBdr>
    </w:div>
    <w:div w:id="1165511776">
      <w:bodyDiv w:val="1"/>
      <w:marLeft w:val="0"/>
      <w:marRight w:val="0"/>
      <w:marTop w:val="0"/>
      <w:marBottom w:val="0"/>
      <w:divBdr>
        <w:top w:val="none" w:sz="0" w:space="0" w:color="auto"/>
        <w:left w:val="none" w:sz="0" w:space="0" w:color="auto"/>
        <w:bottom w:val="none" w:sz="0" w:space="0" w:color="auto"/>
        <w:right w:val="none" w:sz="0" w:space="0" w:color="auto"/>
      </w:divBdr>
    </w:div>
    <w:div w:id="1167330066">
      <w:bodyDiv w:val="1"/>
      <w:marLeft w:val="0"/>
      <w:marRight w:val="0"/>
      <w:marTop w:val="0"/>
      <w:marBottom w:val="0"/>
      <w:divBdr>
        <w:top w:val="none" w:sz="0" w:space="0" w:color="auto"/>
        <w:left w:val="none" w:sz="0" w:space="0" w:color="auto"/>
        <w:bottom w:val="none" w:sz="0" w:space="0" w:color="auto"/>
        <w:right w:val="none" w:sz="0" w:space="0" w:color="auto"/>
      </w:divBdr>
    </w:div>
    <w:div w:id="1186944061">
      <w:bodyDiv w:val="1"/>
      <w:marLeft w:val="0"/>
      <w:marRight w:val="0"/>
      <w:marTop w:val="0"/>
      <w:marBottom w:val="0"/>
      <w:divBdr>
        <w:top w:val="none" w:sz="0" w:space="0" w:color="auto"/>
        <w:left w:val="none" w:sz="0" w:space="0" w:color="auto"/>
        <w:bottom w:val="none" w:sz="0" w:space="0" w:color="auto"/>
        <w:right w:val="none" w:sz="0" w:space="0" w:color="auto"/>
      </w:divBdr>
    </w:div>
    <w:div w:id="1218325548">
      <w:bodyDiv w:val="1"/>
      <w:marLeft w:val="0"/>
      <w:marRight w:val="0"/>
      <w:marTop w:val="0"/>
      <w:marBottom w:val="0"/>
      <w:divBdr>
        <w:top w:val="none" w:sz="0" w:space="0" w:color="auto"/>
        <w:left w:val="none" w:sz="0" w:space="0" w:color="auto"/>
        <w:bottom w:val="none" w:sz="0" w:space="0" w:color="auto"/>
        <w:right w:val="none" w:sz="0" w:space="0" w:color="auto"/>
      </w:divBdr>
      <w:divsChild>
        <w:div w:id="1114249228">
          <w:marLeft w:val="640"/>
          <w:marRight w:val="0"/>
          <w:marTop w:val="0"/>
          <w:marBottom w:val="0"/>
          <w:divBdr>
            <w:top w:val="none" w:sz="0" w:space="0" w:color="auto"/>
            <w:left w:val="none" w:sz="0" w:space="0" w:color="auto"/>
            <w:bottom w:val="none" w:sz="0" w:space="0" w:color="auto"/>
            <w:right w:val="none" w:sz="0" w:space="0" w:color="auto"/>
          </w:divBdr>
        </w:div>
        <w:div w:id="179124961">
          <w:marLeft w:val="640"/>
          <w:marRight w:val="0"/>
          <w:marTop w:val="0"/>
          <w:marBottom w:val="0"/>
          <w:divBdr>
            <w:top w:val="none" w:sz="0" w:space="0" w:color="auto"/>
            <w:left w:val="none" w:sz="0" w:space="0" w:color="auto"/>
            <w:bottom w:val="none" w:sz="0" w:space="0" w:color="auto"/>
            <w:right w:val="none" w:sz="0" w:space="0" w:color="auto"/>
          </w:divBdr>
        </w:div>
        <w:div w:id="1727606218">
          <w:marLeft w:val="640"/>
          <w:marRight w:val="0"/>
          <w:marTop w:val="0"/>
          <w:marBottom w:val="0"/>
          <w:divBdr>
            <w:top w:val="none" w:sz="0" w:space="0" w:color="auto"/>
            <w:left w:val="none" w:sz="0" w:space="0" w:color="auto"/>
            <w:bottom w:val="none" w:sz="0" w:space="0" w:color="auto"/>
            <w:right w:val="none" w:sz="0" w:space="0" w:color="auto"/>
          </w:divBdr>
        </w:div>
        <w:div w:id="837617696">
          <w:marLeft w:val="640"/>
          <w:marRight w:val="0"/>
          <w:marTop w:val="0"/>
          <w:marBottom w:val="0"/>
          <w:divBdr>
            <w:top w:val="none" w:sz="0" w:space="0" w:color="auto"/>
            <w:left w:val="none" w:sz="0" w:space="0" w:color="auto"/>
            <w:bottom w:val="none" w:sz="0" w:space="0" w:color="auto"/>
            <w:right w:val="none" w:sz="0" w:space="0" w:color="auto"/>
          </w:divBdr>
        </w:div>
      </w:divsChild>
    </w:div>
    <w:div w:id="1268001952">
      <w:bodyDiv w:val="1"/>
      <w:marLeft w:val="0"/>
      <w:marRight w:val="0"/>
      <w:marTop w:val="0"/>
      <w:marBottom w:val="0"/>
      <w:divBdr>
        <w:top w:val="none" w:sz="0" w:space="0" w:color="auto"/>
        <w:left w:val="none" w:sz="0" w:space="0" w:color="auto"/>
        <w:bottom w:val="none" w:sz="0" w:space="0" w:color="auto"/>
        <w:right w:val="none" w:sz="0" w:space="0" w:color="auto"/>
      </w:divBdr>
    </w:div>
    <w:div w:id="1390417819">
      <w:bodyDiv w:val="1"/>
      <w:marLeft w:val="0"/>
      <w:marRight w:val="0"/>
      <w:marTop w:val="0"/>
      <w:marBottom w:val="0"/>
      <w:divBdr>
        <w:top w:val="none" w:sz="0" w:space="0" w:color="auto"/>
        <w:left w:val="none" w:sz="0" w:space="0" w:color="auto"/>
        <w:bottom w:val="none" w:sz="0" w:space="0" w:color="auto"/>
        <w:right w:val="none" w:sz="0" w:space="0" w:color="auto"/>
      </w:divBdr>
    </w:div>
    <w:div w:id="1953511997">
      <w:bodyDiv w:val="1"/>
      <w:marLeft w:val="0"/>
      <w:marRight w:val="0"/>
      <w:marTop w:val="0"/>
      <w:marBottom w:val="0"/>
      <w:divBdr>
        <w:top w:val="none" w:sz="0" w:space="0" w:color="auto"/>
        <w:left w:val="none" w:sz="0" w:space="0" w:color="auto"/>
        <w:bottom w:val="none" w:sz="0" w:space="0" w:color="auto"/>
        <w:right w:val="none" w:sz="0" w:space="0" w:color="auto"/>
      </w:divBdr>
      <w:divsChild>
        <w:div w:id="365788114">
          <w:marLeft w:val="640"/>
          <w:marRight w:val="0"/>
          <w:marTop w:val="0"/>
          <w:marBottom w:val="0"/>
          <w:divBdr>
            <w:top w:val="none" w:sz="0" w:space="0" w:color="auto"/>
            <w:left w:val="none" w:sz="0" w:space="0" w:color="auto"/>
            <w:bottom w:val="none" w:sz="0" w:space="0" w:color="auto"/>
            <w:right w:val="none" w:sz="0" w:space="0" w:color="auto"/>
          </w:divBdr>
        </w:div>
        <w:div w:id="1436439326">
          <w:marLeft w:val="640"/>
          <w:marRight w:val="0"/>
          <w:marTop w:val="0"/>
          <w:marBottom w:val="0"/>
          <w:divBdr>
            <w:top w:val="none" w:sz="0" w:space="0" w:color="auto"/>
            <w:left w:val="none" w:sz="0" w:space="0" w:color="auto"/>
            <w:bottom w:val="none" w:sz="0" w:space="0" w:color="auto"/>
            <w:right w:val="none" w:sz="0" w:space="0" w:color="auto"/>
          </w:divBdr>
        </w:div>
        <w:div w:id="1139111080">
          <w:marLeft w:val="640"/>
          <w:marRight w:val="0"/>
          <w:marTop w:val="0"/>
          <w:marBottom w:val="0"/>
          <w:divBdr>
            <w:top w:val="none" w:sz="0" w:space="0" w:color="auto"/>
            <w:left w:val="none" w:sz="0" w:space="0" w:color="auto"/>
            <w:bottom w:val="none" w:sz="0" w:space="0" w:color="auto"/>
            <w:right w:val="none" w:sz="0" w:space="0" w:color="auto"/>
          </w:divBdr>
        </w:div>
        <w:div w:id="61101916">
          <w:marLeft w:val="640"/>
          <w:marRight w:val="0"/>
          <w:marTop w:val="0"/>
          <w:marBottom w:val="0"/>
          <w:divBdr>
            <w:top w:val="none" w:sz="0" w:space="0" w:color="auto"/>
            <w:left w:val="none" w:sz="0" w:space="0" w:color="auto"/>
            <w:bottom w:val="none" w:sz="0" w:space="0" w:color="auto"/>
            <w:right w:val="none" w:sz="0" w:space="0" w:color="auto"/>
          </w:divBdr>
        </w:div>
      </w:divsChild>
    </w:div>
    <w:div w:id="1955745489">
      <w:bodyDiv w:val="1"/>
      <w:marLeft w:val="0"/>
      <w:marRight w:val="0"/>
      <w:marTop w:val="0"/>
      <w:marBottom w:val="0"/>
      <w:divBdr>
        <w:top w:val="none" w:sz="0" w:space="0" w:color="auto"/>
        <w:left w:val="none" w:sz="0" w:space="0" w:color="auto"/>
        <w:bottom w:val="none" w:sz="0" w:space="0" w:color="auto"/>
        <w:right w:val="none" w:sz="0" w:space="0" w:color="auto"/>
      </w:divBdr>
    </w:div>
    <w:div w:id="1969164320">
      <w:bodyDiv w:val="1"/>
      <w:marLeft w:val="0"/>
      <w:marRight w:val="0"/>
      <w:marTop w:val="0"/>
      <w:marBottom w:val="0"/>
      <w:divBdr>
        <w:top w:val="none" w:sz="0" w:space="0" w:color="auto"/>
        <w:left w:val="none" w:sz="0" w:space="0" w:color="auto"/>
        <w:bottom w:val="none" w:sz="0" w:space="0" w:color="auto"/>
        <w:right w:val="none" w:sz="0" w:space="0" w:color="auto"/>
      </w:divBdr>
    </w:div>
    <w:div w:id="21125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ikko.tulppo@oulu.f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ona.tapio@oulu.fi"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3E528A2F24113BC1C2F5A13350777"/>
        <w:category>
          <w:name w:val="General"/>
          <w:gallery w:val="placeholder"/>
        </w:category>
        <w:types>
          <w:type w:val="bbPlcHdr"/>
        </w:types>
        <w:behaviors>
          <w:behavior w:val="content"/>
        </w:behaviors>
        <w:guid w:val="{400AAE5B-8AF7-4824-8BCA-54ED400382BB}"/>
      </w:docPartPr>
      <w:docPartBody>
        <w:p w:rsidR="00EF7509" w:rsidRDefault="00E2203C" w:rsidP="00E2203C">
          <w:pPr>
            <w:pStyle w:val="D2A3E528A2F24113BC1C2F5A13350777"/>
          </w:pPr>
          <w:r w:rsidRPr="00D14A59">
            <w:rPr>
              <w:rStyle w:val="PlaceholderText"/>
            </w:rPr>
            <w:t>Click or tap here to enter text.</w:t>
          </w:r>
        </w:p>
      </w:docPartBody>
    </w:docPart>
    <w:docPart>
      <w:docPartPr>
        <w:name w:val="7B77F0AFEF7746F7B229EA8125D4BC53"/>
        <w:category>
          <w:name w:val="General"/>
          <w:gallery w:val="placeholder"/>
        </w:category>
        <w:types>
          <w:type w:val="bbPlcHdr"/>
        </w:types>
        <w:behaviors>
          <w:behavior w:val="content"/>
        </w:behaviors>
        <w:guid w:val="{312D8014-7AB9-4748-939A-640F52C2A32A}"/>
      </w:docPartPr>
      <w:docPartBody>
        <w:p w:rsidR="00EF7509" w:rsidRDefault="00E2203C" w:rsidP="00E2203C">
          <w:pPr>
            <w:pStyle w:val="7B77F0AFEF7746F7B229EA8125D4BC53"/>
          </w:pPr>
          <w:r w:rsidRPr="00D14A5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2E8105F-7692-4538-8E6D-464D6AEE5A2A}"/>
      </w:docPartPr>
      <w:docPartBody>
        <w:p w:rsidR="00260CA8" w:rsidRDefault="00EF7509">
          <w:r w:rsidRPr="00260C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3C"/>
    <w:rsid w:val="00260CA8"/>
    <w:rsid w:val="00E2203C"/>
    <w:rsid w:val="00EF75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509"/>
    <w:rPr>
      <w:color w:val="808080"/>
    </w:rPr>
  </w:style>
  <w:style w:type="paragraph" w:customStyle="1" w:styleId="D2A3E528A2F24113BC1C2F5A13350777">
    <w:name w:val="D2A3E528A2F24113BC1C2F5A13350777"/>
    <w:rsid w:val="00E2203C"/>
  </w:style>
  <w:style w:type="paragraph" w:customStyle="1" w:styleId="7B77F0AFEF7746F7B229EA8125D4BC53">
    <w:name w:val="7B77F0AFEF7746F7B229EA8125D4BC53"/>
    <w:rsid w:val="00E22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F9E567-4141-4FCF-ABDE-5664351BCA10}">
  <we:reference id="wa104382081" version="1.55.1.0" store="en-US" storeType="OMEX"/>
  <we:alternateReferences>
    <we:reference id="wa104382081" version="1.55.1.0" store="en-US" storeType="OMEX"/>
  </we:alternateReferences>
  <we:properties>
    <we:property name="MENDELEY_CITATIONS" value="[{&quot;citationID&quot;:&quot;MENDELEY_CITATION_9312ffa5-d202-4122-8133-5212db44efa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&quot;,&quot;citationItems&quot;:[{&quot;id&quot;:&quot;a85c1030-be11-302b-8920-d9c25e8e0f72&quot;,&quot;itemData&quot;:{&quot;type&quot;:&quot;article-journal&quot;,&quot;id&quot;:&quot;a85c1030-be11-302b-8920-d9c25e8e0f72&quot;,&quot;title&quot;:&quot;New Finnish reference limits for the basic blood count&quot;,&quot;author&quot;:[{&quot;family&quot;:&quot;Kairisto&quot;,&quot;given&quot;:&quot;V&quot;,&quot;parse-names&quot;:false,&quot;dropping-particle&quot;:&quot;&quot;,&quot;non-dropping-particle&quot;:&quot;&quot;},{&quot;family&quot;:&quot;Grönroos&quot;,&quot;given&quot;:&quot;P&quot;,&quot;parse-names&quot;:false,&quot;dropping-particle&quot;:&quot;&quot;,&quot;non-dropping-particle&quot;:&quot;&quot;},{&quot;family&quot;:&quot;Loikkanen&quot;,&quot;given&quot;:&quot;M&quot;,&quot;parse-names&quot;:false,&quot;dropping-particle&quot;:&quot;&quot;,&quot;non-dropping-particle&quot;:&quot;&quot;},{&quot;family&quot;:&quot;Savolainen&quot;,&quot;given&quot;:&quot;E&quot;,&quot;parse-names&quot;:false,&quot;dropping-particle&quot;:&quot;&quot;,&quot;non-dropping-particle&quot;:&quot;&quot;},{&quot;family&quot;:&quot;Punnonen&quot;,&quot;given&quot;:&quot;K&quot;,&quot;parse-names&quot;:false,&quot;dropping-particle&quot;:&quot;&quot;,&quot;non-dropping-particle&quot;:&quot;&quot;},{&quot;family&quot;:&quot;Syrjälä&quot;,&quot;given&quot;:&quot;M&quot;,&quot;parse-names&quot;:false,&quot;dropping-particle&quot;:&quot;&quot;,&quot;non-dropping-particle&quot;:&quot;&quot;}],&quot;container-title&quot;:&quot;Lääkärilehti&quot;,&quot;accessed&quot;:{&quot;date-parts&quot;:[[2023,1,14]]},&quot;issued&quot;:{&quot;date-parts&quot;:[[2003]]},&quot;page&quot;:&quot;5147-5153&quot;,&quot;volume&quot;:&quot;51–52&quot;,&quot;container-title-short&quot;:&quot;&quot;},&quot;isTemporary&quot;:false}]},{&quot;citationID&quot;:&quot;MENDELEY_CITATION_29b8d5c5-2027-4bee-9a17-eb80616b38f8&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&quot;,&quot;citationItems&quot;:[{&quot;id&quot;:&quot;0bfdad99-97b0-3e3b-b36e-ef948808f5e1&quot;,&quot;itemData&quot;:{&quot;type&quot;:&quot;article-journal&quot;,&quot;id&quot;:&quot;0bfdad99-97b0-3e3b-b36e-ef948808f5e1&quot;,&quot;title&quot;:&quot;Physical activity and muscle training in the elderly&quot;,&quot;author&quot;:[{&quot;family&quot;:&quot;Grimby&quot;,&quot;given&quot;:&quot;G&quot;,&quot;parse-names&quot;:false,&quot;dropping-particle&quot;:&quot;&quot;,&quot;non-dropping-particle&quot;:&quot;&quot;}],&quot;container-title&quot;:&quot;Acta Med. Scand. Suppl.&quot;,&quot;accessed&quot;:{&quot;date-parts&quot;:[[2023,1,14]]},&quot;issued&quot;:{&quot;date-parts&quot;:[[1986]]},&quot;page&quot;:&quot;233-237&quot;,&quot;volume&quot;:&quot;711&quot;,&quot;container-title-short&quot;:&quot;&quot;},&quot;isTemporary&quot;:false}]},{&quot;citationID&quot;:&quot;MENDELEY_CITATION_ac3375c2-808e-4ea5-86d0-e7d0953a6dc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&quot;,&quot;citationItems&quot;:[{&quot;id&quot;:&quot;a997e35c-b393-3fe8-8219-b59c552fe7a2&quot;,&quot;itemData&quot;:{&quot;type&quot;:&quot;article-journal&quot;,&quot;id&quot;:&quot;a997e35c-b393-3fe8-8219-b59c552fe7a2&quot;,&quot;title&quot;:&quot;Recommendations for routine blood pressure measurement by indirect cuff sphygmomanometry. American Society of Hypertension&quot;,&quot;container-title&quot;:&quot;American journal of hypertension&quot;,&quot;container-title-short&quot;:&quot;Am J Hypertens&quot;,&quot;DOI&quot;:&quot;10.1093/ajh/5.4.207 [doi]&quot;,&quot;ISBN&quot;:&quot;0895-7061&quot;,&quot;PMID&quot;:&quot;1599634&quot;,&quot;issued&quot;:{&quot;date-parts&quot;:[[1992,4]]},&quot;page&quot;:&quot;207-209&quot;,&quot;language&quot;:&quot;eng&quot;,&quot;issue&quot;:&quot;4 Pt 1&quot;,&quot;volume&quot;:&quot;5&quot;},&quot;isTemporary&quot;:false}]},{&quot;citationID&quot;:&quot;MENDELEY_CITATION_360d9aac-0409-47d3-a2d1-a5b5aa06e82c&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&quot;,&quot;citationItems&quot;:[{&quot;id&quot;:&quot;3ce596d7-67c8-3cbe-a62c-dc79a299745c&quot;,&quot;itemData&quot;:{&quot;type&quot;:&quot;article-journal&quot;,&quot;id&quot;:&quot;3ce596d7-67c8-3cbe-a62c-dc79a299745c&quot;,&quot;title&quot;:&quot;Heart rate variability findings as a predictor of atrial fibrillation in  middle-aged population.&quot;,&quot;author&quot;:[{&quot;family&quot;:&quot;Perkiömäki&quot;,&quot;given&quot;:&quot;Juha&quot;,&quot;parse-names&quot;:false,&quot;dropping-particle&quot;:&quot;&quot;,&quot;non-dropping-particle&quot;:&quot;&quot;},{&quot;family&quot;:&quot;Ukkola&quot;,&quot;given&quot;:&quot;Olavi&quot;,&quot;parse-names&quot;:false,&quot;dropping-particle&quot;:&quot;&quot;,&quot;non-dropping-particle&quot;:&quot;&quot;},{&quot;family&quot;:&quot;Kiviniemi&quot;,&quot;given&quot;:&quot;Antti&quot;,&quot;parse-names&quot;:false,&quot;dropping-particle&quot;:&quot;&quot;,&quot;non-dropping-particle&quot;:&quot;&quot;},{&quot;family&quot;:&quot;Tulppo&quot;,&quot;given&quot;:&quot;Mikko&quot;,&quot;parse-names&quot;:false,&quot;dropping-particle&quot;:&quot;&quot;,&quot;non-dropping-particle&quot;:&quot;&quot;},{&quot;family&quot;:&quot;Ylitalo&quot;,&quot;given&quot;:&quot;Antti&quot;,&quot;parse-names&quot;:false,&quot;dropping-particle&quot;:&quot;&quot;,&quot;non-dropping-particle&quot;:&quot;&quot;},{&quot;family&quot;:&quot;Kesäniemi&quot;,&quot;given&quot;:&quot;Y Antero&quot;,&quot;parse-names&quot;:false,&quot;dropping-particle&quot;:&quot;&quot;,&quot;non-dropping-particle&quot;:&quot;&quot;},{&quot;family&quot;:&quot;Huikuri&quot;,&quot;given&quot;:&quot;Heikki&quot;,&quot;parse-names&quot;:false,&quot;dropping-particle&quot;:&quot;&quot;,&quot;non-dropping-particle&quot;:&quot;&quot;}],&quot;container-title&quot;:&quot;Journal of cardiovascular electrophysiology&quot;,&quot;container-title-short&quot;:&quot;J Cardiovasc Electrophysiol&quot;,&quot;DOI&quot;:&quot;10.1111/jce.12402&quot;,&quot;ISSN&quot;:&quot;1540-8167 (Electronic)&quot;,&quot;PMID&quot;:&quot;24602026&quot;,&quot;issued&quot;:{&quot;date-parts&quot;:[[2014,7]]},&quot;publisher-place&quot;:&quot;United States&quot;,&quot;page&quot;:&quot;719-724&quot;,&quot;language&quot;:&quot;eng&quot;,&quot;abstract&quot;:&quot;BACKGROUND: Autonomic nervous system modifies atrial electrophysiologic  properties and arrhythmia vulnerability. METHODS: Heart rate (HR) variability, an indicator of cardiac autonomic regulation, was measured in 784 subjects (mean age 51 ± 6 years; 54% males) from a standardized 45-minute period in a study population (n = 1,045), which consisted of randomly selected hypertensive and age- and sex-matched control subjects at the time of recruitment in 1991-1992 (the OPERA study). RESULTS: During a mean follow-up of 16.5 ± 3.5 years, 76 subjects (9.7%) had developed symptomatic atrial fibrillation (AF), needing hospitalization. HR did not predict the occurrence of AF. Among the various spectral and time-domain HR variability indexes, only the low-frequency (LF) spectral component independently predicted AF. In the Cox regression analysis, the hazard ratio of reduced HR corrected LF (LFccv ≤ 1.59%, optimal cutoff from the ROC curve) in predicting the AF was 3.28 (95% CI: 2.06-5.24; P &lt; 0.001). In the multiple Cox regression model, including LFccv and other predictors of AF, such as age, gender, hypertension, history of coronary artery disease, systolic and diastolic blood pressure, body mass index, β-blocking, angiotensin converting enzyme inhibitor and aspirin medication, left atrial size, left ventricular mass index, and left ventricular size obtained by echocardiography, only LFccv (hazard ratio 2.81; 95% CI: 1.64-4.81; P &lt; 0.001), age (P = 0.006), and systolic blood pressure (P = 0.02) remained as significant predictors of AF. CONCLUSIONS: Impaired LF oscillation of HR predicts new-onset AF in a middle-aged population emphasizing the important role of autonomic nervous system in the genesis of symptomatic AF.&quot;,&quot;issue&quot;:&quot;7&quot;,&quot;volume&quot;:&quot;25&quot;},&quot;isTemporary&quot;:false}]}]"/>
    <we:property name="MENDELEY_CITATIONS_LOCALE_CODE" value="&quot;en-US&quot;"/>
    <we:property name="MENDELEY_CITATIONS_STYLE" value="{&quot;id&quot;:&quot;https://www.zotero.org/styles/stroke&quot;,&quot;title&quot;:&quot;Strok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07A0-3F62-4A6D-9103-AE53DA8E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2706</Words>
  <Characters>21925</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Oulu</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Joona Tapio</dc:creator>
  <cp:keywords/>
  <dc:description/>
  <cp:lastModifiedBy>Joona Tapio</cp:lastModifiedBy>
  <cp:revision>3</cp:revision>
  <dcterms:created xsi:type="dcterms:W3CDTF">2023-07-19T05:05:00Z</dcterms:created>
  <dcterms:modified xsi:type="dcterms:W3CDTF">2023-07-19T05:06:00Z</dcterms:modified>
</cp:coreProperties>
</file>