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EB714" w14:textId="77777777" w:rsidR="00E16D77" w:rsidRPr="000F4E37" w:rsidRDefault="008528BC" w:rsidP="008528BC">
      <w:pPr>
        <w:jc w:val="center"/>
        <w:rPr>
          <w:rFonts w:ascii="Times New Roman" w:hAnsi="Times New Roman" w:cs="Times New Roman"/>
          <w:b/>
          <w:bCs/>
          <w:sz w:val="32"/>
          <w:szCs w:val="32"/>
        </w:rPr>
      </w:pPr>
      <w:r w:rsidRPr="000F4E37">
        <w:rPr>
          <w:rFonts w:ascii="Times New Roman" w:hAnsi="Times New Roman" w:cs="Times New Roman"/>
          <w:b/>
          <w:bCs/>
          <w:sz w:val="32"/>
          <w:szCs w:val="32"/>
        </w:rPr>
        <w:t>Making Data Publicly Available</w:t>
      </w:r>
    </w:p>
    <w:p w14:paraId="5752378E" w14:textId="2D4B4436" w:rsidR="008528BC" w:rsidRPr="000F4E37" w:rsidRDefault="008528BC" w:rsidP="00F0757A">
      <w:pPr>
        <w:spacing w:after="0" w:line="240" w:lineRule="auto"/>
        <w:jc w:val="center"/>
        <w:rPr>
          <w:rFonts w:ascii="Times New Roman" w:hAnsi="Times New Roman" w:cs="Times New Roman"/>
          <w:sz w:val="24"/>
          <w:szCs w:val="24"/>
        </w:rPr>
      </w:pPr>
      <w:r w:rsidRPr="000F4E37">
        <w:rPr>
          <w:rFonts w:ascii="Times New Roman" w:hAnsi="Times New Roman" w:cs="Times New Roman"/>
          <w:sz w:val="24"/>
          <w:szCs w:val="24"/>
        </w:rPr>
        <w:t>File Name: SOP Making Data Publicly Available v1.</w:t>
      </w:r>
      <w:r w:rsidR="00F70E8B">
        <w:rPr>
          <w:rFonts w:ascii="Times New Roman" w:hAnsi="Times New Roman" w:cs="Times New Roman"/>
          <w:sz w:val="24"/>
          <w:szCs w:val="24"/>
        </w:rPr>
        <w:t>3</w:t>
      </w:r>
      <w:r w:rsidR="00655604">
        <w:rPr>
          <w:rFonts w:ascii="Times New Roman" w:hAnsi="Times New Roman" w:cs="Times New Roman"/>
          <w:sz w:val="24"/>
          <w:szCs w:val="24"/>
        </w:rPr>
        <w:t xml:space="preserve"> (</w:t>
      </w:r>
      <w:r w:rsidR="007923E9">
        <w:rPr>
          <w:rFonts w:ascii="Times New Roman" w:hAnsi="Times New Roman" w:cs="Times New Roman"/>
          <w:sz w:val="24"/>
          <w:szCs w:val="24"/>
        </w:rPr>
        <w:t>2</w:t>
      </w:r>
      <w:r w:rsidR="00D04C1E">
        <w:rPr>
          <w:rFonts w:ascii="Times New Roman" w:hAnsi="Times New Roman" w:cs="Times New Roman"/>
          <w:sz w:val="24"/>
          <w:szCs w:val="24"/>
        </w:rPr>
        <w:t>/</w:t>
      </w:r>
      <w:r w:rsidR="00F70E8B">
        <w:rPr>
          <w:rFonts w:ascii="Times New Roman" w:hAnsi="Times New Roman" w:cs="Times New Roman"/>
          <w:sz w:val="24"/>
          <w:szCs w:val="24"/>
        </w:rPr>
        <w:t>3</w:t>
      </w:r>
      <w:r w:rsidR="00655604">
        <w:rPr>
          <w:rFonts w:ascii="Times New Roman" w:hAnsi="Times New Roman" w:cs="Times New Roman"/>
          <w:sz w:val="24"/>
          <w:szCs w:val="24"/>
        </w:rPr>
        <w:t>/202</w:t>
      </w:r>
      <w:r w:rsidR="00F70E8B">
        <w:rPr>
          <w:rFonts w:ascii="Times New Roman" w:hAnsi="Times New Roman" w:cs="Times New Roman"/>
          <w:sz w:val="24"/>
          <w:szCs w:val="24"/>
        </w:rPr>
        <w:t>3</w:t>
      </w:r>
      <w:r w:rsidR="00655604">
        <w:rPr>
          <w:rFonts w:ascii="Times New Roman" w:hAnsi="Times New Roman" w:cs="Times New Roman"/>
          <w:sz w:val="24"/>
          <w:szCs w:val="24"/>
        </w:rPr>
        <w:t>)</w:t>
      </w:r>
    </w:p>
    <w:p w14:paraId="082A32C2" w14:textId="6C9B4B14" w:rsidR="008528BC" w:rsidRPr="000F4E37" w:rsidRDefault="008528BC" w:rsidP="00F0757A">
      <w:pPr>
        <w:spacing w:after="0" w:line="240" w:lineRule="auto"/>
        <w:jc w:val="center"/>
        <w:rPr>
          <w:rFonts w:ascii="Times New Roman" w:hAnsi="Times New Roman" w:cs="Times New Roman"/>
          <w:sz w:val="24"/>
          <w:szCs w:val="24"/>
        </w:rPr>
      </w:pPr>
      <w:r w:rsidRPr="000F4E37">
        <w:rPr>
          <w:rFonts w:ascii="Times New Roman" w:hAnsi="Times New Roman" w:cs="Times New Roman"/>
          <w:sz w:val="24"/>
          <w:szCs w:val="24"/>
        </w:rPr>
        <w:t xml:space="preserve">Developed </w:t>
      </w:r>
      <w:r w:rsidR="00015F99" w:rsidRPr="000F4E37">
        <w:rPr>
          <w:rFonts w:ascii="Times New Roman" w:hAnsi="Times New Roman" w:cs="Times New Roman"/>
          <w:sz w:val="24"/>
          <w:szCs w:val="24"/>
        </w:rPr>
        <w:t>by</w:t>
      </w:r>
      <w:r w:rsidR="00015F99">
        <w:rPr>
          <w:rFonts w:ascii="Times New Roman" w:hAnsi="Times New Roman" w:cs="Times New Roman"/>
          <w:sz w:val="24"/>
          <w:szCs w:val="24"/>
        </w:rPr>
        <w:t>:</w:t>
      </w:r>
      <w:r w:rsidRPr="000F4E37">
        <w:rPr>
          <w:rFonts w:ascii="Times New Roman" w:hAnsi="Times New Roman" w:cs="Times New Roman"/>
          <w:sz w:val="24"/>
          <w:szCs w:val="24"/>
        </w:rPr>
        <w:t xml:space="preserve"> Dr</w:t>
      </w:r>
      <w:r w:rsidR="009C4D15" w:rsidRPr="000F4E37">
        <w:rPr>
          <w:rFonts w:ascii="Times New Roman" w:hAnsi="Times New Roman" w:cs="Times New Roman"/>
          <w:sz w:val="24"/>
          <w:szCs w:val="24"/>
        </w:rPr>
        <w:t>s</w:t>
      </w:r>
      <w:r w:rsidRPr="000F4E37">
        <w:rPr>
          <w:rFonts w:ascii="Times New Roman" w:hAnsi="Times New Roman" w:cs="Times New Roman"/>
          <w:sz w:val="24"/>
          <w:szCs w:val="24"/>
        </w:rPr>
        <w:t>. Eric Billman, Clement Sohoulande</w:t>
      </w:r>
      <w:r w:rsidR="005A4290">
        <w:rPr>
          <w:rFonts w:ascii="Times New Roman" w:hAnsi="Times New Roman" w:cs="Times New Roman"/>
          <w:sz w:val="24"/>
          <w:szCs w:val="24"/>
        </w:rPr>
        <w:t>, and</w:t>
      </w:r>
      <w:r w:rsidR="00F82D5C" w:rsidRPr="00F82D5C">
        <w:rPr>
          <w:rFonts w:ascii="Times New Roman" w:hAnsi="Times New Roman" w:cs="Times New Roman"/>
          <w:sz w:val="24"/>
          <w:szCs w:val="24"/>
        </w:rPr>
        <w:t xml:space="preserve"> </w:t>
      </w:r>
      <w:r w:rsidR="00F82D5C" w:rsidRPr="000F4E37">
        <w:rPr>
          <w:rFonts w:ascii="Times New Roman" w:hAnsi="Times New Roman" w:cs="Times New Roman"/>
          <w:sz w:val="24"/>
          <w:szCs w:val="24"/>
        </w:rPr>
        <w:t>Matias Vanotti</w:t>
      </w:r>
    </w:p>
    <w:p w14:paraId="0A2B9AE1" w14:textId="4023C8A3" w:rsidR="008528BC" w:rsidRPr="000F4E37" w:rsidRDefault="00C253CC" w:rsidP="00F0757A">
      <w:pPr>
        <w:spacing w:after="0" w:line="240" w:lineRule="auto"/>
        <w:jc w:val="center"/>
        <w:rPr>
          <w:rFonts w:ascii="Times New Roman" w:hAnsi="Times New Roman" w:cs="Times New Roman"/>
          <w:sz w:val="24"/>
          <w:szCs w:val="24"/>
        </w:rPr>
      </w:pPr>
      <w:r w:rsidRPr="00C253CC">
        <w:rPr>
          <w:rFonts w:ascii="Times New Roman" w:hAnsi="Times New Roman" w:cs="Times New Roman"/>
          <w:sz w:val="24"/>
          <w:szCs w:val="24"/>
        </w:rPr>
        <w:t>USDA-ARS</w:t>
      </w:r>
      <w:r>
        <w:rPr>
          <w:rFonts w:ascii="Times New Roman" w:hAnsi="Times New Roman" w:cs="Times New Roman"/>
          <w:sz w:val="24"/>
          <w:szCs w:val="24"/>
        </w:rPr>
        <w:t xml:space="preserve">, </w:t>
      </w:r>
      <w:r w:rsidRPr="00C253CC">
        <w:rPr>
          <w:rFonts w:ascii="Times New Roman" w:hAnsi="Times New Roman" w:cs="Times New Roman"/>
          <w:sz w:val="24"/>
          <w:szCs w:val="24"/>
        </w:rPr>
        <w:t>Florence, SC</w:t>
      </w:r>
    </w:p>
    <w:p w14:paraId="45E14E27" w14:textId="77777777" w:rsidR="008528BC" w:rsidRPr="000F4E37" w:rsidRDefault="008528BC" w:rsidP="008528BC">
      <w:pPr>
        <w:jc w:val="center"/>
        <w:rPr>
          <w:rFonts w:ascii="Times New Roman" w:hAnsi="Times New Roman" w:cs="Times New Roman"/>
          <w:sz w:val="24"/>
          <w:szCs w:val="24"/>
        </w:rPr>
      </w:pPr>
    </w:p>
    <w:p w14:paraId="4D7CB14E" w14:textId="77777777" w:rsidR="009C4D15" w:rsidRPr="000F4E37" w:rsidRDefault="008528BC" w:rsidP="008528BC">
      <w:pPr>
        <w:pStyle w:val="ListParagraph"/>
        <w:ind w:left="0"/>
        <w:rPr>
          <w:rFonts w:ascii="Times New Roman" w:hAnsi="Times New Roman" w:cs="Times New Roman"/>
          <w:sz w:val="24"/>
          <w:szCs w:val="24"/>
        </w:rPr>
      </w:pPr>
      <w:r w:rsidRPr="000F4E37">
        <w:rPr>
          <w:rFonts w:ascii="Times New Roman" w:hAnsi="Times New Roman" w:cs="Times New Roman"/>
          <w:b/>
          <w:bCs/>
          <w:sz w:val="24"/>
          <w:szCs w:val="24"/>
        </w:rPr>
        <w:t>Objective:</w:t>
      </w:r>
      <w:r w:rsidRPr="000F4E37">
        <w:rPr>
          <w:rFonts w:ascii="Times New Roman" w:hAnsi="Times New Roman" w:cs="Times New Roman"/>
          <w:sz w:val="24"/>
          <w:szCs w:val="24"/>
        </w:rPr>
        <w:t xml:space="preserve"> </w:t>
      </w:r>
    </w:p>
    <w:p w14:paraId="34D840CE" w14:textId="49579B9C" w:rsidR="00BB3A93" w:rsidRDefault="00BB3A93" w:rsidP="00F0757A">
      <w:pPr>
        <w:pStyle w:val="ListParagraph"/>
        <w:spacing w:after="240"/>
        <w:ind w:left="0"/>
        <w:rPr>
          <w:rFonts w:ascii="Times New Roman" w:hAnsi="Times New Roman" w:cs="Times New Roman"/>
          <w:sz w:val="24"/>
          <w:szCs w:val="24"/>
        </w:rPr>
      </w:pPr>
      <w:r w:rsidRPr="000F4E37">
        <w:rPr>
          <w:rFonts w:ascii="Times New Roman" w:hAnsi="Times New Roman" w:cs="Times New Roman"/>
          <w:sz w:val="24"/>
          <w:szCs w:val="24"/>
        </w:rPr>
        <w:t>This SOP was created to comply with </w:t>
      </w:r>
      <w:r w:rsidRPr="00630EBB">
        <w:rPr>
          <w:rFonts w:ascii="Times New Roman" w:hAnsi="Times New Roman" w:cs="Times New Roman"/>
          <w:sz w:val="24"/>
          <w:szCs w:val="24"/>
        </w:rPr>
        <w:t xml:space="preserve">the new </w:t>
      </w:r>
      <w:hyperlink r:id="rId8" w:anchor="search=P%26P%20630" w:history="1">
        <w:r w:rsidRPr="00630EBB">
          <w:rPr>
            <w:rStyle w:val="Hyperlink"/>
            <w:rFonts w:ascii="Times New Roman" w:hAnsi="Times New Roman" w:cs="Times New Roman"/>
            <w:sz w:val="24"/>
            <w:szCs w:val="24"/>
          </w:rPr>
          <w:t>P&amp;P 630.0 Data Management (usda.gov)</w:t>
        </w:r>
      </w:hyperlink>
      <w:r>
        <w:rPr>
          <w:rFonts w:ascii="Times New Roman" w:hAnsi="Times New Roman" w:cs="Times New Roman"/>
          <w:sz w:val="24"/>
          <w:szCs w:val="24"/>
        </w:rPr>
        <w:t xml:space="preserve"> </w:t>
      </w:r>
      <w:r w:rsidR="000F5D91" w:rsidRPr="000F4E37">
        <w:rPr>
          <w:rFonts w:ascii="Times New Roman" w:hAnsi="Times New Roman" w:cs="Times New Roman"/>
          <w:sz w:val="24"/>
          <w:szCs w:val="24"/>
        </w:rPr>
        <w:t>‘Data Management &amp; Public Access Requirements for ARS</w:t>
      </w:r>
      <w:r w:rsidR="00CA6BFA">
        <w:rPr>
          <w:rFonts w:ascii="Times New Roman" w:hAnsi="Times New Roman" w:cs="Times New Roman"/>
          <w:sz w:val="24"/>
          <w:szCs w:val="24"/>
        </w:rPr>
        <w:t xml:space="preserve">’ </w:t>
      </w:r>
      <w:r w:rsidRPr="00630EBB">
        <w:rPr>
          <w:rFonts w:ascii="Times New Roman" w:hAnsi="Times New Roman" w:cs="Times New Roman"/>
          <w:sz w:val="24"/>
          <w:szCs w:val="24"/>
        </w:rPr>
        <w:t>which</w:t>
      </w:r>
      <w:r w:rsidRPr="000F4E37">
        <w:rPr>
          <w:rFonts w:ascii="Times New Roman" w:hAnsi="Times New Roman" w:cs="Times New Roman"/>
          <w:sz w:val="24"/>
          <w:szCs w:val="24"/>
        </w:rPr>
        <w:t xml:space="preserve"> affects all journal papers produced at </w:t>
      </w:r>
      <w:r w:rsidR="0070786A">
        <w:rPr>
          <w:rFonts w:ascii="Times New Roman" w:hAnsi="Times New Roman" w:cs="Times New Roman"/>
          <w:sz w:val="24"/>
          <w:szCs w:val="24"/>
        </w:rPr>
        <w:t>ARS</w:t>
      </w:r>
      <w:r w:rsidRPr="000F4E37">
        <w:rPr>
          <w:rFonts w:ascii="Times New Roman" w:hAnsi="Times New Roman" w:cs="Times New Roman"/>
          <w:sz w:val="24"/>
          <w:szCs w:val="24"/>
        </w:rPr>
        <w:t xml:space="preserve"> location</w:t>
      </w:r>
      <w:r w:rsidR="0070786A">
        <w:rPr>
          <w:rFonts w:ascii="Times New Roman" w:hAnsi="Times New Roman" w:cs="Times New Roman"/>
          <w:sz w:val="24"/>
          <w:szCs w:val="24"/>
        </w:rPr>
        <w:t>s</w:t>
      </w:r>
      <w:r w:rsidRPr="000F4E37">
        <w:rPr>
          <w:rFonts w:ascii="Times New Roman" w:hAnsi="Times New Roman" w:cs="Times New Roman"/>
          <w:sz w:val="24"/>
          <w:szCs w:val="24"/>
        </w:rPr>
        <w:t xml:space="preserve">. </w:t>
      </w:r>
      <w:r>
        <w:rPr>
          <w:rFonts w:ascii="Times New Roman" w:hAnsi="Times New Roman" w:cs="Times New Roman"/>
          <w:sz w:val="24"/>
          <w:szCs w:val="24"/>
        </w:rPr>
        <w:t>It</w:t>
      </w:r>
      <w:r w:rsidRPr="000F4E37">
        <w:rPr>
          <w:rFonts w:ascii="Times New Roman" w:hAnsi="Times New Roman" w:cs="Times New Roman"/>
          <w:sz w:val="24"/>
          <w:szCs w:val="24"/>
        </w:rPr>
        <w:t xml:space="preserve"> was developed by an Ad-Hoc Data Committee to help implement </w:t>
      </w:r>
      <w:r w:rsidRPr="002634CE">
        <w:rPr>
          <w:rFonts w:ascii="Times New Roman" w:hAnsi="Times New Roman" w:cs="Times New Roman"/>
          <w:b/>
          <w:bCs/>
          <w:sz w:val="24"/>
          <w:szCs w:val="24"/>
        </w:rPr>
        <w:t>Data Management Plans (DMPs)</w:t>
      </w:r>
      <w:r w:rsidRPr="000F4E37">
        <w:rPr>
          <w:rFonts w:ascii="Times New Roman" w:hAnsi="Times New Roman" w:cs="Times New Roman"/>
          <w:sz w:val="24"/>
          <w:szCs w:val="24"/>
        </w:rPr>
        <w:t xml:space="preserve"> in three</w:t>
      </w:r>
      <w:r>
        <w:rPr>
          <w:rFonts w:ascii="Times New Roman" w:hAnsi="Times New Roman" w:cs="Times New Roman"/>
          <w:sz w:val="24"/>
          <w:szCs w:val="24"/>
        </w:rPr>
        <w:t xml:space="preserve"> new</w:t>
      </w:r>
      <w:r w:rsidRPr="000F4E37">
        <w:rPr>
          <w:rFonts w:ascii="Times New Roman" w:hAnsi="Times New Roman" w:cs="Times New Roman"/>
          <w:sz w:val="24"/>
          <w:szCs w:val="24"/>
        </w:rPr>
        <w:t xml:space="preserve"> ARS Projects at </w:t>
      </w:r>
      <w:r>
        <w:rPr>
          <w:rFonts w:ascii="Times New Roman" w:hAnsi="Times New Roman" w:cs="Times New Roman"/>
          <w:sz w:val="24"/>
          <w:szCs w:val="24"/>
        </w:rPr>
        <w:t>the location</w:t>
      </w:r>
      <w:r w:rsidRPr="000F4E37">
        <w:rPr>
          <w:rFonts w:ascii="Times New Roman" w:hAnsi="Times New Roman" w:cs="Times New Roman"/>
          <w:sz w:val="24"/>
          <w:szCs w:val="24"/>
        </w:rPr>
        <w:t xml:space="preserve"> (NP 211, 212, and 301).</w:t>
      </w:r>
    </w:p>
    <w:p w14:paraId="04909D92" w14:textId="77777777" w:rsidR="004E7908" w:rsidRPr="0070786A" w:rsidRDefault="004E7908" w:rsidP="0070786A">
      <w:pPr>
        <w:pStyle w:val="ListParagraph"/>
        <w:ind w:left="0"/>
        <w:rPr>
          <w:rFonts w:ascii="Times New Roman" w:hAnsi="Times New Roman" w:cs="Times New Roman"/>
          <w:b/>
          <w:bCs/>
          <w:sz w:val="24"/>
          <w:szCs w:val="24"/>
        </w:rPr>
      </w:pPr>
      <w:r w:rsidRPr="000F4E37">
        <w:rPr>
          <w:rFonts w:ascii="Times New Roman" w:hAnsi="Times New Roman" w:cs="Times New Roman"/>
          <w:b/>
          <w:bCs/>
          <w:sz w:val="24"/>
          <w:szCs w:val="24"/>
        </w:rPr>
        <w:t xml:space="preserve">Reference &amp; Policy: </w:t>
      </w:r>
    </w:p>
    <w:p w14:paraId="3AF995B9" w14:textId="0F564855" w:rsidR="004E7908" w:rsidRPr="000F4E37" w:rsidRDefault="004E7908" w:rsidP="004E7908">
      <w:pPr>
        <w:rPr>
          <w:rFonts w:ascii="Times New Roman" w:hAnsi="Times New Roman" w:cs="Times New Roman"/>
          <w:sz w:val="24"/>
          <w:szCs w:val="24"/>
        </w:rPr>
      </w:pPr>
      <w:r w:rsidRPr="000F4E37">
        <w:rPr>
          <w:rFonts w:ascii="Times New Roman" w:hAnsi="Times New Roman" w:cs="Times New Roman"/>
          <w:sz w:val="24"/>
          <w:szCs w:val="24"/>
        </w:rPr>
        <w:t>The policy in this P&amp;P</w:t>
      </w:r>
      <w:r>
        <w:rPr>
          <w:rFonts w:ascii="Times New Roman" w:hAnsi="Times New Roman" w:cs="Times New Roman"/>
          <w:sz w:val="24"/>
          <w:szCs w:val="24"/>
        </w:rPr>
        <w:t xml:space="preserve"> 630.0</w:t>
      </w:r>
      <w:r w:rsidRPr="000F4E37">
        <w:rPr>
          <w:rFonts w:ascii="Times New Roman" w:hAnsi="Times New Roman" w:cs="Times New Roman"/>
          <w:sz w:val="24"/>
          <w:szCs w:val="24"/>
        </w:rPr>
        <w:t xml:space="preserve"> lists the following requirements concerning public access</w:t>
      </w:r>
      <w:r w:rsidR="006105BC">
        <w:rPr>
          <w:rFonts w:ascii="Times New Roman" w:hAnsi="Times New Roman" w:cs="Times New Roman"/>
          <w:sz w:val="24"/>
          <w:szCs w:val="24"/>
        </w:rPr>
        <w:t xml:space="preserve"> </w:t>
      </w:r>
      <w:r w:rsidR="006105BC" w:rsidRPr="006105BC">
        <w:rPr>
          <w:rFonts w:ascii="Times New Roman" w:hAnsi="Times New Roman" w:cs="Times New Roman"/>
          <w:sz w:val="24"/>
          <w:szCs w:val="24"/>
        </w:rPr>
        <w:t>for USDA-funded Research Data (for detail see section 4.2 of P&amp;P</w:t>
      </w:r>
      <w:r w:rsidR="00570974">
        <w:rPr>
          <w:rFonts w:ascii="Times New Roman" w:hAnsi="Times New Roman" w:cs="Times New Roman"/>
          <w:sz w:val="24"/>
          <w:szCs w:val="24"/>
        </w:rPr>
        <w:t xml:space="preserve"> 630.0</w:t>
      </w:r>
      <w:r w:rsidR="006105BC" w:rsidRPr="006105BC">
        <w:rPr>
          <w:rFonts w:ascii="Times New Roman" w:hAnsi="Times New Roman" w:cs="Times New Roman"/>
          <w:sz w:val="24"/>
          <w:szCs w:val="24"/>
        </w:rPr>
        <w:t>):</w:t>
      </w:r>
    </w:p>
    <w:p w14:paraId="13F1B014" w14:textId="77777777" w:rsidR="004E7908" w:rsidRPr="000F4E37" w:rsidRDefault="004E7908" w:rsidP="004E7908">
      <w:pPr>
        <w:numPr>
          <w:ilvl w:val="1"/>
          <w:numId w:val="1"/>
        </w:numPr>
        <w:ind w:left="900" w:firstLine="0"/>
        <w:rPr>
          <w:rFonts w:ascii="Times New Roman" w:hAnsi="Times New Roman" w:cs="Times New Roman"/>
          <w:sz w:val="24"/>
          <w:szCs w:val="24"/>
        </w:rPr>
      </w:pPr>
      <w:r w:rsidRPr="000F4E37">
        <w:rPr>
          <w:rFonts w:ascii="Times New Roman" w:hAnsi="Times New Roman" w:cs="Times New Roman"/>
          <w:sz w:val="24"/>
          <w:szCs w:val="24"/>
        </w:rPr>
        <w:t>Digital Scientific Research Data</w:t>
      </w:r>
      <w:r w:rsidRPr="000F4E37">
        <w:rPr>
          <w:rFonts w:ascii="Times New Roman" w:hAnsi="Times New Roman" w:cs="Times New Roman"/>
          <w:sz w:val="24"/>
          <w:szCs w:val="24"/>
          <w:u w:val="single"/>
        </w:rPr>
        <w:t xml:space="preserve"> must be </w:t>
      </w:r>
      <w:r w:rsidRPr="000F4E37">
        <w:rPr>
          <w:rFonts w:ascii="Times New Roman" w:hAnsi="Times New Roman" w:cs="Times New Roman"/>
          <w:sz w:val="24"/>
          <w:szCs w:val="24"/>
        </w:rPr>
        <w:t xml:space="preserve">“published” in </w:t>
      </w:r>
      <w:r w:rsidRPr="000F4E37">
        <w:rPr>
          <w:rFonts w:ascii="Times New Roman" w:hAnsi="Times New Roman" w:cs="Times New Roman"/>
          <w:b/>
          <w:bCs/>
          <w:sz w:val="24"/>
          <w:szCs w:val="24"/>
        </w:rPr>
        <w:t xml:space="preserve">a data repository </w:t>
      </w:r>
      <w:r w:rsidRPr="000F4E37">
        <w:rPr>
          <w:rFonts w:ascii="Times New Roman" w:hAnsi="Times New Roman" w:cs="Times New Roman"/>
          <w:sz w:val="24"/>
          <w:szCs w:val="24"/>
        </w:rPr>
        <w:t>that can be searchable and usable for analysis by public (i.e re3data.org)</w:t>
      </w:r>
    </w:p>
    <w:p w14:paraId="39FCA8E3" w14:textId="59437E12" w:rsidR="004E7908" w:rsidRPr="006105BC" w:rsidRDefault="004E7908" w:rsidP="006105BC">
      <w:pPr>
        <w:pStyle w:val="ListParagraph"/>
        <w:numPr>
          <w:ilvl w:val="1"/>
          <w:numId w:val="1"/>
        </w:numPr>
        <w:rPr>
          <w:rFonts w:ascii="Times New Roman" w:hAnsi="Times New Roman" w:cs="Times New Roman"/>
          <w:sz w:val="24"/>
          <w:szCs w:val="24"/>
        </w:rPr>
      </w:pPr>
      <w:r w:rsidRPr="006105BC">
        <w:rPr>
          <w:rFonts w:ascii="Times New Roman" w:hAnsi="Times New Roman" w:cs="Times New Roman"/>
          <w:sz w:val="24"/>
          <w:szCs w:val="24"/>
        </w:rPr>
        <w:t>Digital Scientific Research Data</w:t>
      </w:r>
      <w:r w:rsidR="005942FF" w:rsidRPr="006105BC">
        <w:rPr>
          <w:rFonts w:ascii="Times New Roman" w:hAnsi="Times New Roman" w:cs="Times New Roman"/>
          <w:sz w:val="24"/>
          <w:szCs w:val="24"/>
        </w:rPr>
        <w:t xml:space="preserve"> </w:t>
      </w:r>
      <w:r w:rsidRPr="006105BC">
        <w:rPr>
          <w:rFonts w:ascii="Times New Roman" w:hAnsi="Times New Roman" w:cs="Times New Roman"/>
          <w:sz w:val="24"/>
          <w:szCs w:val="24"/>
        </w:rPr>
        <w:t>with a digital object identifier (</w:t>
      </w:r>
      <w:r w:rsidRPr="006105BC">
        <w:rPr>
          <w:rFonts w:ascii="Times New Roman" w:hAnsi="Times New Roman" w:cs="Times New Roman"/>
          <w:b/>
          <w:bCs/>
          <w:sz w:val="24"/>
          <w:szCs w:val="24"/>
        </w:rPr>
        <w:t>DOI</w:t>
      </w:r>
      <w:r w:rsidRPr="006105BC">
        <w:rPr>
          <w:rFonts w:ascii="Times New Roman" w:hAnsi="Times New Roman" w:cs="Times New Roman"/>
          <w:sz w:val="24"/>
          <w:szCs w:val="24"/>
        </w:rPr>
        <w:t xml:space="preserve">), preserved long-term, </w:t>
      </w:r>
      <w:r w:rsidR="006105BC" w:rsidRPr="006105BC">
        <w:rPr>
          <w:rFonts w:ascii="Times New Roman" w:hAnsi="Times New Roman" w:cs="Times New Roman"/>
          <w:sz w:val="24"/>
          <w:szCs w:val="24"/>
        </w:rPr>
        <w:t>machine-readable format</w:t>
      </w:r>
    </w:p>
    <w:p w14:paraId="2CE7DA18" w14:textId="53B29642" w:rsidR="004E7908" w:rsidRDefault="004E7908" w:rsidP="004E7908">
      <w:pPr>
        <w:numPr>
          <w:ilvl w:val="1"/>
          <w:numId w:val="1"/>
        </w:numPr>
        <w:ind w:left="990" w:hanging="90"/>
        <w:rPr>
          <w:rFonts w:ascii="Times New Roman" w:hAnsi="Times New Roman" w:cs="Times New Roman"/>
          <w:sz w:val="24"/>
          <w:szCs w:val="24"/>
        </w:rPr>
      </w:pPr>
      <w:r w:rsidRPr="000F4E37">
        <w:rPr>
          <w:rFonts w:ascii="Times New Roman" w:hAnsi="Times New Roman" w:cs="Times New Roman"/>
          <w:sz w:val="24"/>
          <w:szCs w:val="24"/>
        </w:rPr>
        <w:t xml:space="preserve">Timing: Digital Scientific Research Data in the data repository within </w:t>
      </w:r>
      <w:r w:rsidR="0057208A">
        <w:rPr>
          <w:rFonts w:ascii="Times New Roman" w:hAnsi="Times New Roman" w:cs="Times New Roman"/>
          <w:sz w:val="24"/>
          <w:szCs w:val="24"/>
        </w:rPr>
        <w:t>12</w:t>
      </w:r>
      <w:r w:rsidRPr="000F4E37">
        <w:rPr>
          <w:rFonts w:ascii="Times New Roman" w:hAnsi="Times New Roman" w:cs="Times New Roman"/>
          <w:sz w:val="24"/>
          <w:szCs w:val="24"/>
        </w:rPr>
        <w:t xml:space="preserve"> months after </w:t>
      </w:r>
      <w:r w:rsidR="006105BC">
        <w:rPr>
          <w:rFonts w:ascii="Times New Roman" w:hAnsi="Times New Roman" w:cs="Times New Roman"/>
          <w:sz w:val="24"/>
          <w:szCs w:val="24"/>
        </w:rPr>
        <w:t xml:space="preserve">completion of </w:t>
      </w:r>
      <w:r w:rsidRPr="000F4E37">
        <w:rPr>
          <w:rFonts w:ascii="Times New Roman" w:hAnsi="Times New Roman" w:cs="Times New Roman"/>
          <w:sz w:val="24"/>
          <w:szCs w:val="24"/>
        </w:rPr>
        <w:t>data collection</w:t>
      </w:r>
    </w:p>
    <w:p w14:paraId="55A68516" w14:textId="4566DA4C" w:rsidR="004E7908" w:rsidRPr="0070786A" w:rsidRDefault="004E7908" w:rsidP="0070786A">
      <w:pPr>
        <w:pStyle w:val="ListParagraph"/>
        <w:numPr>
          <w:ilvl w:val="0"/>
          <w:numId w:val="52"/>
        </w:numPr>
        <w:rPr>
          <w:rFonts w:ascii="Times New Roman" w:hAnsi="Times New Roman" w:cs="Times New Roman"/>
          <w:sz w:val="24"/>
          <w:szCs w:val="24"/>
        </w:rPr>
      </w:pPr>
      <w:r w:rsidRPr="0070786A">
        <w:rPr>
          <w:rFonts w:ascii="Times New Roman" w:hAnsi="Times New Roman" w:cs="Times New Roman"/>
          <w:sz w:val="24"/>
          <w:szCs w:val="24"/>
        </w:rPr>
        <w:t>“</w:t>
      </w:r>
      <w:r w:rsidR="006105BC">
        <w:rPr>
          <w:rFonts w:ascii="Times New Roman" w:hAnsi="Times New Roman" w:cs="Times New Roman"/>
          <w:sz w:val="24"/>
          <w:szCs w:val="24"/>
        </w:rPr>
        <w:t>completion of</w:t>
      </w:r>
      <w:r w:rsidRPr="0070786A">
        <w:rPr>
          <w:rFonts w:ascii="Times New Roman" w:hAnsi="Times New Roman" w:cs="Times New Roman"/>
          <w:sz w:val="24"/>
          <w:szCs w:val="24"/>
        </w:rPr>
        <w:t xml:space="preserve"> data collection” is defined in the</w:t>
      </w:r>
      <w:r w:rsidR="006105BC">
        <w:rPr>
          <w:rFonts w:ascii="Times New Roman" w:hAnsi="Times New Roman" w:cs="Times New Roman"/>
          <w:sz w:val="24"/>
          <w:szCs w:val="24"/>
        </w:rPr>
        <w:t xml:space="preserve"> approved</w:t>
      </w:r>
      <w:r w:rsidRPr="0070786A">
        <w:rPr>
          <w:rFonts w:ascii="Times New Roman" w:hAnsi="Times New Roman" w:cs="Times New Roman"/>
          <w:sz w:val="24"/>
          <w:szCs w:val="24"/>
        </w:rPr>
        <w:t xml:space="preserve"> DMP</w:t>
      </w:r>
      <w:r w:rsidR="006105BC">
        <w:rPr>
          <w:rFonts w:ascii="Times New Roman" w:hAnsi="Times New Roman" w:cs="Times New Roman"/>
          <w:sz w:val="24"/>
          <w:szCs w:val="24"/>
        </w:rPr>
        <w:t xml:space="preserve"> of the ARS project plan</w:t>
      </w:r>
      <w:r w:rsidRPr="0070786A">
        <w:rPr>
          <w:rFonts w:ascii="Times New Roman" w:hAnsi="Times New Roman" w:cs="Times New Roman"/>
          <w:sz w:val="24"/>
          <w:szCs w:val="24"/>
        </w:rPr>
        <w:t xml:space="preserve">. Example: </w:t>
      </w:r>
      <w:r w:rsidR="0057208A">
        <w:rPr>
          <w:rFonts w:ascii="Times New Roman" w:hAnsi="Times New Roman" w:cs="Times New Roman"/>
          <w:sz w:val="24"/>
          <w:szCs w:val="24"/>
        </w:rPr>
        <w:t>12</w:t>
      </w:r>
      <w:r w:rsidRPr="0070786A">
        <w:rPr>
          <w:rFonts w:ascii="Times New Roman" w:hAnsi="Times New Roman" w:cs="Times New Roman"/>
          <w:sz w:val="24"/>
          <w:szCs w:val="24"/>
        </w:rPr>
        <w:t xml:space="preserve"> months after date of publication</w:t>
      </w:r>
      <w:r w:rsidR="006105BC">
        <w:rPr>
          <w:rFonts w:ascii="Times New Roman" w:hAnsi="Times New Roman" w:cs="Times New Roman"/>
          <w:sz w:val="24"/>
          <w:szCs w:val="24"/>
        </w:rPr>
        <w:t xml:space="preserve"> of the peer-review article</w:t>
      </w:r>
      <w:r w:rsidRPr="0070786A">
        <w:rPr>
          <w:rFonts w:ascii="Times New Roman" w:hAnsi="Times New Roman" w:cs="Times New Roman"/>
          <w:sz w:val="24"/>
          <w:szCs w:val="24"/>
        </w:rPr>
        <w:t xml:space="preserve">, or </w:t>
      </w:r>
      <w:r w:rsidR="0057208A">
        <w:rPr>
          <w:rFonts w:ascii="Times New Roman" w:hAnsi="Times New Roman" w:cs="Times New Roman"/>
          <w:sz w:val="24"/>
          <w:szCs w:val="24"/>
        </w:rPr>
        <w:t>12</w:t>
      </w:r>
      <w:r w:rsidRPr="0070786A">
        <w:rPr>
          <w:rFonts w:ascii="Times New Roman" w:hAnsi="Times New Roman" w:cs="Times New Roman"/>
          <w:sz w:val="24"/>
          <w:szCs w:val="24"/>
        </w:rPr>
        <w:t xml:space="preserve"> months after a decision not to publish</w:t>
      </w:r>
      <w:r w:rsidR="006105BC">
        <w:rPr>
          <w:rFonts w:ascii="Times New Roman" w:hAnsi="Times New Roman" w:cs="Times New Roman"/>
          <w:sz w:val="24"/>
          <w:szCs w:val="24"/>
        </w:rPr>
        <w:t xml:space="preserve"> a peer-reviewed article based on the data</w:t>
      </w:r>
      <w:r w:rsidRPr="0070786A">
        <w:rPr>
          <w:rFonts w:ascii="Times New Roman" w:hAnsi="Times New Roman" w:cs="Times New Roman"/>
          <w:sz w:val="24"/>
          <w:szCs w:val="24"/>
        </w:rPr>
        <w:t xml:space="preserve">. </w:t>
      </w:r>
    </w:p>
    <w:p w14:paraId="704C89EF" w14:textId="77777777" w:rsidR="004E7908" w:rsidRPr="000F4E37" w:rsidRDefault="004E7908" w:rsidP="004E7908">
      <w:pPr>
        <w:ind w:left="900"/>
        <w:rPr>
          <w:rFonts w:ascii="Times New Roman" w:hAnsi="Times New Roman" w:cs="Times New Roman"/>
          <w:sz w:val="24"/>
          <w:szCs w:val="24"/>
        </w:rPr>
      </w:pPr>
      <w:r w:rsidRPr="000F4E37">
        <w:rPr>
          <w:rFonts w:ascii="Times New Roman" w:hAnsi="Times New Roman" w:cs="Times New Roman"/>
          <w:sz w:val="24"/>
          <w:szCs w:val="24"/>
        </w:rPr>
        <w:t>d)   Digital Scientific Research Data must also be catalogued in NAL (Ag Data Common) with 3 additional pieces of information:</w:t>
      </w:r>
    </w:p>
    <w:p w14:paraId="43549A13" w14:textId="48FAA127" w:rsidR="004E7908" w:rsidRPr="000F4E37" w:rsidRDefault="004E7908" w:rsidP="004E7908">
      <w:pPr>
        <w:spacing w:line="240" w:lineRule="auto"/>
        <w:ind w:left="990" w:hanging="540"/>
        <w:rPr>
          <w:rFonts w:ascii="Times New Roman" w:hAnsi="Times New Roman" w:cs="Times New Roman"/>
          <w:sz w:val="24"/>
          <w:szCs w:val="24"/>
        </w:rPr>
      </w:pPr>
      <w:r w:rsidRPr="000F4E37">
        <w:rPr>
          <w:rFonts w:ascii="Times New Roman" w:hAnsi="Times New Roman" w:cs="Times New Roman"/>
          <w:sz w:val="24"/>
          <w:szCs w:val="24"/>
        </w:rPr>
        <w:tab/>
      </w:r>
      <w:r w:rsidRPr="000F4E37">
        <w:rPr>
          <w:rFonts w:ascii="Times New Roman" w:hAnsi="Times New Roman" w:cs="Times New Roman"/>
          <w:sz w:val="24"/>
          <w:szCs w:val="24"/>
        </w:rPr>
        <w:tab/>
        <w:t>1. USDA funding</w:t>
      </w:r>
      <w:r w:rsidR="006105BC">
        <w:rPr>
          <w:rFonts w:ascii="Times New Roman" w:hAnsi="Times New Roman" w:cs="Times New Roman"/>
          <w:sz w:val="24"/>
          <w:szCs w:val="24"/>
        </w:rPr>
        <w:t xml:space="preserve"> source</w:t>
      </w:r>
      <w:r w:rsidRPr="000F4E37">
        <w:rPr>
          <w:rFonts w:ascii="Times New Roman" w:hAnsi="Times New Roman" w:cs="Times New Roman"/>
          <w:sz w:val="24"/>
          <w:szCs w:val="24"/>
        </w:rPr>
        <w:t xml:space="preserve"> </w:t>
      </w:r>
    </w:p>
    <w:p w14:paraId="1FA7954F" w14:textId="77777777" w:rsidR="004E7908" w:rsidRPr="000F4E37" w:rsidRDefault="004E7908" w:rsidP="004E7908">
      <w:pPr>
        <w:spacing w:line="240" w:lineRule="auto"/>
        <w:ind w:left="1260" w:firstLine="180"/>
        <w:rPr>
          <w:rFonts w:ascii="Times New Roman" w:hAnsi="Times New Roman" w:cs="Times New Roman"/>
          <w:sz w:val="24"/>
          <w:szCs w:val="24"/>
        </w:rPr>
      </w:pPr>
      <w:r w:rsidRPr="000F4E37">
        <w:rPr>
          <w:rFonts w:ascii="Times New Roman" w:hAnsi="Times New Roman" w:cs="Times New Roman"/>
          <w:sz w:val="24"/>
          <w:szCs w:val="24"/>
        </w:rPr>
        <w:t xml:space="preserve">2. Dataset description </w:t>
      </w:r>
    </w:p>
    <w:p w14:paraId="7B17B955" w14:textId="2668C00F" w:rsidR="004E7908" w:rsidRPr="000F4E37" w:rsidRDefault="004E7908" w:rsidP="004E7908">
      <w:pPr>
        <w:spacing w:line="240" w:lineRule="auto"/>
        <w:ind w:left="1260" w:firstLine="180"/>
        <w:rPr>
          <w:rFonts w:ascii="Times New Roman" w:hAnsi="Times New Roman" w:cs="Times New Roman"/>
          <w:sz w:val="24"/>
          <w:szCs w:val="24"/>
        </w:rPr>
      </w:pPr>
      <w:r w:rsidRPr="000F4E37">
        <w:rPr>
          <w:rFonts w:ascii="Times New Roman" w:hAnsi="Times New Roman" w:cs="Times New Roman"/>
          <w:sz w:val="24"/>
          <w:szCs w:val="24"/>
        </w:rPr>
        <w:t xml:space="preserve">3. Associated </w:t>
      </w:r>
      <w:r w:rsidR="006105BC">
        <w:rPr>
          <w:rFonts w:ascii="Times New Roman" w:hAnsi="Times New Roman" w:cs="Times New Roman"/>
          <w:sz w:val="24"/>
          <w:szCs w:val="24"/>
        </w:rPr>
        <w:t>published research documents</w:t>
      </w:r>
    </w:p>
    <w:p w14:paraId="582DF693" w14:textId="77777777" w:rsidR="004E7908" w:rsidRPr="000F4E37" w:rsidRDefault="004E7908" w:rsidP="004E7908">
      <w:pPr>
        <w:pStyle w:val="ListParagraph"/>
        <w:numPr>
          <w:ilvl w:val="0"/>
          <w:numId w:val="40"/>
        </w:numPr>
        <w:rPr>
          <w:rFonts w:ascii="Times New Roman" w:hAnsi="Times New Roman" w:cs="Times New Roman"/>
          <w:sz w:val="24"/>
          <w:szCs w:val="24"/>
        </w:rPr>
      </w:pPr>
      <w:r w:rsidRPr="000F4E37">
        <w:rPr>
          <w:rFonts w:ascii="Times New Roman" w:hAnsi="Times New Roman" w:cs="Times New Roman"/>
          <w:sz w:val="24"/>
          <w:szCs w:val="24"/>
        </w:rPr>
        <w:t xml:space="preserve">If there is an exception to making data publicly available: Must obtain an extension or waiver from </w:t>
      </w:r>
      <w:r w:rsidRPr="000F4E37">
        <w:rPr>
          <w:rFonts w:ascii="Times New Roman" w:hAnsi="Times New Roman" w:cs="Times New Roman"/>
          <w:sz w:val="24"/>
          <w:szCs w:val="24"/>
          <w:u w:val="single"/>
        </w:rPr>
        <w:t>USDA Chief Scientist</w:t>
      </w:r>
    </w:p>
    <w:p w14:paraId="309BE096" w14:textId="18DEFB89" w:rsidR="00706BEC" w:rsidRDefault="00706BEC" w:rsidP="00F0757A">
      <w:pPr>
        <w:pStyle w:val="ListParagraph"/>
        <w:spacing w:after="240"/>
        <w:ind w:left="0"/>
        <w:rPr>
          <w:rFonts w:ascii="Times New Roman" w:hAnsi="Times New Roman" w:cs="Times New Roman"/>
          <w:sz w:val="24"/>
          <w:szCs w:val="24"/>
        </w:rPr>
      </w:pPr>
    </w:p>
    <w:p w14:paraId="3D646D65" w14:textId="50C57F20" w:rsidR="00386B53" w:rsidRDefault="00386B53" w:rsidP="00F0757A">
      <w:pPr>
        <w:pStyle w:val="ListParagraph"/>
        <w:spacing w:after="240"/>
        <w:ind w:left="0"/>
        <w:rPr>
          <w:rFonts w:ascii="Times New Roman" w:hAnsi="Times New Roman" w:cs="Times New Roman"/>
          <w:sz w:val="24"/>
          <w:szCs w:val="24"/>
        </w:rPr>
      </w:pPr>
    </w:p>
    <w:p w14:paraId="43AADABF" w14:textId="0C96AF5A" w:rsidR="00386B53" w:rsidRDefault="00386B53" w:rsidP="00F0757A">
      <w:pPr>
        <w:pStyle w:val="ListParagraph"/>
        <w:spacing w:after="240"/>
        <w:ind w:left="0"/>
        <w:rPr>
          <w:rFonts w:ascii="Times New Roman" w:hAnsi="Times New Roman" w:cs="Times New Roman"/>
          <w:sz w:val="24"/>
          <w:szCs w:val="24"/>
        </w:rPr>
      </w:pPr>
    </w:p>
    <w:p w14:paraId="0BD1BAA2" w14:textId="07F18F67" w:rsidR="00386B53" w:rsidRDefault="00386B53" w:rsidP="00F0757A">
      <w:pPr>
        <w:pStyle w:val="ListParagraph"/>
        <w:spacing w:after="240"/>
        <w:ind w:left="0"/>
        <w:rPr>
          <w:rFonts w:ascii="Times New Roman" w:hAnsi="Times New Roman" w:cs="Times New Roman"/>
          <w:sz w:val="24"/>
          <w:szCs w:val="24"/>
        </w:rPr>
      </w:pPr>
    </w:p>
    <w:p w14:paraId="59171EE2" w14:textId="77777777" w:rsidR="00386B53" w:rsidRPr="000F4E37" w:rsidRDefault="00386B53" w:rsidP="00F0757A">
      <w:pPr>
        <w:pStyle w:val="ListParagraph"/>
        <w:spacing w:after="240"/>
        <w:ind w:left="0"/>
        <w:rPr>
          <w:rFonts w:ascii="Times New Roman" w:hAnsi="Times New Roman" w:cs="Times New Roman"/>
          <w:sz w:val="24"/>
          <w:szCs w:val="24"/>
        </w:rPr>
      </w:pPr>
    </w:p>
    <w:p w14:paraId="1F583409" w14:textId="77777777" w:rsidR="008528BC" w:rsidRPr="000F4E37" w:rsidRDefault="008528BC" w:rsidP="008528BC">
      <w:pPr>
        <w:rPr>
          <w:rFonts w:ascii="Times New Roman" w:hAnsi="Times New Roman" w:cs="Times New Roman"/>
          <w:sz w:val="24"/>
          <w:szCs w:val="24"/>
        </w:rPr>
      </w:pPr>
    </w:p>
    <w:p w14:paraId="15D10CEC" w14:textId="77777777" w:rsidR="008528BC" w:rsidRPr="000F4E37" w:rsidRDefault="008528BC" w:rsidP="008528BC">
      <w:pPr>
        <w:rPr>
          <w:rFonts w:ascii="Times New Roman" w:hAnsi="Times New Roman" w:cs="Times New Roman"/>
          <w:b/>
          <w:bCs/>
          <w:sz w:val="24"/>
          <w:szCs w:val="24"/>
        </w:rPr>
      </w:pPr>
      <w:r w:rsidRPr="000F4E37">
        <w:rPr>
          <w:rFonts w:ascii="Times New Roman" w:hAnsi="Times New Roman" w:cs="Times New Roman"/>
          <w:b/>
          <w:bCs/>
          <w:sz w:val="24"/>
          <w:szCs w:val="24"/>
        </w:rPr>
        <w:t>SOP Conceptual Diagram:</w:t>
      </w:r>
    </w:p>
    <w:p w14:paraId="0FE9706F" w14:textId="77777777" w:rsidR="008528BC" w:rsidRPr="000F4E37" w:rsidRDefault="008528BC" w:rsidP="008528BC">
      <w:pPr>
        <w:rPr>
          <w:rFonts w:ascii="Times New Roman" w:hAnsi="Times New Roman" w:cs="Times New Roman"/>
          <w:b/>
          <w:bCs/>
          <w:sz w:val="24"/>
          <w:szCs w:val="24"/>
        </w:rPr>
      </w:pPr>
      <w:r w:rsidRPr="000F4E37">
        <w:rPr>
          <w:rFonts w:ascii="Times New Roman" w:hAnsi="Times New Roman" w:cs="Times New Roman"/>
          <w:noProof/>
        </w:rPr>
        <w:drawing>
          <wp:inline distT="0" distB="0" distL="0" distR="0" wp14:anchorId="078F7963" wp14:editId="2630706E">
            <wp:extent cx="5943600" cy="33496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solidFill>
                        <a:schemeClr val="accent1"/>
                      </a:solidFill>
                    </a:ln>
                  </pic:spPr>
                </pic:pic>
              </a:graphicData>
            </a:graphic>
          </wp:inline>
        </w:drawing>
      </w:r>
    </w:p>
    <w:p w14:paraId="098B1CBB" w14:textId="77777777" w:rsidR="008528BC" w:rsidRPr="000F4E37" w:rsidRDefault="008528BC" w:rsidP="008528BC">
      <w:pPr>
        <w:rPr>
          <w:rFonts w:ascii="Times New Roman" w:hAnsi="Times New Roman" w:cs="Times New Roman"/>
          <w:b/>
          <w:bCs/>
          <w:sz w:val="24"/>
          <w:szCs w:val="24"/>
        </w:rPr>
      </w:pPr>
    </w:p>
    <w:p w14:paraId="7EE7CCD1" w14:textId="77777777" w:rsidR="008528BC" w:rsidRPr="000F4E37" w:rsidRDefault="008528BC" w:rsidP="00E32826">
      <w:pPr>
        <w:rPr>
          <w:rFonts w:ascii="Times New Roman" w:hAnsi="Times New Roman" w:cs="Times New Roman"/>
          <w:sz w:val="24"/>
          <w:szCs w:val="24"/>
          <w:u w:val="single"/>
        </w:rPr>
      </w:pPr>
    </w:p>
    <w:p w14:paraId="3F4BEF67" w14:textId="38D9401B" w:rsidR="005B5B7A" w:rsidRDefault="00E32826" w:rsidP="00E32826">
      <w:pPr>
        <w:rPr>
          <w:rFonts w:ascii="Times New Roman" w:hAnsi="Times New Roman" w:cs="Times New Roman"/>
          <w:sz w:val="24"/>
          <w:szCs w:val="24"/>
        </w:rPr>
      </w:pPr>
      <w:r w:rsidRPr="000F4E37">
        <w:rPr>
          <w:rFonts w:ascii="Times New Roman" w:hAnsi="Times New Roman" w:cs="Times New Roman"/>
          <w:b/>
          <w:bCs/>
          <w:sz w:val="24"/>
          <w:szCs w:val="24"/>
        </w:rPr>
        <w:t xml:space="preserve">Users of this SOP: </w:t>
      </w:r>
      <w:r w:rsidRPr="000F4E37">
        <w:rPr>
          <w:rFonts w:ascii="Times New Roman" w:hAnsi="Times New Roman" w:cs="Times New Roman"/>
          <w:sz w:val="24"/>
          <w:szCs w:val="24"/>
        </w:rPr>
        <w:t>Scientists and Support Staff (Cat 3 and Technicians).  The SOP was developed so that Cat</w:t>
      </w:r>
      <w:r w:rsidR="002634CE">
        <w:rPr>
          <w:rFonts w:ascii="Times New Roman" w:hAnsi="Times New Roman" w:cs="Times New Roman"/>
          <w:sz w:val="24"/>
          <w:szCs w:val="24"/>
        </w:rPr>
        <w:t>egory 3 scientists</w:t>
      </w:r>
      <w:r w:rsidRPr="000F4E37">
        <w:rPr>
          <w:rFonts w:ascii="Times New Roman" w:hAnsi="Times New Roman" w:cs="Times New Roman"/>
          <w:sz w:val="24"/>
          <w:szCs w:val="24"/>
        </w:rPr>
        <w:t xml:space="preserve"> and Technicians </w:t>
      </w:r>
      <w:r w:rsidR="00405534">
        <w:rPr>
          <w:rFonts w:ascii="Times New Roman" w:hAnsi="Times New Roman" w:cs="Times New Roman"/>
          <w:sz w:val="24"/>
          <w:szCs w:val="24"/>
        </w:rPr>
        <w:t xml:space="preserve">involved in data collection and summarization </w:t>
      </w:r>
      <w:r w:rsidRPr="000F4E37">
        <w:rPr>
          <w:rFonts w:ascii="Times New Roman" w:hAnsi="Times New Roman" w:cs="Times New Roman"/>
          <w:sz w:val="24"/>
          <w:szCs w:val="24"/>
        </w:rPr>
        <w:t>can</w:t>
      </w:r>
      <w:r w:rsidR="00405534">
        <w:rPr>
          <w:rFonts w:ascii="Times New Roman" w:hAnsi="Times New Roman" w:cs="Times New Roman"/>
          <w:sz w:val="24"/>
          <w:szCs w:val="24"/>
        </w:rPr>
        <w:t xml:space="preserve"> assist the SY in the </w:t>
      </w:r>
      <w:r w:rsidR="00E71AB7">
        <w:rPr>
          <w:rFonts w:ascii="Times New Roman" w:hAnsi="Times New Roman" w:cs="Times New Roman"/>
          <w:sz w:val="24"/>
          <w:szCs w:val="24"/>
        </w:rPr>
        <w:t xml:space="preserve">additional </w:t>
      </w:r>
      <w:r w:rsidRPr="000F4E37">
        <w:rPr>
          <w:rFonts w:ascii="Times New Roman" w:hAnsi="Times New Roman" w:cs="Times New Roman"/>
          <w:sz w:val="24"/>
          <w:szCs w:val="24"/>
        </w:rPr>
        <w:t xml:space="preserve">work required to make the research data publicly available (tasks shown at the right of the vertical line in the conceptual diagram above). </w:t>
      </w:r>
      <w:r w:rsidR="008B7963">
        <w:rPr>
          <w:rFonts w:ascii="Times New Roman" w:hAnsi="Times New Roman" w:cs="Times New Roman"/>
          <w:sz w:val="24"/>
          <w:szCs w:val="24"/>
        </w:rPr>
        <w:t xml:space="preserve">However, the SY is responsible for 1.) </w:t>
      </w:r>
      <w:r w:rsidR="00652230">
        <w:rPr>
          <w:rFonts w:ascii="Times New Roman" w:hAnsi="Times New Roman" w:cs="Times New Roman"/>
          <w:sz w:val="24"/>
          <w:szCs w:val="24"/>
        </w:rPr>
        <w:t xml:space="preserve">content of the research data made publicly available, 2.) </w:t>
      </w:r>
      <w:r w:rsidR="008B7963">
        <w:rPr>
          <w:rFonts w:ascii="Times New Roman" w:hAnsi="Times New Roman" w:cs="Times New Roman"/>
          <w:sz w:val="24"/>
          <w:szCs w:val="24"/>
        </w:rPr>
        <w:t xml:space="preserve">final submission of the ARS 115 form for Digital Data, </w:t>
      </w:r>
      <w:r w:rsidR="00652230">
        <w:rPr>
          <w:rFonts w:ascii="Times New Roman" w:hAnsi="Times New Roman" w:cs="Times New Roman"/>
          <w:sz w:val="24"/>
          <w:szCs w:val="24"/>
        </w:rPr>
        <w:t>3</w:t>
      </w:r>
      <w:r w:rsidR="008B7963">
        <w:rPr>
          <w:rFonts w:ascii="Times New Roman" w:hAnsi="Times New Roman" w:cs="Times New Roman"/>
          <w:sz w:val="24"/>
          <w:szCs w:val="24"/>
        </w:rPr>
        <w:t xml:space="preserve">.) final submission of digital data to the repository, and </w:t>
      </w:r>
      <w:r w:rsidR="00652230">
        <w:rPr>
          <w:rFonts w:ascii="Times New Roman" w:hAnsi="Times New Roman" w:cs="Times New Roman"/>
          <w:sz w:val="24"/>
          <w:szCs w:val="24"/>
        </w:rPr>
        <w:t>4</w:t>
      </w:r>
      <w:r w:rsidR="008B7963">
        <w:rPr>
          <w:rFonts w:ascii="Times New Roman" w:hAnsi="Times New Roman" w:cs="Times New Roman"/>
          <w:sz w:val="24"/>
          <w:szCs w:val="24"/>
        </w:rPr>
        <w:t>.) submission of the metadata to the NAL Ag Data Commons.</w:t>
      </w:r>
    </w:p>
    <w:p w14:paraId="48F65F6F" w14:textId="5F2C185C" w:rsidR="005B5B7A" w:rsidRDefault="005B5B7A" w:rsidP="00E32826">
      <w:pPr>
        <w:rPr>
          <w:rFonts w:ascii="Times New Roman" w:hAnsi="Times New Roman" w:cs="Times New Roman"/>
          <w:sz w:val="24"/>
          <w:szCs w:val="24"/>
        </w:rPr>
      </w:pPr>
      <w:r>
        <w:rPr>
          <w:rFonts w:ascii="Times New Roman" w:hAnsi="Times New Roman" w:cs="Times New Roman"/>
          <w:b/>
          <w:bCs/>
          <w:sz w:val="24"/>
          <w:szCs w:val="24"/>
        </w:rPr>
        <w:t>Repository to use:</w:t>
      </w:r>
      <w:r>
        <w:rPr>
          <w:rFonts w:ascii="Times New Roman" w:hAnsi="Times New Roman" w:cs="Times New Roman"/>
          <w:sz w:val="24"/>
          <w:szCs w:val="24"/>
        </w:rPr>
        <w:t xml:space="preserve"> In this SOP, w</w:t>
      </w:r>
      <w:r w:rsidRPr="005B5B7A">
        <w:rPr>
          <w:rFonts w:ascii="Times New Roman" w:hAnsi="Times New Roman" w:cs="Times New Roman"/>
          <w:sz w:val="24"/>
          <w:szCs w:val="24"/>
        </w:rPr>
        <w:t>e use the Dryad Data Repository as a functional example that will work for any journal publication.</w:t>
      </w:r>
      <w:r>
        <w:rPr>
          <w:rFonts w:ascii="Times New Roman" w:hAnsi="Times New Roman" w:cs="Times New Roman"/>
          <w:sz w:val="24"/>
          <w:szCs w:val="24"/>
        </w:rPr>
        <w:t xml:space="preserve"> The Dryad Data Repository is partnered with the Tri-Societies (ASA/CSSA/SSSA) and is free for any articles published in their respective journals. It costs $120 for any submission of datasets tied to other publishers (e.g., Elsevier).</w:t>
      </w:r>
    </w:p>
    <w:p w14:paraId="1A065070" w14:textId="60901AAC" w:rsidR="00396803" w:rsidRDefault="005B5B7A" w:rsidP="005B5B7A">
      <w:pPr>
        <w:rPr>
          <w:rFonts w:ascii="Times New Roman" w:hAnsi="Times New Roman" w:cs="Times New Roman"/>
          <w:sz w:val="24"/>
          <w:szCs w:val="24"/>
        </w:rPr>
      </w:pPr>
      <w:r>
        <w:rPr>
          <w:rFonts w:ascii="Times New Roman" w:hAnsi="Times New Roman" w:cs="Times New Roman"/>
          <w:sz w:val="24"/>
          <w:szCs w:val="24"/>
        </w:rPr>
        <w:tab/>
        <w:t>However, the SY should decide which data repository to use based on convenience</w:t>
      </w:r>
      <w:r w:rsidR="00F670FF">
        <w:rPr>
          <w:rFonts w:ascii="Times New Roman" w:hAnsi="Times New Roman" w:cs="Times New Roman"/>
          <w:sz w:val="24"/>
          <w:szCs w:val="24"/>
        </w:rPr>
        <w:t>, if the journal has its own public repository (e.g., Figshare, part of ASABE),</w:t>
      </w:r>
      <w:r>
        <w:rPr>
          <w:rFonts w:ascii="Times New Roman" w:hAnsi="Times New Roman" w:cs="Times New Roman"/>
          <w:sz w:val="24"/>
          <w:szCs w:val="24"/>
        </w:rPr>
        <w:t xml:space="preserve"> and </w:t>
      </w:r>
      <w:r w:rsidR="00F670FF">
        <w:rPr>
          <w:rFonts w:ascii="Times New Roman" w:hAnsi="Times New Roman" w:cs="Times New Roman"/>
          <w:sz w:val="24"/>
          <w:szCs w:val="24"/>
        </w:rPr>
        <w:t xml:space="preserve">the </w:t>
      </w:r>
      <w:r>
        <w:rPr>
          <w:rFonts w:ascii="Times New Roman" w:hAnsi="Times New Roman" w:cs="Times New Roman"/>
          <w:sz w:val="24"/>
          <w:szCs w:val="24"/>
        </w:rPr>
        <w:t>cost</w:t>
      </w:r>
      <w:r w:rsidR="00F670FF">
        <w:rPr>
          <w:rFonts w:ascii="Times New Roman" w:hAnsi="Times New Roman" w:cs="Times New Roman"/>
          <w:sz w:val="24"/>
          <w:szCs w:val="24"/>
        </w:rPr>
        <w:t xml:space="preserve"> of publishing in that repository</w:t>
      </w:r>
      <w:r>
        <w:rPr>
          <w:rFonts w:ascii="Times New Roman" w:hAnsi="Times New Roman" w:cs="Times New Roman"/>
          <w:sz w:val="24"/>
          <w:szCs w:val="24"/>
        </w:rPr>
        <w:t xml:space="preserve">. The requirements </w:t>
      </w:r>
      <w:r w:rsidR="00470499">
        <w:rPr>
          <w:rFonts w:ascii="Times New Roman" w:hAnsi="Times New Roman" w:cs="Times New Roman"/>
          <w:sz w:val="24"/>
          <w:szCs w:val="24"/>
        </w:rPr>
        <w:t xml:space="preserve">in P&amp;P 630.0 </w:t>
      </w:r>
      <w:r>
        <w:rPr>
          <w:rFonts w:ascii="Times New Roman" w:hAnsi="Times New Roman" w:cs="Times New Roman"/>
          <w:sz w:val="24"/>
          <w:szCs w:val="24"/>
        </w:rPr>
        <w:t xml:space="preserve">for acceptable data repositories </w:t>
      </w:r>
      <w:r w:rsidR="00283E98">
        <w:rPr>
          <w:rFonts w:ascii="Times New Roman" w:hAnsi="Times New Roman" w:cs="Times New Roman"/>
          <w:sz w:val="24"/>
          <w:szCs w:val="24"/>
        </w:rPr>
        <w:t xml:space="preserve">are </w:t>
      </w:r>
      <w:r>
        <w:rPr>
          <w:rFonts w:ascii="Times New Roman" w:hAnsi="Times New Roman" w:cs="Times New Roman"/>
          <w:sz w:val="24"/>
          <w:szCs w:val="24"/>
        </w:rPr>
        <w:t>that they</w:t>
      </w:r>
      <w:r w:rsidR="00396803">
        <w:rPr>
          <w:rFonts w:ascii="Times New Roman" w:hAnsi="Times New Roman" w:cs="Times New Roman"/>
          <w:sz w:val="24"/>
          <w:szCs w:val="24"/>
        </w:rPr>
        <w:t>:</w:t>
      </w:r>
    </w:p>
    <w:p w14:paraId="6A1B4A5B" w14:textId="0B319554" w:rsidR="00283E98" w:rsidRDefault="005B5B7A" w:rsidP="00396803">
      <w:pPr>
        <w:pStyle w:val="ListParagraph"/>
        <w:numPr>
          <w:ilvl w:val="0"/>
          <w:numId w:val="49"/>
        </w:numPr>
        <w:rPr>
          <w:rFonts w:ascii="Times New Roman" w:hAnsi="Times New Roman" w:cs="Times New Roman"/>
          <w:sz w:val="24"/>
          <w:szCs w:val="24"/>
        </w:rPr>
      </w:pPr>
      <w:r w:rsidRPr="0070786A">
        <w:rPr>
          <w:rFonts w:ascii="Times New Roman" w:hAnsi="Times New Roman" w:cs="Times New Roman"/>
          <w:sz w:val="24"/>
          <w:szCs w:val="24"/>
        </w:rPr>
        <w:t>can be searchable and usable for analysis by public (a list of acceptable repositories can be found at re3data.org)</w:t>
      </w:r>
      <w:r w:rsidR="00283E98">
        <w:rPr>
          <w:rFonts w:ascii="Times New Roman" w:hAnsi="Times New Roman" w:cs="Times New Roman"/>
          <w:sz w:val="24"/>
          <w:szCs w:val="24"/>
        </w:rPr>
        <w:t>.</w:t>
      </w:r>
    </w:p>
    <w:p w14:paraId="39AF6860" w14:textId="42025CA6" w:rsidR="005B5B7A" w:rsidRDefault="00445E95" w:rsidP="00396803">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lastRenderedPageBreak/>
        <w:t xml:space="preserve">digital scientific research data in the data repository must be </w:t>
      </w:r>
      <w:r w:rsidR="00FD7F0D">
        <w:rPr>
          <w:rFonts w:ascii="Times New Roman" w:hAnsi="Times New Roman" w:cs="Times New Roman"/>
          <w:sz w:val="24"/>
          <w:szCs w:val="24"/>
        </w:rPr>
        <w:t>give</w:t>
      </w:r>
      <w:r>
        <w:rPr>
          <w:rFonts w:ascii="Times New Roman" w:hAnsi="Times New Roman" w:cs="Times New Roman"/>
          <w:sz w:val="24"/>
          <w:szCs w:val="24"/>
        </w:rPr>
        <w:t>n</w:t>
      </w:r>
      <w:r w:rsidR="005B5B7A" w:rsidRPr="0070786A">
        <w:rPr>
          <w:rFonts w:ascii="Times New Roman" w:hAnsi="Times New Roman" w:cs="Times New Roman"/>
          <w:sz w:val="24"/>
          <w:szCs w:val="24"/>
        </w:rPr>
        <w:t xml:space="preserve"> a digital object identifier (DOI), preserved long-term,</w:t>
      </w:r>
      <w:r w:rsidR="00283E98">
        <w:rPr>
          <w:rFonts w:ascii="Times New Roman" w:hAnsi="Times New Roman" w:cs="Times New Roman"/>
          <w:sz w:val="24"/>
          <w:szCs w:val="24"/>
        </w:rPr>
        <w:t xml:space="preserve"> and</w:t>
      </w:r>
      <w:r w:rsidR="005B5B7A" w:rsidRPr="0070786A">
        <w:rPr>
          <w:rFonts w:ascii="Times New Roman" w:hAnsi="Times New Roman" w:cs="Times New Roman"/>
          <w:sz w:val="24"/>
          <w:szCs w:val="24"/>
        </w:rPr>
        <w:t xml:space="preserve"> readable</w:t>
      </w:r>
      <w:r w:rsidR="00396803" w:rsidRPr="0070786A">
        <w:rPr>
          <w:rFonts w:ascii="Times New Roman" w:hAnsi="Times New Roman" w:cs="Times New Roman"/>
          <w:sz w:val="24"/>
          <w:szCs w:val="24"/>
        </w:rPr>
        <w:t>.</w:t>
      </w:r>
    </w:p>
    <w:p w14:paraId="0D1D0264" w14:textId="77777777" w:rsidR="00283E98" w:rsidRPr="0070786A" w:rsidRDefault="00283E98" w:rsidP="0070786A">
      <w:pPr>
        <w:ind w:left="360"/>
        <w:rPr>
          <w:rFonts w:ascii="Times New Roman" w:hAnsi="Times New Roman" w:cs="Times New Roman"/>
          <w:sz w:val="24"/>
          <w:szCs w:val="24"/>
        </w:rPr>
      </w:pPr>
    </w:p>
    <w:p w14:paraId="17E32F16" w14:textId="020D4EB4" w:rsidR="00E32826" w:rsidRPr="000F4E37" w:rsidRDefault="00E32826" w:rsidP="00E32826">
      <w:pPr>
        <w:rPr>
          <w:rFonts w:ascii="Times New Roman" w:hAnsi="Times New Roman" w:cs="Times New Roman"/>
          <w:b/>
          <w:bCs/>
          <w:sz w:val="24"/>
          <w:szCs w:val="24"/>
        </w:rPr>
      </w:pPr>
      <w:r w:rsidRPr="000F4E37">
        <w:rPr>
          <w:rFonts w:ascii="Times New Roman" w:hAnsi="Times New Roman" w:cs="Times New Roman"/>
          <w:b/>
          <w:bCs/>
          <w:sz w:val="24"/>
          <w:szCs w:val="24"/>
        </w:rPr>
        <w:t>SOP Table of Contents:</w:t>
      </w:r>
    </w:p>
    <w:p w14:paraId="01922C66" w14:textId="77777777" w:rsidR="00227FA5" w:rsidRPr="000F4E37" w:rsidRDefault="00227FA5" w:rsidP="001448BC">
      <w:pPr>
        <w:jc w:val="right"/>
        <w:rPr>
          <w:rFonts w:ascii="Times New Roman" w:hAnsi="Times New Roman" w:cs="Times New Roman"/>
          <w:sz w:val="24"/>
          <w:szCs w:val="24"/>
        </w:rPr>
      </w:pPr>
      <w:r w:rsidRPr="000F4E37">
        <w:rPr>
          <w:rFonts w:ascii="Times New Roman" w:hAnsi="Times New Roman" w:cs="Times New Roman"/>
          <w:sz w:val="24"/>
          <w:szCs w:val="24"/>
        </w:rPr>
        <w:t xml:space="preserve">Part 1: Publishing </w:t>
      </w:r>
      <w:bookmarkStart w:id="0" w:name="_Hlk60845750"/>
      <w:r w:rsidRPr="000F4E37">
        <w:rPr>
          <w:rFonts w:ascii="Times New Roman" w:hAnsi="Times New Roman" w:cs="Times New Roman"/>
          <w:sz w:val="24"/>
          <w:szCs w:val="24"/>
        </w:rPr>
        <w:t>Digital Scientific Research Data in Data Repositor</w:t>
      </w:r>
      <w:bookmarkEnd w:id="0"/>
      <w:r w:rsidRPr="000F4E37">
        <w:rPr>
          <w:rFonts w:ascii="Times New Roman" w:hAnsi="Times New Roman" w:cs="Times New Roman"/>
          <w:sz w:val="24"/>
          <w:szCs w:val="24"/>
        </w:rPr>
        <w:t>y…………………...…Pg. 1</w:t>
      </w:r>
    </w:p>
    <w:p w14:paraId="5FBDEA84" w14:textId="77777777" w:rsidR="00227FA5" w:rsidRPr="000F4E37" w:rsidRDefault="00227FA5" w:rsidP="001448BC">
      <w:pPr>
        <w:pStyle w:val="ListParagraph"/>
        <w:numPr>
          <w:ilvl w:val="0"/>
          <w:numId w:val="3"/>
        </w:numPr>
        <w:jc w:val="right"/>
        <w:rPr>
          <w:rFonts w:ascii="Times New Roman" w:hAnsi="Times New Roman" w:cs="Times New Roman"/>
          <w:sz w:val="24"/>
          <w:szCs w:val="24"/>
        </w:rPr>
      </w:pPr>
      <w:r w:rsidRPr="000F4E37">
        <w:rPr>
          <w:rFonts w:ascii="Times New Roman" w:hAnsi="Times New Roman" w:cs="Times New Roman"/>
          <w:sz w:val="24"/>
          <w:szCs w:val="24"/>
        </w:rPr>
        <w:t>Prepare dataset for upload in the Dryad Data Repository…………………………….Pg. 1</w:t>
      </w:r>
    </w:p>
    <w:p w14:paraId="13DAC344" w14:textId="77777777" w:rsidR="00227FA5" w:rsidRPr="000F4E37" w:rsidRDefault="00227FA5" w:rsidP="001448BC">
      <w:pPr>
        <w:pStyle w:val="ListParagraph"/>
        <w:numPr>
          <w:ilvl w:val="0"/>
          <w:numId w:val="3"/>
        </w:numPr>
        <w:jc w:val="right"/>
        <w:rPr>
          <w:rFonts w:ascii="Times New Roman" w:hAnsi="Times New Roman" w:cs="Times New Roman"/>
          <w:sz w:val="24"/>
          <w:szCs w:val="24"/>
        </w:rPr>
      </w:pPr>
      <w:r w:rsidRPr="000F4E37">
        <w:rPr>
          <w:rFonts w:ascii="Times New Roman" w:hAnsi="Times New Roman" w:cs="Times New Roman"/>
          <w:sz w:val="24"/>
          <w:szCs w:val="24"/>
        </w:rPr>
        <w:t>Enter dataset into Dryad Data Repository…………………………………….…..…..Pg. 2</w:t>
      </w:r>
    </w:p>
    <w:p w14:paraId="4A81C991" w14:textId="77777777" w:rsidR="00227FA5" w:rsidRPr="000F4E37" w:rsidRDefault="00227FA5" w:rsidP="001448BC">
      <w:pPr>
        <w:pStyle w:val="ListParagraph"/>
        <w:numPr>
          <w:ilvl w:val="0"/>
          <w:numId w:val="3"/>
        </w:numPr>
        <w:jc w:val="right"/>
        <w:rPr>
          <w:rFonts w:ascii="Times New Roman" w:hAnsi="Times New Roman" w:cs="Times New Roman"/>
          <w:sz w:val="24"/>
          <w:szCs w:val="24"/>
        </w:rPr>
      </w:pPr>
      <w:r w:rsidRPr="000F4E37">
        <w:rPr>
          <w:rFonts w:ascii="Times New Roman" w:hAnsi="Times New Roman" w:cs="Times New Roman"/>
          <w:sz w:val="24"/>
          <w:szCs w:val="24"/>
        </w:rPr>
        <w:t>Prepare and get approval of ARS 115 Form for Dataset submission…………………Pg. 4</w:t>
      </w:r>
    </w:p>
    <w:p w14:paraId="701E8C8D" w14:textId="77777777" w:rsidR="00227FA5" w:rsidRPr="000F4E37" w:rsidRDefault="00227FA5" w:rsidP="001448BC">
      <w:pPr>
        <w:pStyle w:val="ListParagraph"/>
        <w:numPr>
          <w:ilvl w:val="0"/>
          <w:numId w:val="3"/>
        </w:numPr>
        <w:jc w:val="right"/>
        <w:rPr>
          <w:rFonts w:ascii="Times New Roman" w:hAnsi="Times New Roman" w:cs="Times New Roman"/>
          <w:sz w:val="24"/>
          <w:szCs w:val="24"/>
        </w:rPr>
      </w:pPr>
      <w:r w:rsidRPr="000F4E37">
        <w:rPr>
          <w:rFonts w:ascii="Times New Roman" w:hAnsi="Times New Roman" w:cs="Times New Roman"/>
          <w:sz w:val="24"/>
          <w:szCs w:val="24"/>
        </w:rPr>
        <w:t xml:space="preserve">Submit Digital Scientific Research Data to Dryad……………………………………Pg. </w:t>
      </w:r>
      <w:r w:rsidR="00094C1E" w:rsidRPr="000F4E37">
        <w:rPr>
          <w:rFonts w:ascii="Times New Roman" w:hAnsi="Times New Roman" w:cs="Times New Roman"/>
          <w:sz w:val="24"/>
          <w:szCs w:val="24"/>
        </w:rPr>
        <w:t>4</w:t>
      </w:r>
    </w:p>
    <w:p w14:paraId="0D17FA82" w14:textId="50828A71" w:rsidR="00227FA5" w:rsidRDefault="00227FA5" w:rsidP="000F4E37">
      <w:pPr>
        <w:pStyle w:val="ListParagraph"/>
        <w:numPr>
          <w:ilvl w:val="0"/>
          <w:numId w:val="3"/>
        </w:numPr>
        <w:jc w:val="right"/>
        <w:rPr>
          <w:rFonts w:ascii="Times New Roman" w:hAnsi="Times New Roman" w:cs="Times New Roman"/>
          <w:sz w:val="24"/>
          <w:szCs w:val="24"/>
        </w:rPr>
      </w:pPr>
      <w:r w:rsidRPr="000F4E37">
        <w:rPr>
          <w:rFonts w:ascii="Times New Roman" w:hAnsi="Times New Roman" w:cs="Times New Roman"/>
          <w:sz w:val="24"/>
          <w:szCs w:val="24"/>
        </w:rPr>
        <w:t xml:space="preserve">How to cite Digital Scientific Research Data………………………………………... Pg. </w:t>
      </w:r>
      <w:r w:rsidR="00094C1E" w:rsidRPr="000F4E37">
        <w:rPr>
          <w:rFonts w:ascii="Times New Roman" w:hAnsi="Times New Roman" w:cs="Times New Roman"/>
          <w:sz w:val="24"/>
          <w:szCs w:val="24"/>
        </w:rPr>
        <w:t>5</w:t>
      </w:r>
    </w:p>
    <w:p w14:paraId="3B05F6BB" w14:textId="77777777" w:rsidR="000F4E37" w:rsidRPr="000F4E37" w:rsidRDefault="000F4E37" w:rsidP="000F4E37">
      <w:pPr>
        <w:pStyle w:val="ListParagraph"/>
        <w:jc w:val="center"/>
        <w:rPr>
          <w:rFonts w:ascii="Times New Roman" w:hAnsi="Times New Roman" w:cs="Times New Roman"/>
          <w:sz w:val="24"/>
          <w:szCs w:val="24"/>
        </w:rPr>
      </w:pPr>
    </w:p>
    <w:p w14:paraId="6BF207F8" w14:textId="77777777" w:rsidR="00227FA5" w:rsidRPr="000F4E37" w:rsidRDefault="00227FA5" w:rsidP="001448BC">
      <w:pPr>
        <w:ind w:left="720" w:hanging="720"/>
        <w:rPr>
          <w:rFonts w:ascii="Times New Roman" w:hAnsi="Times New Roman" w:cs="Times New Roman"/>
          <w:sz w:val="24"/>
          <w:szCs w:val="24"/>
        </w:rPr>
      </w:pPr>
      <w:r w:rsidRPr="000F4E37">
        <w:rPr>
          <w:rFonts w:ascii="Times New Roman" w:hAnsi="Times New Roman" w:cs="Times New Roman"/>
          <w:sz w:val="24"/>
          <w:szCs w:val="24"/>
        </w:rPr>
        <w:t xml:space="preserve">Part 2: Creating a Metadata:  Digital Scientific Research Data is catalogued in Ag Data Commons (NAL)……………………………………………………………………...Pg. </w:t>
      </w:r>
      <w:r w:rsidR="00094C1E" w:rsidRPr="000F4E37">
        <w:rPr>
          <w:rFonts w:ascii="Times New Roman" w:hAnsi="Times New Roman" w:cs="Times New Roman"/>
          <w:sz w:val="24"/>
          <w:szCs w:val="24"/>
        </w:rPr>
        <w:t>6</w:t>
      </w:r>
    </w:p>
    <w:p w14:paraId="3F289E85" w14:textId="0D67BC48" w:rsidR="000142CD" w:rsidRPr="000F4E37" w:rsidRDefault="000142CD" w:rsidP="001448BC">
      <w:pPr>
        <w:pStyle w:val="ListParagraph"/>
        <w:numPr>
          <w:ilvl w:val="0"/>
          <w:numId w:val="4"/>
        </w:numPr>
        <w:rPr>
          <w:rFonts w:ascii="Times New Roman" w:hAnsi="Times New Roman" w:cs="Times New Roman"/>
          <w:sz w:val="24"/>
          <w:szCs w:val="24"/>
        </w:rPr>
      </w:pPr>
      <w:r w:rsidRPr="000F4E37">
        <w:rPr>
          <w:rFonts w:ascii="Times New Roman" w:hAnsi="Times New Roman" w:cs="Times New Roman"/>
          <w:sz w:val="24"/>
          <w:szCs w:val="24"/>
        </w:rPr>
        <w:t xml:space="preserve">Preliminary steps for metadata submission to Ag Data Commons (National Agricultural Library, </w:t>
      </w:r>
      <w:r w:rsidR="00094C1E" w:rsidRPr="000F4E37">
        <w:rPr>
          <w:rFonts w:ascii="Times New Roman" w:hAnsi="Times New Roman" w:cs="Times New Roman"/>
          <w:sz w:val="24"/>
          <w:szCs w:val="24"/>
        </w:rPr>
        <w:t>NAL) .</w:t>
      </w:r>
      <w:r w:rsidRPr="000F4E37">
        <w:rPr>
          <w:rFonts w:ascii="Times New Roman" w:hAnsi="Times New Roman" w:cs="Times New Roman"/>
          <w:sz w:val="24"/>
          <w:szCs w:val="24"/>
        </w:rPr>
        <w:t>…………………………………………………</w:t>
      </w:r>
      <w:r w:rsidR="00094C1E" w:rsidRPr="000F4E37">
        <w:rPr>
          <w:rFonts w:ascii="Times New Roman" w:hAnsi="Times New Roman" w:cs="Times New Roman"/>
          <w:sz w:val="24"/>
          <w:szCs w:val="24"/>
        </w:rPr>
        <w:t>...</w:t>
      </w:r>
      <w:r w:rsidRPr="000F4E37">
        <w:rPr>
          <w:rFonts w:ascii="Times New Roman" w:hAnsi="Times New Roman" w:cs="Times New Roman"/>
          <w:sz w:val="24"/>
          <w:szCs w:val="24"/>
        </w:rPr>
        <w:t>……………</w:t>
      </w:r>
      <w:r w:rsidR="001448BC" w:rsidRPr="000F4E37">
        <w:rPr>
          <w:rFonts w:ascii="Times New Roman" w:hAnsi="Times New Roman" w:cs="Times New Roman"/>
          <w:sz w:val="24"/>
          <w:szCs w:val="24"/>
        </w:rPr>
        <w:t>...</w:t>
      </w:r>
      <w:r w:rsidRPr="000F4E37">
        <w:rPr>
          <w:rFonts w:ascii="Times New Roman" w:hAnsi="Times New Roman" w:cs="Times New Roman"/>
          <w:sz w:val="24"/>
          <w:szCs w:val="24"/>
        </w:rPr>
        <w:t xml:space="preserve">……Pg. </w:t>
      </w:r>
      <w:r w:rsidR="00094C1E" w:rsidRPr="000F4E37">
        <w:rPr>
          <w:rFonts w:ascii="Times New Roman" w:hAnsi="Times New Roman" w:cs="Times New Roman"/>
          <w:sz w:val="24"/>
          <w:szCs w:val="24"/>
        </w:rPr>
        <w:t>6</w:t>
      </w:r>
    </w:p>
    <w:p w14:paraId="0564A0BD" w14:textId="68963BB0" w:rsidR="00194EC5" w:rsidRDefault="000142CD" w:rsidP="00F0757A">
      <w:pPr>
        <w:pStyle w:val="ListParagraph"/>
        <w:numPr>
          <w:ilvl w:val="0"/>
          <w:numId w:val="4"/>
        </w:numPr>
        <w:jc w:val="right"/>
        <w:rPr>
          <w:rFonts w:ascii="Times New Roman" w:hAnsi="Times New Roman" w:cs="Times New Roman"/>
          <w:sz w:val="24"/>
          <w:szCs w:val="24"/>
        </w:rPr>
      </w:pPr>
      <w:r w:rsidRPr="000F4E37">
        <w:rPr>
          <w:rFonts w:ascii="Times New Roman" w:hAnsi="Times New Roman" w:cs="Times New Roman"/>
          <w:sz w:val="24"/>
          <w:szCs w:val="24"/>
        </w:rPr>
        <w:t xml:space="preserve">Submitting the metadata to Ag Data Commons………………………………………Pg. </w:t>
      </w:r>
      <w:r w:rsidR="00094C1E" w:rsidRPr="000F4E37">
        <w:rPr>
          <w:rFonts w:ascii="Times New Roman" w:hAnsi="Times New Roman" w:cs="Times New Roman"/>
          <w:sz w:val="24"/>
          <w:szCs w:val="24"/>
        </w:rPr>
        <w:t>8</w:t>
      </w:r>
    </w:p>
    <w:p w14:paraId="667CC014" w14:textId="77777777" w:rsidR="000F4E37" w:rsidRPr="000F4E37" w:rsidRDefault="000F4E37" w:rsidP="000F4E37">
      <w:pPr>
        <w:pStyle w:val="ListParagraph"/>
        <w:jc w:val="center"/>
        <w:rPr>
          <w:rFonts w:ascii="Times New Roman" w:hAnsi="Times New Roman" w:cs="Times New Roman"/>
          <w:sz w:val="24"/>
          <w:szCs w:val="24"/>
        </w:rPr>
      </w:pPr>
    </w:p>
    <w:p w14:paraId="46BD22A8" w14:textId="1D53A01E" w:rsidR="00094C1E" w:rsidRDefault="000F4E37" w:rsidP="000F4E37">
      <w:pPr>
        <w:rPr>
          <w:rFonts w:ascii="Times New Roman" w:hAnsi="Times New Roman" w:cs="Times New Roman"/>
          <w:sz w:val="24"/>
          <w:szCs w:val="24"/>
        </w:rPr>
      </w:pPr>
      <w:r w:rsidRPr="000F4E37">
        <w:rPr>
          <w:rFonts w:ascii="Times New Roman" w:hAnsi="Times New Roman" w:cs="Times New Roman"/>
          <w:sz w:val="24"/>
          <w:szCs w:val="24"/>
        </w:rPr>
        <w:t>Part 3: End Products………………………………………………………………………</w:t>
      </w:r>
      <w:r>
        <w:rPr>
          <w:rFonts w:ascii="Times New Roman" w:hAnsi="Times New Roman" w:cs="Times New Roman"/>
          <w:sz w:val="24"/>
          <w:szCs w:val="24"/>
        </w:rPr>
        <w:t>..</w:t>
      </w:r>
      <w:r w:rsidRPr="000F4E37">
        <w:rPr>
          <w:rFonts w:ascii="Times New Roman" w:hAnsi="Times New Roman" w:cs="Times New Roman"/>
          <w:sz w:val="24"/>
          <w:szCs w:val="24"/>
        </w:rPr>
        <w:t xml:space="preserve">..Pg. </w:t>
      </w:r>
      <w:r>
        <w:rPr>
          <w:rFonts w:ascii="Times New Roman" w:hAnsi="Times New Roman" w:cs="Times New Roman"/>
          <w:sz w:val="24"/>
          <w:szCs w:val="24"/>
        </w:rPr>
        <w:t>10</w:t>
      </w:r>
    </w:p>
    <w:p w14:paraId="2C326E8C" w14:textId="77777777" w:rsidR="000F4E37" w:rsidRPr="000F4E37" w:rsidRDefault="000F4E37" w:rsidP="000F4E37">
      <w:pPr>
        <w:rPr>
          <w:rFonts w:ascii="Times New Roman" w:hAnsi="Times New Roman" w:cs="Times New Roman"/>
          <w:sz w:val="24"/>
          <w:szCs w:val="24"/>
        </w:rPr>
      </w:pPr>
    </w:p>
    <w:p w14:paraId="60E75255" w14:textId="706898EA" w:rsidR="00094C1E" w:rsidRPr="000F4E37" w:rsidRDefault="00094C1E" w:rsidP="001448BC">
      <w:pPr>
        <w:rPr>
          <w:rFonts w:ascii="Times New Roman" w:hAnsi="Times New Roman" w:cs="Times New Roman"/>
          <w:sz w:val="24"/>
          <w:szCs w:val="24"/>
        </w:rPr>
      </w:pPr>
      <w:r w:rsidRPr="000F4E37">
        <w:rPr>
          <w:rFonts w:ascii="Times New Roman" w:hAnsi="Times New Roman" w:cs="Times New Roman"/>
          <w:sz w:val="24"/>
          <w:szCs w:val="24"/>
        </w:rPr>
        <w:t>Appendices:</w:t>
      </w:r>
    </w:p>
    <w:p w14:paraId="77BF3F17" w14:textId="66F8D675" w:rsidR="00273C2C" w:rsidRPr="000F4E37" w:rsidRDefault="00273C2C" w:rsidP="001448BC">
      <w:pPr>
        <w:rPr>
          <w:rFonts w:ascii="Times New Roman" w:hAnsi="Times New Roman" w:cs="Times New Roman"/>
          <w:sz w:val="24"/>
          <w:szCs w:val="24"/>
        </w:rPr>
      </w:pPr>
      <w:r w:rsidRPr="000F4E37">
        <w:rPr>
          <w:rFonts w:ascii="Times New Roman" w:hAnsi="Times New Roman" w:cs="Times New Roman"/>
          <w:sz w:val="24"/>
          <w:szCs w:val="24"/>
        </w:rPr>
        <w:t>Appendix A: Entering a Dataset into the Dryad Data Repository………………………</w:t>
      </w:r>
      <w:r w:rsidR="001448BC" w:rsidRPr="000F4E37">
        <w:rPr>
          <w:rFonts w:ascii="Times New Roman" w:hAnsi="Times New Roman" w:cs="Times New Roman"/>
          <w:sz w:val="24"/>
          <w:szCs w:val="24"/>
        </w:rPr>
        <w:t>...</w:t>
      </w:r>
      <w:r w:rsidRPr="000F4E37">
        <w:rPr>
          <w:rFonts w:ascii="Times New Roman" w:hAnsi="Times New Roman" w:cs="Times New Roman"/>
          <w:sz w:val="24"/>
          <w:szCs w:val="24"/>
        </w:rPr>
        <w:t>…Pg. 1</w:t>
      </w:r>
      <w:r w:rsidR="00AA2FA7">
        <w:rPr>
          <w:rFonts w:ascii="Times New Roman" w:hAnsi="Times New Roman" w:cs="Times New Roman"/>
          <w:sz w:val="24"/>
          <w:szCs w:val="24"/>
        </w:rPr>
        <w:t>2</w:t>
      </w:r>
    </w:p>
    <w:p w14:paraId="5C2C70BC" w14:textId="1E8F64B7" w:rsidR="00273C2C" w:rsidRPr="000F4E37" w:rsidRDefault="00273C2C" w:rsidP="001448BC">
      <w:pPr>
        <w:jc w:val="right"/>
        <w:rPr>
          <w:rFonts w:ascii="Times New Roman" w:hAnsi="Times New Roman" w:cs="Times New Roman"/>
          <w:sz w:val="24"/>
          <w:szCs w:val="24"/>
        </w:rPr>
      </w:pPr>
      <w:r w:rsidRPr="000F4E37">
        <w:rPr>
          <w:rFonts w:ascii="Times New Roman" w:hAnsi="Times New Roman" w:cs="Times New Roman"/>
          <w:sz w:val="24"/>
          <w:szCs w:val="24"/>
        </w:rPr>
        <w:t xml:space="preserve">Appendix B: </w:t>
      </w:r>
      <w:r w:rsidR="001448BC" w:rsidRPr="000F4E37">
        <w:rPr>
          <w:rFonts w:ascii="Times New Roman" w:hAnsi="Times New Roman" w:cs="Times New Roman"/>
          <w:sz w:val="24"/>
          <w:szCs w:val="24"/>
        </w:rPr>
        <w:t>Preparing ARS 115 for Dataset Submission.……………...…………………..Pg. 1</w:t>
      </w:r>
      <w:r w:rsidR="00AA2FA7">
        <w:rPr>
          <w:rFonts w:ascii="Times New Roman" w:hAnsi="Times New Roman" w:cs="Times New Roman"/>
          <w:sz w:val="24"/>
          <w:szCs w:val="24"/>
        </w:rPr>
        <w:t>6</w:t>
      </w:r>
    </w:p>
    <w:p w14:paraId="1C175DB3" w14:textId="314CDECC" w:rsidR="001448BC" w:rsidRPr="000F4E37" w:rsidRDefault="001448BC" w:rsidP="001448BC">
      <w:pPr>
        <w:rPr>
          <w:rFonts w:ascii="Times New Roman" w:hAnsi="Times New Roman" w:cs="Times New Roman"/>
          <w:sz w:val="24"/>
          <w:szCs w:val="24"/>
        </w:rPr>
      </w:pPr>
      <w:r w:rsidRPr="000F4E37">
        <w:rPr>
          <w:rFonts w:ascii="Times New Roman" w:hAnsi="Times New Roman" w:cs="Times New Roman"/>
          <w:sz w:val="24"/>
          <w:szCs w:val="24"/>
        </w:rPr>
        <w:t>Appendix C: Example of Dryad Outputs…………………………………………………….Pg. 2</w:t>
      </w:r>
      <w:r w:rsidR="00AA2FA7">
        <w:rPr>
          <w:rFonts w:ascii="Times New Roman" w:hAnsi="Times New Roman" w:cs="Times New Roman"/>
          <w:sz w:val="24"/>
          <w:szCs w:val="24"/>
        </w:rPr>
        <w:t>2</w:t>
      </w:r>
    </w:p>
    <w:p w14:paraId="00687E1D" w14:textId="00F181C9" w:rsidR="001448BC" w:rsidRPr="000F4E37" w:rsidRDefault="001448BC" w:rsidP="001448BC">
      <w:pPr>
        <w:rPr>
          <w:rFonts w:ascii="Times New Roman" w:hAnsi="Times New Roman" w:cs="Times New Roman"/>
          <w:sz w:val="24"/>
          <w:szCs w:val="24"/>
        </w:rPr>
      </w:pPr>
      <w:r w:rsidRPr="000F4E37">
        <w:rPr>
          <w:rFonts w:ascii="Times New Roman" w:hAnsi="Times New Roman" w:cs="Times New Roman"/>
          <w:sz w:val="24"/>
          <w:szCs w:val="24"/>
        </w:rPr>
        <w:t>Appendix D: Preparing and Entering Data into the NAL Repository……………………….Pg. 2</w:t>
      </w:r>
      <w:r w:rsidR="00AA2FA7">
        <w:rPr>
          <w:rFonts w:ascii="Times New Roman" w:hAnsi="Times New Roman" w:cs="Times New Roman"/>
          <w:sz w:val="24"/>
          <w:szCs w:val="24"/>
        </w:rPr>
        <w:t>4</w:t>
      </w:r>
    </w:p>
    <w:p w14:paraId="5508CC86" w14:textId="77777777" w:rsidR="001448BC" w:rsidRPr="000F4E37" w:rsidRDefault="001448BC" w:rsidP="00094C1E">
      <w:pPr>
        <w:rPr>
          <w:rFonts w:ascii="Times New Roman" w:hAnsi="Times New Roman" w:cs="Times New Roman"/>
          <w:sz w:val="24"/>
          <w:szCs w:val="24"/>
        </w:rPr>
      </w:pPr>
    </w:p>
    <w:p w14:paraId="254E75C6" w14:textId="77777777" w:rsidR="00094C1E" w:rsidRPr="000F4E37" w:rsidRDefault="00094C1E" w:rsidP="00094C1E">
      <w:pPr>
        <w:rPr>
          <w:rFonts w:ascii="Times New Roman" w:hAnsi="Times New Roman" w:cs="Times New Roman"/>
          <w:sz w:val="24"/>
          <w:szCs w:val="24"/>
        </w:rPr>
      </w:pPr>
    </w:p>
    <w:p w14:paraId="4E09002D" w14:textId="77777777" w:rsidR="000142CD" w:rsidRPr="000F4E37" w:rsidRDefault="000142CD" w:rsidP="000142CD">
      <w:pPr>
        <w:rPr>
          <w:rFonts w:ascii="Times New Roman" w:hAnsi="Times New Roman" w:cs="Times New Roman"/>
          <w:sz w:val="24"/>
          <w:szCs w:val="24"/>
        </w:rPr>
      </w:pPr>
    </w:p>
    <w:p w14:paraId="4A58909E" w14:textId="77777777" w:rsidR="000142CD" w:rsidRPr="000F4E37" w:rsidRDefault="000142CD" w:rsidP="000142CD">
      <w:pPr>
        <w:rPr>
          <w:rFonts w:ascii="Times New Roman" w:hAnsi="Times New Roman" w:cs="Times New Roman"/>
          <w:sz w:val="24"/>
          <w:szCs w:val="24"/>
        </w:rPr>
      </w:pPr>
    </w:p>
    <w:p w14:paraId="42B0E82C" w14:textId="77777777" w:rsidR="000142CD" w:rsidRPr="000F4E37" w:rsidRDefault="000142CD" w:rsidP="000142CD">
      <w:pPr>
        <w:rPr>
          <w:rFonts w:ascii="Times New Roman" w:hAnsi="Times New Roman" w:cs="Times New Roman"/>
          <w:sz w:val="24"/>
          <w:szCs w:val="24"/>
        </w:rPr>
      </w:pPr>
    </w:p>
    <w:p w14:paraId="17C7B39B" w14:textId="77777777" w:rsidR="000142CD" w:rsidRPr="000F4E37" w:rsidRDefault="000142CD" w:rsidP="000142CD">
      <w:pPr>
        <w:rPr>
          <w:rFonts w:ascii="Times New Roman" w:hAnsi="Times New Roman" w:cs="Times New Roman"/>
          <w:sz w:val="24"/>
          <w:szCs w:val="24"/>
        </w:rPr>
        <w:sectPr w:rsidR="000142CD" w:rsidRPr="000F4E37" w:rsidSect="000142CD">
          <w:footerReference w:type="default" r:id="rId10"/>
          <w:pgSz w:w="12240" w:h="15840"/>
          <w:pgMar w:top="1440" w:right="1440" w:bottom="1440" w:left="1440" w:header="720" w:footer="720" w:gutter="0"/>
          <w:pgNumType w:fmt="lowerRoman" w:start="1"/>
          <w:cols w:space="720"/>
          <w:docGrid w:linePitch="360"/>
        </w:sectPr>
      </w:pPr>
    </w:p>
    <w:p w14:paraId="6342100E" w14:textId="77777777" w:rsidR="000142CD" w:rsidRPr="000F4E37" w:rsidRDefault="000142CD" w:rsidP="000142CD">
      <w:pPr>
        <w:jc w:val="center"/>
        <w:rPr>
          <w:rFonts w:ascii="Times New Roman" w:hAnsi="Times New Roman" w:cs="Times New Roman"/>
          <w:b/>
          <w:bCs/>
          <w:sz w:val="28"/>
          <w:szCs w:val="28"/>
        </w:rPr>
      </w:pPr>
      <w:r w:rsidRPr="000F4E37">
        <w:rPr>
          <w:rFonts w:ascii="Times New Roman" w:hAnsi="Times New Roman" w:cs="Times New Roman"/>
          <w:b/>
          <w:bCs/>
          <w:sz w:val="28"/>
          <w:szCs w:val="28"/>
        </w:rPr>
        <w:lastRenderedPageBreak/>
        <w:t xml:space="preserve">Part 1: Publishing Digital Scientific Research Data in Data Repository </w:t>
      </w:r>
    </w:p>
    <w:p w14:paraId="786EE59D" w14:textId="77777777" w:rsidR="000142CD" w:rsidRPr="000F4E37" w:rsidRDefault="000142CD" w:rsidP="000142CD">
      <w:pPr>
        <w:rPr>
          <w:rFonts w:ascii="Times New Roman" w:hAnsi="Times New Roman" w:cs="Times New Roman"/>
          <w:b/>
          <w:bCs/>
          <w:sz w:val="24"/>
          <w:szCs w:val="24"/>
        </w:rPr>
      </w:pPr>
      <w:r w:rsidRPr="000F4E37">
        <w:rPr>
          <w:rFonts w:ascii="Times New Roman" w:hAnsi="Times New Roman" w:cs="Times New Roman"/>
          <w:b/>
          <w:bCs/>
          <w:sz w:val="24"/>
          <w:szCs w:val="24"/>
        </w:rPr>
        <w:t>Note: we use the Dryad Data Repository as a functional example that will work for any journal publication.</w:t>
      </w:r>
    </w:p>
    <w:p w14:paraId="516BB3E4" w14:textId="77777777" w:rsidR="000142CD" w:rsidRPr="000F4E37" w:rsidRDefault="000142CD" w:rsidP="000142CD">
      <w:pPr>
        <w:pStyle w:val="ListParagraph"/>
        <w:numPr>
          <w:ilvl w:val="0"/>
          <w:numId w:val="5"/>
        </w:numPr>
        <w:spacing w:after="160" w:line="259" w:lineRule="auto"/>
        <w:contextualSpacing/>
        <w:rPr>
          <w:rFonts w:ascii="Times New Roman" w:hAnsi="Times New Roman" w:cs="Times New Roman"/>
          <w:b/>
          <w:bCs/>
          <w:sz w:val="24"/>
          <w:szCs w:val="24"/>
        </w:rPr>
      </w:pPr>
      <w:r w:rsidRPr="000F4E37">
        <w:rPr>
          <w:rFonts w:ascii="Times New Roman" w:hAnsi="Times New Roman" w:cs="Times New Roman"/>
          <w:b/>
          <w:bCs/>
          <w:sz w:val="24"/>
          <w:szCs w:val="24"/>
        </w:rPr>
        <w:t>Prepare dataset for upload in the Dryad Data Repository</w:t>
      </w:r>
    </w:p>
    <w:p w14:paraId="2BE11569"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rPr>
      </w:pPr>
      <w:r w:rsidRPr="000F4E37">
        <w:rPr>
          <w:rFonts w:ascii="Times New Roman" w:hAnsi="Times New Roman" w:cs="Times New Roman"/>
          <w:sz w:val="24"/>
          <w:szCs w:val="24"/>
        </w:rPr>
        <w:t xml:space="preserve">In Microsoft Excel, organize and present the original data used to generate final products (tables, figures, etc.) shown in the published manuscript. </w:t>
      </w:r>
    </w:p>
    <w:p w14:paraId="74FF1FFA"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Use a separate tab for each sub-dataset (table, figure, etc.) and clearly label what table, figure, or other product it is related to in the manuscript</w:t>
      </w:r>
    </w:p>
    <w:p w14:paraId="7A7ABAEB"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In certain situations, a sub-dataset (tab) can include data that is presented in more than one table and figure in the paper. (DATASET A linked below has one situation like this). </w:t>
      </w:r>
    </w:p>
    <w:p w14:paraId="5161C860"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For example, if 3 reps were used to create one datapoint ± error in a figure or table in the paper, present here the 3 replicates with a separate column indicating replicate #.</w:t>
      </w:r>
    </w:p>
    <w:p w14:paraId="2F50E038"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The sub-datasets should have clearly labelled column headings that include units, using same names and units used in the publication. </w:t>
      </w:r>
    </w:p>
    <w:p w14:paraId="4CB699E9" w14:textId="54864FAE"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Explain what is included in each sub-dataset; this can be done two ways</w:t>
      </w:r>
      <w:r w:rsidR="00740845">
        <w:rPr>
          <w:rFonts w:ascii="Times New Roman" w:hAnsi="Times New Roman" w:cs="Times New Roman"/>
          <w:sz w:val="24"/>
          <w:szCs w:val="24"/>
        </w:rPr>
        <w:t xml:space="preserve"> (</w:t>
      </w:r>
      <w:r w:rsidR="00740845" w:rsidRPr="00740845">
        <w:rPr>
          <w:rFonts w:ascii="Times New Roman" w:hAnsi="Times New Roman" w:cs="Times New Roman"/>
          <w:b/>
          <w:bCs/>
          <w:sz w:val="24"/>
          <w:szCs w:val="24"/>
        </w:rPr>
        <w:t>THIS IS THE ONLY PORTION OF THE SOP WHICH WILL REQUIRE ORIGINAL SY INPUT</w:t>
      </w:r>
      <w:r w:rsidR="00740845">
        <w:rPr>
          <w:rFonts w:ascii="Times New Roman" w:hAnsi="Times New Roman" w:cs="Times New Roman"/>
          <w:sz w:val="24"/>
          <w:szCs w:val="24"/>
        </w:rPr>
        <w:t>)</w:t>
      </w:r>
      <w:r w:rsidRPr="000F4E37">
        <w:rPr>
          <w:rFonts w:ascii="Times New Roman" w:hAnsi="Times New Roman" w:cs="Times New Roman"/>
          <w:sz w:val="24"/>
          <w:szCs w:val="24"/>
        </w:rPr>
        <w:t xml:space="preserve">:  </w:t>
      </w:r>
    </w:p>
    <w:p w14:paraId="058458D4" w14:textId="46044AE4" w:rsidR="002C6B65" w:rsidRDefault="00CF30F5" w:rsidP="000142CD">
      <w:pPr>
        <w:pStyle w:val="ListParagraph"/>
        <w:numPr>
          <w:ilvl w:val="2"/>
          <w:numId w:val="5"/>
        </w:numPr>
        <w:spacing w:after="160" w:line="259" w:lineRule="auto"/>
        <w:contextualSpacing/>
        <w:rPr>
          <w:rFonts w:ascii="Times New Roman" w:hAnsi="Times New Roman" w:cs="Times New Roman"/>
          <w:sz w:val="24"/>
          <w:szCs w:val="24"/>
        </w:rPr>
      </w:pPr>
      <w:r>
        <w:rPr>
          <w:rFonts w:ascii="Times New Roman" w:hAnsi="Times New Roman" w:cs="Times New Roman"/>
          <w:b/>
          <w:bCs/>
          <w:sz w:val="24"/>
          <w:szCs w:val="24"/>
        </w:rPr>
        <w:t>P</w:t>
      </w:r>
      <w:r w:rsidR="000142CD" w:rsidRPr="000F4E37">
        <w:rPr>
          <w:rFonts w:ascii="Times New Roman" w:hAnsi="Times New Roman" w:cs="Times New Roman"/>
          <w:b/>
          <w:bCs/>
          <w:sz w:val="24"/>
          <w:szCs w:val="24"/>
        </w:rPr>
        <w:t xml:space="preserve">rovide a brief description of each sub-dataset using a textbox directly on each tab of the Excel file </w:t>
      </w:r>
      <w:r w:rsidR="000142CD" w:rsidRPr="002C6B65">
        <w:rPr>
          <w:rFonts w:ascii="Times New Roman" w:hAnsi="Times New Roman" w:cs="Times New Roman"/>
          <w:sz w:val="24"/>
          <w:szCs w:val="24"/>
        </w:rPr>
        <w:t xml:space="preserve">If there are abbreviations for column headings, define them here. </w:t>
      </w:r>
    </w:p>
    <w:p w14:paraId="143B6A1F" w14:textId="38A8C099" w:rsidR="000142CD" w:rsidRPr="002C6B65" w:rsidRDefault="00791A49" w:rsidP="002C6B65">
      <w:pPr>
        <w:pStyle w:val="ListParagraph"/>
        <w:spacing w:after="160" w:line="259" w:lineRule="auto"/>
        <w:ind w:left="2160"/>
        <w:contextualSpacing/>
        <w:rPr>
          <w:rFonts w:ascii="Times New Roman" w:hAnsi="Times New Roman" w:cs="Times New Roman"/>
          <w:b/>
          <w:bCs/>
          <w:sz w:val="24"/>
          <w:szCs w:val="24"/>
        </w:rPr>
      </w:pPr>
      <w:r w:rsidRPr="002C6B65">
        <w:rPr>
          <w:rFonts w:ascii="Times New Roman" w:hAnsi="Times New Roman" w:cs="Times New Roman"/>
          <w:b/>
          <w:bCs/>
          <w:sz w:val="24"/>
          <w:szCs w:val="24"/>
        </w:rPr>
        <w:t>AND</w:t>
      </w:r>
    </w:p>
    <w:p w14:paraId="4662DF02" w14:textId="58AE314C"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b/>
          <w:bCs/>
          <w:sz w:val="24"/>
          <w:szCs w:val="24"/>
        </w:rPr>
        <w:t xml:space="preserve">create a “ReadMe.docx” text file </w:t>
      </w:r>
      <w:r w:rsidRPr="000F4E37">
        <w:rPr>
          <w:rFonts w:ascii="Times New Roman" w:hAnsi="Times New Roman" w:cs="Times New Roman"/>
          <w:sz w:val="24"/>
          <w:szCs w:val="24"/>
        </w:rPr>
        <w:t>that describes how to interpret all the datasets included in the</w:t>
      </w:r>
      <w:r w:rsidR="00B14307">
        <w:rPr>
          <w:rFonts w:ascii="Times New Roman" w:hAnsi="Times New Roman" w:cs="Times New Roman"/>
          <w:sz w:val="24"/>
          <w:szCs w:val="24"/>
        </w:rPr>
        <w:t xml:space="preserve"> data</w:t>
      </w:r>
      <w:r w:rsidRPr="000F4E37">
        <w:rPr>
          <w:rFonts w:ascii="Times New Roman" w:hAnsi="Times New Roman" w:cs="Times New Roman"/>
          <w:sz w:val="24"/>
          <w:szCs w:val="24"/>
        </w:rPr>
        <w:t xml:space="preserve"> file</w:t>
      </w:r>
      <w:r w:rsidR="00B14307">
        <w:rPr>
          <w:rFonts w:ascii="Times New Roman" w:hAnsi="Times New Roman" w:cs="Times New Roman"/>
          <w:sz w:val="24"/>
          <w:szCs w:val="24"/>
        </w:rPr>
        <w:t>s</w:t>
      </w:r>
      <w:r w:rsidR="00177E3A">
        <w:rPr>
          <w:rFonts w:ascii="Times New Roman" w:hAnsi="Times New Roman" w:cs="Times New Roman"/>
          <w:sz w:val="24"/>
          <w:szCs w:val="24"/>
        </w:rPr>
        <w:t xml:space="preserve">. Guidance can be found on Dryad’s website: </w:t>
      </w:r>
      <w:hyperlink r:id="rId11" w:anchor="describe" w:history="1">
        <w:r w:rsidR="00177E3A" w:rsidRPr="00DD4F15">
          <w:rPr>
            <w:rStyle w:val="Hyperlink"/>
            <w:rFonts w:ascii="Times New Roman" w:hAnsi="Times New Roman" w:cs="Times New Roman"/>
            <w:sz w:val="24"/>
            <w:szCs w:val="24"/>
          </w:rPr>
          <w:t>https://datadryad.org/stash/best_practices?msclkid=0cdf953ac0c511ec82af294557c1b9e7#describe</w:t>
        </w:r>
      </w:hyperlink>
      <w:r w:rsidR="00177E3A">
        <w:rPr>
          <w:rFonts w:ascii="Times New Roman" w:hAnsi="Times New Roman" w:cs="Times New Roman"/>
          <w:sz w:val="24"/>
          <w:szCs w:val="24"/>
        </w:rPr>
        <w:t xml:space="preserve"> </w:t>
      </w:r>
    </w:p>
    <w:p w14:paraId="5A122EF6"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Optional: Save the spreadsheet as a CSV (Comma Separated Value).</w:t>
      </w:r>
    </w:p>
    <w:p w14:paraId="06A0680A"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Note: This forces each tab (sub-dataset) of the spreadsheet to be saved as an individual file, so you may have several files to save and upload to Dryad.</w:t>
      </w:r>
    </w:p>
    <w:p w14:paraId="52C404D9" w14:textId="62DBFBCA" w:rsidR="000142CD" w:rsidRPr="000F4E37" w:rsidRDefault="000142CD" w:rsidP="000142CD">
      <w:pPr>
        <w:rPr>
          <w:rFonts w:ascii="Times New Roman" w:hAnsi="Times New Roman" w:cs="Times New Roman"/>
          <w:color w:val="FF0000"/>
          <w:sz w:val="24"/>
          <w:szCs w:val="24"/>
        </w:rPr>
      </w:pPr>
      <w:r w:rsidRPr="000F4E37">
        <w:rPr>
          <w:rFonts w:ascii="Times New Roman" w:hAnsi="Times New Roman" w:cs="Times New Roman"/>
          <w:color w:val="FF0000"/>
          <w:sz w:val="24"/>
          <w:szCs w:val="24"/>
        </w:rPr>
        <w:t>A complete DATASET A (</w:t>
      </w:r>
      <w:hyperlink r:id="rId12" w:history="1">
        <w:r w:rsidRPr="000F4E37">
          <w:rPr>
            <w:rStyle w:val="Hyperlink"/>
            <w:rFonts w:ascii="Times New Roman" w:hAnsi="Times New Roman" w:cs="Times New Roman"/>
            <w:sz w:val="24"/>
            <w:szCs w:val="24"/>
          </w:rPr>
          <w:t>https://datadryad.org/stash/dataset/doi:10.5061/dryad.79cnp5ht4</w:t>
        </w:r>
      </w:hyperlink>
      <w:r w:rsidRPr="000F4E37">
        <w:rPr>
          <w:rFonts w:ascii="Times New Roman" w:hAnsi="Times New Roman" w:cs="Times New Roman"/>
          <w:color w:val="FF0000"/>
          <w:sz w:val="24"/>
          <w:szCs w:val="24"/>
        </w:rPr>
        <w:t xml:space="preserve">, download the dataset in the upper righthand corner of the webpage, you will find 1 </w:t>
      </w:r>
      <w:r w:rsidR="002C6B65">
        <w:rPr>
          <w:rFonts w:ascii="Times New Roman" w:hAnsi="Times New Roman" w:cs="Times New Roman"/>
          <w:color w:val="FF0000"/>
          <w:sz w:val="24"/>
          <w:szCs w:val="24"/>
        </w:rPr>
        <w:t xml:space="preserve">ReadMe file and 1 </w:t>
      </w:r>
      <w:r w:rsidRPr="000F4E37">
        <w:rPr>
          <w:rFonts w:ascii="Times New Roman" w:hAnsi="Times New Roman" w:cs="Times New Roman"/>
          <w:color w:val="FF0000"/>
          <w:sz w:val="24"/>
          <w:szCs w:val="24"/>
        </w:rPr>
        <w:t xml:space="preserve">Excel file) is included for a paper </w:t>
      </w:r>
      <w:r w:rsidR="00A30D10">
        <w:rPr>
          <w:rFonts w:ascii="Times New Roman" w:hAnsi="Times New Roman" w:cs="Times New Roman"/>
          <w:color w:val="FF0000"/>
          <w:sz w:val="24"/>
          <w:szCs w:val="24"/>
        </w:rPr>
        <w:t>by</w:t>
      </w:r>
      <w:r w:rsidRPr="000F4E37">
        <w:rPr>
          <w:rFonts w:ascii="Times New Roman" w:hAnsi="Times New Roman" w:cs="Times New Roman"/>
          <w:color w:val="FF0000"/>
          <w:sz w:val="24"/>
          <w:szCs w:val="24"/>
        </w:rPr>
        <w:t xml:space="preserve"> Eric Billman et al. published in a Tri-Societies (ASA_SSSA_CSSA) journal </w:t>
      </w:r>
    </w:p>
    <w:p w14:paraId="44FAE208" w14:textId="348EDC36" w:rsidR="000142CD" w:rsidRPr="000F4E37" w:rsidRDefault="000142CD" w:rsidP="000142CD">
      <w:pPr>
        <w:rPr>
          <w:rFonts w:ascii="Times New Roman" w:hAnsi="Times New Roman" w:cs="Times New Roman"/>
          <w:color w:val="FF0000"/>
          <w:sz w:val="24"/>
          <w:szCs w:val="24"/>
        </w:rPr>
      </w:pPr>
      <w:r w:rsidRPr="000F4E37">
        <w:rPr>
          <w:rFonts w:ascii="Times New Roman" w:hAnsi="Times New Roman" w:cs="Times New Roman"/>
          <w:color w:val="FF0000"/>
          <w:sz w:val="24"/>
          <w:szCs w:val="24"/>
        </w:rPr>
        <w:t>A complete DATASET B (</w:t>
      </w:r>
      <w:hyperlink r:id="rId13" w:history="1">
        <w:r w:rsidRPr="000F4E37">
          <w:rPr>
            <w:rStyle w:val="Hyperlink"/>
            <w:rFonts w:ascii="Times New Roman" w:hAnsi="Times New Roman" w:cs="Times New Roman"/>
            <w:sz w:val="24"/>
            <w:szCs w:val="24"/>
          </w:rPr>
          <w:t>https://datadryad.org/stash/landing/show?id=doi%3A10.5061%2Fdryad.qnk98sfdz</w:t>
        </w:r>
      </w:hyperlink>
      <w:r w:rsidRPr="000F4E37">
        <w:rPr>
          <w:rFonts w:ascii="Times New Roman" w:hAnsi="Times New Roman" w:cs="Times New Roman"/>
          <w:color w:val="FF0000"/>
          <w:sz w:val="24"/>
          <w:szCs w:val="24"/>
        </w:rPr>
        <w:t xml:space="preserve">, download the dataset in the upper righthand corner of the webpage, you will find 1 ReadMe file, and </w:t>
      </w:r>
      <w:r w:rsidR="00A30D10">
        <w:rPr>
          <w:rFonts w:ascii="Times New Roman" w:hAnsi="Times New Roman" w:cs="Times New Roman"/>
          <w:color w:val="FF0000"/>
          <w:sz w:val="24"/>
          <w:szCs w:val="24"/>
        </w:rPr>
        <w:t>5 CSV files</w:t>
      </w:r>
      <w:r w:rsidRPr="000F4E37">
        <w:rPr>
          <w:rFonts w:ascii="Times New Roman" w:hAnsi="Times New Roman" w:cs="Times New Roman"/>
          <w:color w:val="FF0000"/>
          <w:sz w:val="24"/>
          <w:szCs w:val="24"/>
        </w:rPr>
        <w:t xml:space="preserve">) is included for a paper </w:t>
      </w:r>
      <w:r w:rsidR="00A30D10">
        <w:rPr>
          <w:rFonts w:ascii="Times New Roman" w:hAnsi="Times New Roman" w:cs="Times New Roman"/>
          <w:color w:val="FF0000"/>
          <w:sz w:val="24"/>
          <w:szCs w:val="24"/>
        </w:rPr>
        <w:t>by</w:t>
      </w:r>
      <w:r w:rsidRPr="000F4E37">
        <w:rPr>
          <w:rFonts w:ascii="Times New Roman" w:hAnsi="Times New Roman" w:cs="Times New Roman"/>
          <w:color w:val="FF0000"/>
          <w:sz w:val="24"/>
          <w:szCs w:val="24"/>
        </w:rPr>
        <w:t xml:space="preserve"> Clement Sohoulande et al. published in an Elsevier journal.</w:t>
      </w:r>
    </w:p>
    <w:p w14:paraId="67BE27A4" w14:textId="77777777" w:rsidR="000142CD" w:rsidRPr="000F4E37" w:rsidRDefault="000142CD" w:rsidP="000142CD">
      <w:pPr>
        <w:pStyle w:val="ListParagraph"/>
        <w:ind w:left="2160"/>
        <w:rPr>
          <w:rFonts w:ascii="Times New Roman" w:hAnsi="Times New Roman" w:cs="Times New Roman"/>
          <w:sz w:val="24"/>
          <w:szCs w:val="24"/>
        </w:rPr>
      </w:pPr>
    </w:p>
    <w:p w14:paraId="0503BD83" w14:textId="77777777" w:rsidR="00094C1E" w:rsidRPr="000F4E37" w:rsidRDefault="00094C1E" w:rsidP="000142CD">
      <w:pPr>
        <w:pStyle w:val="ListParagraph"/>
        <w:ind w:left="2160"/>
        <w:rPr>
          <w:rFonts w:ascii="Times New Roman" w:hAnsi="Times New Roman" w:cs="Times New Roman"/>
          <w:sz w:val="24"/>
          <w:szCs w:val="24"/>
        </w:rPr>
      </w:pPr>
    </w:p>
    <w:p w14:paraId="7B89F286" w14:textId="77777777" w:rsidR="00094C1E" w:rsidRPr="000F4E37" w:rsidRDefault="00094C1E" w:rsidP="000142CD">
      <w:pPr>
        <w:pStyle w:val="ListParagraph"/>
        <w:ind w:left="2160"/>
        <w:rPr>
          <w:rFonts w:ascii="Times New Roman" w:hAnsi="Times New Roman" w:cs="Times New Roman"/>
          <w:sz w:val="24"/>
          <w:szCs w:val="24"/>
        </w:rPr>
      </w:pPr>
    </w:p>
    <w:p w14:paraId="7629F7C3" w14:textId="6FA9132F" w:rsidR="000142CD" w:rsidRPr="000F4E37" w:rsidRDefault="000142CD" w:rsidP="000142CD">
      <w:pPr>
        <w:pStyle w:val="ListParagraph"/>
        <w:numPr>
          <w:ilvl w:val="0"/>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b/>
          <w:bCs/>
          <w:sz w:val="24"/>
          <w:szCs w:val="24"/>
        </w:rPr>
        <w:t>Enter dataset into Dryad Data Repository</w:t>
      </w:r>
      <w:r w:rsidRPr="000F4E37">
        <w:rPr>
          <w:rFonts w:ascii="Times New Roman" w:hAnsi="Times New Roman" w:cs="Times New Roman"/>
          <w:sz w:val="24"/>
          <w:szCs w:val="24"/>
        </w:rPr>
        <w:t xml:space="preserve"> (</w:t>
      </w:r>
      <w:r w:rsidRPr="0070786A">
        <w:rPr>
          <w:rFonts w:ascii="Times New Roman" w:hAnsi="Times New Roman" w:cs="Times New Roman"/>
          <w:b/>
          <w:bCs/>
          <w:color w:val="00B050"/>
          <w:sz w:val="24"/>
          <w:szCs w:val="24"/>
        </w:rPr>
        <w:t xml:space="preserve">See </w:t>
      </w:r>
      <w:r w:rsidR="00536B13" w:rsidRPr="0070786A">
        <w:rPr>
          <w:rFonts w:ascii="Times New Roman" w:hAnsi="Times New Roman" w:cs="Times New Roman"/>
          <w:b/>
          <w:bCs/>
          <w:color w:val="00B050"/>
          <w:sz w:val="24"/>
          <w:szCs w:val="24"/>
        </w:rPr>
        <w:t>Appendix A</w:t>
      </w:r>
      <w:r w:rsidRPr="0070786A">
        <w:rPr>
          <w:rFonts w:ascii="Times New Roman" w:hAnsi="Times New Roman" w:cs="Times New Roman"/>
          <w:b/>
          <w:bCs/>
          <w:color w:val="00B050"/>
          <w:sz w:val="24"/>
          <w:szCs w:val="24"/>
        </w:rPr>
        <w:t xml:space="preserve"> for Screenshots</w:t>
      </w:r>
      <w:r w:rsidRPr="000F4E37">
        <w:rPr>
          <w:rFonts w:ascii="Times New Roman" w:hAnsi="Times New Roman" w:cs="Times New Roman"/>
          <w:sz w:val="24"/>
          <w:szCs w:val="24"/>
        </w:rPr>
        <w:t>)</w:t>
      </w:r>
    </w:p>
    <w:p w14:paraId="4312E20F"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Login to the Dryad Data Repository using the SYs personal </w:t>
      </w:r>
      <w:r w:rsidRPr="000F4E37">
        <w:rPr>
          <w:rFonts w:ascii="Times New Roman" w:hAnsi="Times New Roman" w:cs="Times New Roman"/>
          <w:b/>
          <w:bCs/>
          <w:sz w:val="24"/>
          <w:szCs w:val="24"/>
        </w:rPr>
        <w:t>ORCID iD</w:t>
      </w:r>
      <w:r w:rsidRPr="000F4E37">
        <w:rPr>
          <w:rFonts w:ascii="Times New Roman" w:hAnsi="Times New Roman" w:cs="Times New Roman"/>
          <w:sz w:val="24"/>
          <w:szCs w:val="24"/>
        </w:rPr>
        <w:t xml:space="preserve"> </w:t>
      </w:r>
      <w:r w:rsidRPr="000F4E37">
        <w:rPr>
          <w:rFonts w:ascii="Times New Roman" w:hAnsi="Times New Roman" w:cs="Times New Roman"/>
          <w:color w:val="00B050"/>
          <w:sz w:val="24"/>
          <w:szCs w:val="24"/>
        </w:rPr>
        <w:t>(Figure A1)</w:t>
      </w:r>
      <w:r w:rsidRPr="000F4E37">
        <w:rPr>
          <w:rFonts w:ascii="Times New Roman" w:hAnsi="Times New Roman" w:cs="Times New Roman"/>
          <w:sz w:val="24"/>
          <w:szCs w:val="24"/>
        </w:rPr>
        <w:t>. (SYs personal ORCID iD are used to link data assets and products).</w:t>
      </w:r>
    </w:p>
    <w:p w14:paraId="46773AC8"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Link: </w:t>
      </w:r>
      <w:hyperlink r:id="rId14" w:history="1">
        <w:r w:rsidRPr="000F4E37">
          <w:rPr>
            <w:rStyle w:val="Hyperlink"/>
            <w:rFonts w:ascii="Times New Roman" w:hAnsi="Times New Roman" w:cs="Times New Roman"/>
            <w:sz w:val="24"/>
            <w:szCs w:val="24"/>
          </w:rPr>
          <w:t>https://datadryad.org/stash/sessions/choose_login</w:t>
        </w:r>
      </w:hyperlink>
    </w:p>
    <w:p w14:paraId="6716E29F"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Note: If the scientist does not have an ORCID iD, they can follow the prompts on the page to create his/her personal ORCID iD</w:t>
      </w:r>
      <w:r w:rsidRPr="000F4E37" w:rsidDel="00D87F5D">
        <w:rPr>
          <w:rFonts w:ascii="Times New Roman" w:hAnsi="Times New Roman" w:cs="Times New Roman"/>
          <w:sz w:val="24"/>
          <w:szCs w:val="24"/>
        </w:rPr>
        <w:t xml:space="preserve"> </w:t>
      </w:r>
      <w:r w:rsidRPr="000F4E37">
        <w:rPr>
          <w:rFonts w:ascii="Times New Roman" w:hAnsi="Times New Roman" w:cs="Times New Roman"/>
          <w:sz w:val="24"/>
          <w:szCs w:val="24"/>
        </w:rPr>
        <w:t>. (this is mandatory for ARS SYs)</w:t>
      </w:r>
    </w:p>
    <w:p w14:paraId="7400D10A"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Once logged in, click on “Start New Dataset” in the upper right corner to navigate to the submission page </w:t>
      </w:r>
      <w:r w:rsidRPr="000F4E37">
        <w:rPr>
          <w:rFonts w:ascii="Times New Roman" w:hAnsi="Times New Roman" w:cs="Times New Roman"/>
          <w:color w:val="00B050"/>
          <w:sz w:val="24"/>
          <w:szCs w:val="24"/>
        </w:rPr>
        <w:t>(Figure A2)</w:t>
      </w:r>
    </w:p>
    <w:p w14:paraId="5E606052"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Under “Preliminary Information” </w:t>
      </w:r>
      <w:r w:rsidRPr="000F4E37">
        <w:rPr>
          <w:rFonts w:ascii="Times New Roman" w:hAnsi="Times New Roman" w:cs="Times New Roman"/>
          <w:color w:val="00B050"/>
          <w:sz w:val="24"/>
          <w:szCs w:val="24"/>
        </w:rPr>
        <w:t>(Figure A3)</w:t>
      </w:r>
      <w:r w:rsidRPr="000F4E37">
        <w:rPr>
          <w:rFonts w:ascii="Times New Roman" w:hAnsi="Times New Roman" w:cs="Times New Roman"/>
          <w:sz w:val="24"/>
          <w:szCs w:val="24"/>
        </w:rPr>
        <w:t>, select “a published article” since you will be submitting the dataset following publication, and provide the journal name and manuscript number (provided by the journal).</w:t>
      </w:r>
    </w:p>
    <w:p w14:paraId="325C1503"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Under “Dataset: Basic Information” </w:t>
      </w:r>
      <w:r w:rsidRPr="000F4E37">
        <w:rPr>
          <w:rFonts w:ascii="Times New Roman" w:hAnsi="Times New Roman" w:cs="Times New Roman"/>
          <w:color w:val="00B050"/>
          <w:sz w:val="24"/>
          <w:szCs w:val="24"/>
        </w:rPr>
        <w:t>(Figure A4)</w:t>
      </w:r>
      <w:r w:rsidRPr="000F4E37">
        <w:rPr>
          <w:rFonts w:ascii="Times New Roman" w:hAnsi="Times New Roman" w:cs="Times New Roman"/>
          <w:sz w:val="24"/>
          <w:szCs w:val="24"/>
        </w:rPr>
        <w:t xml:space="preserve">, provide the dataset title in the following format “Digital research data from: (Insert Manuscript Title)”, the name of the lead author, their institutional affiliation, and their email address. Using the dropdown menu, select the appropriate “Research Domain” that most applies to the dataset. Provide the name of any funding entity and the grant award number. </w:t>
      </w:r>
      <w:r w:rsidRPr="000F4E37">
        <w:rPr>
          <w:rFonts w:ascii="Times New Roman" w:hAnsi="Times New Roman" w:cs="Times New Roman"/>
          <w:b/>
          <w:bCs/>
          <w:sz w:val="24"/>
          <w:szCs w:val="24"/>
        </w:rPr>
        <w:t>Finally, provide the new abstract, which should be formatted as follows:</w:t>
      </w:r>
    </w:p>
    <w:p w14:paraId="119EEB29" w14:textId="77777777" w:rsidR="000142CD" w:rsidRPr="000F4E37" w:rsidRDefault="000142CD" w:rsidP="000142CD">
      <w:pPr>
        <w:pStyle w:val="ListParagraph"/>
        <w:numPr>
          <w:ilvl w:val="3"/>
          <w:numId w:val="5"/>
        </w:numPr>
        <w:spacing w:after="160" w:line="259" w:lineRule="auto"/>
        <w:contextualSpacing/>
        <w:rPr>
          <w:rFonts w:ascii="Times New Roman" w:hAnsi="Times New Roman" w:cs="Times New Roman"/>
          <w:sz w:val="24"/>
          <w:szCs w:val="24"/>
          <w:highlight w:val="yellow"/>
        </w:rPr>
      </w:pPr>
      <w:r w:rsidRPr="000F4E37">
        <w:rPr>
          <w:rFonts w:ascii="Times New Roman" w:hAnsi="Times New Roman" w:cs="Times New Roman"/>
          <w:sz w:val="24"/>
          <w:szCs w:val="24"/>
          <w:highlight w:val="yellow"/>
        </w:rPr>
        <w:t xml:space="preserve">Begin with, “This is digital research data corresponding to a published manuscript in (Insert Manuscript Title, Journal Name, and Volume and Page Numbers)”. </w:t>
      </w:r>
    </w:p>
    <w:p w14:paraId="18B039EC" w14:textId="77777777" w:rsidR="000142CD" w:rsidRPr="000F4E37" w:rsidRDefault="000142CD" w:rsidP="000142CD">
      <w:pPr>
        <w:pStyle w:val="ListParagraph"/>
        <w:numPr>
          <w:ilvl w:val="3"/>
          <w:numId w:val="5"/>
        </w:numPr>
        <w:spacing w:after="160" w:line="259" w:lineRule="auto"/>
        <w:contextualSpacing/>
        <w:rPr>
          <w:rFonts w:ascii="Times New Roman" w:hAnsi="Times New Roman" w:cs="Times New Roman"/>
          <w:sz w:val="24"/>
          <w:szCs w:val="24"/>
          <w:highlight w:val="green"/>
        </w:rPr>
      </w:pPr>
      <w:r w:rsidRPr="000F4E37">
        <w:rPr>
          <w:rFonts w:ascii="Times New Roman" w:hAnsi="Times New Roman" w:cs="Times New Roman"/>
          <w:sz w:val="24"/>
          <w:szCs w:val="24"/>
          <w:highlight w:val="green"/>
        </w:rPr>
        <w:t>Copy and Paste the first part of the abstract from the published journal article, only including the introduction and materials and methods portions.</w:t>
      </w:r>
    </w:p>
    <w:p w14:paraId="3BAAC4C9" w14:textId="77777777" w:rsidR="000142CD" w:rsidRPr="000F4E37" w:rsidRDefault="000142CD" w:rsidP="000142CD">
      <w:pPr>
        <w:pStyle w:val="NormalWeb"/>
        <w:shd w:val="clear" w:color="auto" w:fill="FFFFFF"/>
        <w:spacing w:before="0" w:beforeAutospacing="0" w:after="300" w:afterAutospacing="0"/>
        <w:rPr>
          <w:color w:val="3B3B3B"/>
        </w:rPr>
      </w:pPr>
      <w:r w:rsidRPr="000F4E37">
        <w:t xml:space="preserve">Example abstract in DATASET A: </w:t>
      </w:r>
      <w:r w:rsidRPr="000F4E37">
        <w:rPr>
          <w:color w:val="3B3B3B"/>
          <w:highlight w:val="yellow"/>
        </w:rPr>
        <w:t xml:space="preserve">This is digital research data corresponding to a published manuscript, </w:t>
      </w:r>
      <w:r w:rsidRPr="000F4E37">
        <w:rPr>
          <w:i/>
          <w:iCs/>
          <w:color w:val="3B3B3B"/>
          <w:highlight w:val="yellow"/>
        </w:rPr>
        <w:t>Mob and rotational grazing influence pasture biomass, nutritive value, and species composition</w:t>
      </w:r>
      <w:r w:rsidRPr="000F4E37">
        <w:rPr>
          <w:color w:val="3B3B3B"/>
          <w:highlight w:val="yellow"/>
        </w:rPr>
        <w:t>, in Agronomy Journal, Vol. 112 p. 2866-2878.</w:t>
      </w:r>
      <w:r w:rsidRPr="000F4E37">
        <w:rPr>
          <w:color w:val="3B3B3B"/>
        </w:rPr>
        <w:t xml:space="preserve"> </w:t>
      </w:r>
    </w:p>
    <w:p w14:paraId="214C39C0" w14:textId="77777777" w:rsidR="000142CD" w:rsidRPr="000F4E37" w:rsidRDefault="000142CD" w:rsidP="000142CD">
      <w:pPr>
        <w:pStyle w:val="NormalWeb"/>
        <w:shd w:val="clear" w:color="auto" w:fill="FFFFFF"/>
        <w:spacing w:before="0" w:beforeAutospacing="0" w:after="300" w:afterAutospacing="0"/>
        <w:rPr>
          <w:color w:val="3B3B3B"/>
        </w:rPr>
      </w:pPr>
      <w:r w:rsidRPr="000F4E37">
        <w:rPr>
          <w:color w:val="3B3B3B"/>
          <w:highlight w:val="green"/>
        </w:rPr>
        <w:t>Mob grazing, which uses very high stocking densities for short durations followed by a relatively long rest period, was designed to mimic bison (Bison bison) grazing in western U.S. grassland. This project assessed the suitability of mob grazing for livestock production in the Northeast. Objectives were to compare the effects of mob and rotational grazing on dry matter (DM) mass, nutritive value, and botanical composition across four grazing seasons. Eight, 0.10‐ha paddocks were established in 2014 as a randomized complete block with four replications, and seeded with alfalfa (Medicago sativa L.), white clover (Trifolium repens L.), orchardgrass (Dactylis glomerata L.), narrowleaf plantain (Plantago lanceolata L.), and tall fescue [Schedonorus arundinaceus (Schreb.) Dumort]. Mob‐grazed (MOB) paddocks were grazed by yearling beef cattle twice each year, (70–90–day interval), and rotationally grazed (ROT) paddocks were grazed four to six times each year (when sward height reached 25 cm).</w:t>
      </w:r>
    </w:p>
    <w:p w14:paraId="04502F5B" w14:textId="77777777" w:rsidR="000142CD" w:rsidRPr="000F4E37" w:rsidRDefault="000142CD" w:rsidP="000142CD">
      <w:pPr>
        <w:rPr>
          <w:rFonts w:ascii="Times New Roman" w:hAnsi="Times New Roman" w:cs="Times New Roman"/>
          <w:color w:val="000000"/>
          <w:sz w:val="24"/>
          <w:szCs w:val="24"/>
        </w:rPr>
      </w:pPr>
      <w:r w:rsidRPr="000F4E37">
        <w:rPr>
          <w:rFonts w:ascii="Times New Roman" w:hAnsi="Times New Roman" w:cs="Times New Roman"/>
          <w:sz w:val="24"/>
          <w:szCs w:val="24"/>
        </w:rPr>
        <w:lastRenderedPageBreak/>
        <w:t xml:space="preserve">Example abstract in DATASET B: </w:t>
      </w:r>
      <w:r w:rsidRPr="000F4E37">
        <w:rPr>
          <w:rFonts w:ascii="Times New Roman" w:hAnsi="Times New Roman" w:cs="Times New Roman"/>
          <w:color w:val="000000"/>
          <w:sz w:val="24"/>
          <w:szCs w:val="24"/>
          <w:highlight w:val="yellow"/>
        </w:rPr>
        <w:t>These research data are associated with the manuscript entitled “Climate-driven prediction of land water storage anomalies: An outlook for water resources monitoring across the conterminous United States” (</w:t>
      </w:r>
      <w:hyperlink r:id="rId15" w:tgtFrame="_blank" w:tooltip="Persistent link using digital object identifier" w:history="1">
        <w:r w:rsidRPr="000F4E37">
          <w:rPr>
            <w:rStyle w:val="Hyperlink"/>
            <w:rFonts w:ascii="Times New Roman" w:hAnsi="Times New Roman" w:cs="Times New Roman"/>
            <w:color w:val="883F88"/>
            <w:sz w:val="24"/>
            <w:szCs w:val="24"/>
            <w:highlight w:val="yellow"/>
          </w:rPr>
          <w:t>https://doi.org/10.1016/j.jhydrol.2020.125053</w:t>
        </w:r>
      </w:hyperlink>
      <w:r w:rsidRPr="000F4E37">
        <w:rPr>
          <w:rFonts w:ascii="Times New Roman" w:hAnsi="Times New Roman" w:cs="Times New Roman"/>
          <w:color w:val="000000"/>
          <w:sz w:val="24"/>
          <w:szCs w:val="24"/>
          <w:highlight w:val="yellow"/>
        </w:rPr>
        <w:t>).</w:t>
      </w:r>
      <w:r w:rsidRPr="000F4E37">
        <w:rPr>
          <w:rFonts w:ascii="Times New Roman" w:hAnsi="Times New Roman" w:cs="Times New Roman"/>
          <w:color w:val="000000"/>
          <w:sz w:val="24"/>
          <w:szCs w:val="24"/>
        </w:rPr>
        <w:t xml:space="preserve"> </w:t>
      </w:r>
    </w:p>
    <w:p w14:paraId="133556CE" w14:textId="77777777" w:rsidR="000142CD" w:rsidRPr="000F4E37" w:rsidRDefault="000142CD" w:rsidP="000142CD">
      <w:pPr>
        <w:rPr>
          <w:rFonts w:ascii="Times New Roman" w:hAnsi="Times New Roman" w:cs="Times New Roman"/>
          <w:sz w:val="24"/>
          <w:szCs w:val="24"/>
        </w:rPr>
      </w:pPr>
      <w:r w:rsidRPr="000F4E37">
        <w:rPr>
          <w:rFonts w:ascii="Times New Roman" w:hAnsi="Times New Roman" w:cs="Times New Roman"/>
          <w:color w:val="000000"/>
          <w:sz w:val="24"/>
          <w:szCs w:val="24"/>
          <w:highlight w:val="green"/>
        </w:rPr>
        <w:t>The study focused on the conterminous United States (CONUS) which extends over a region of contrasting climates with an uneven distribution of freshwater resources. Under climate change, an exacerbation of the contrast between dry and wet regions is expected across the CONUS and could drastically affect local ecosystems, agriculture practices, and communities. Hence, efforts to better understand long-term spatial and temporal patterns of freshwater resources are needed to plan and anticipate responses. Since 2002, the Gravity Recovery and Climate Experiment (GRACE) and GRACE Follow-On (GRACE-FO) satellite observations provide estimates of large-scale land water storage changes with an unprecedented accuracy. However, the limited lifetime and observation gaps of the GRACE mission have sparked research interest for GRACE-like data reconstruction. This study developed a predictive modeling approach to quantify monthly land liquid water equivalence thickness anomaly (LWE) using climate variables including total precipitation (PRE), number of wet day (WET), air temperature (TMP), and potential evapotranspiration (PET). The approach builds on the achievements of the GRACE mission by determining LWE footprints using a multivariate regression on principal components model with lag signals. The performance evaluation of the model with a lag signals consideration shows 0.5 ≤ R</w:t>
      </w:r>
      <w:r w:rsidRPr="000F4E37">
        <w:rPr>
          <w:rFonts w:ascii="Times New Roman" w:hAnsi="Times New Roman" w:cs="Times New Roman"/>
          <w:color w:val="000000"/>
          <w:sz w:val="24"/>
          <w:szCs w:val="24"/>
          <w:highlight w:val="green"/>
          <w:vertAlign w:val="superscript"/>
        </w:rPr>
        <w:t>2</w:t>
      </w:r>
      <w:r w:rsidRPr="000F4E37">
        <w:rPr>
          <w:rFonts w:ascii="Times New Roman" w:hAnsi="Times New Roman" w:cs="Times New Roman"/>
          <w:color w:val="000000"/>
          <w:sz w:val="24"/>
          <w:szCs w:val="24"/>
          <w:highlight w:val="green"/>
        </w:rPr>
        <w:t> ≤ 0.8 for 41.2% of the CONUS. However, the model’s predictive power is unevenly distributed. The model could be useful for predicting and monitoring freshwater resources anomalies for the locations with high model performances. The processed data used as inputs in the study are here provided including the GIS files of the different maps reported.</w:t>
      </w:r>
    </w:p>
    <w:p w14:paraId="004FDEC7"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Under </w:t>
      </w:r>
      <w:r w:rsidRPr="000F4E37">
        <w:rPr>
          <w:rFonts w:ascii="Times New Roman" w:hAnsi="Times New Roman" w:cs="Times New Roman"/>
          <w:b/>
          <w:bCs/>
          <w:sz w:val="24"/>
          <w:szCs w:val="24"/>
        </w:rPr>
        <w:t>“Data Description”</w:t>
      </w:r>
      <w:r w:rsidRPr="000F4E37">
        <w:rPr>
          <w:rFonts w:ascii="Times New Roman" w:hAnsi="Times New Roman" w:cs="Times New Roman"/>
          <w:sz w:val="24"/>
          <w:szCs w:val="24"/>
        </w:rPr>
        <w:t xml:space="preserve"> </w:t>
      </w:r>
      <w:r w:rsidRPr="000F4E37">
        <w:rPr>
          <w:rFonts w:ascii="Times New Roman" w:hAnsi="Times New Roman" w:cs="Times New Roman"/>
          <w:color w:val="00B050"/>
          <w:sz w:val="24"/>
          <w:szCs w:val="24"/>
        </w:rPr>
        <w:t>(Figure A5)</w:t>
      </w:r>
      <w:r w:rsidRPr="000F4E37">
        <w:rPr>
          <w:rFonts w:ascii="Times New Roman" w:hAnsi="Times New Roman" w:cs="Times New Roman"/>
          <w:sz w:val="24"/>
          <w:szCs w:val="24"/>
        </w:rPr>
        <w:t xml:space="preserve">, add up to five relevant keywords (these can be from the published paper), </w:t>
      </w:r>
      <w:r w:rsidRPr="000F4E37">
        <w:rPr>
          <w:rFonts w:ascii="Times New Roman" w:hAnsi="Times New Roman" w:cs="Times New Roman"/>
          <w:b/>
          <w:bCs/>
          <w:sz w:val="24"/>
          <w:szCs w:val="24"/>
        </w:rPr>
        <w:t>“Methods”</w:t>
      </w:r>
      <w:r w:rsidRPr="000F4E37">
        <w:rPr>
          <w:rFonts w:ascii="Times New Roman" w:hAnsi="Times New Roman" w:cs="Times New Roman"/>
          <w:sz w:val="24"/>
          <w:szCs w:val="24"/>
        </w:rPr>
        <w:t xml:space="preserve">: describe how the data was collected and processed, </w:t>
      </w:r>
      <w:r w:rsidRPr="000F4E37">
        <w:rPr>
          <w:rFonts w:ascii="Times New Roman" w:hAnsi="Times New Roman" w:cs="Times New Roman"/>
          <w:b/>
          <w:bCs/>
          <w:sz w:val="24"/>
          <w:szCs w:val="24"/>
        </w:rPr>
        <w:t>“Usage Notes”</w:t>
      </w:r>
      <w:r w:rsidRPr="000F4E37">
        <w:rPr>
          <w:rFonts w:ascii="Times New Roman" w:hAnsi="Times New Roman" w:cs="Times New Roman"/>
          <w:sz w:val="24"/>
          <w:szCs w:val="24"/>
        </w:rPr>
        <w:t>: and provide any notes necessary to use the dataset.</w:t>
      </w:r>
    </w:p>
    <w:p w14:paraId="132225C7" w14:textId="3B6DEF9C" w:rsidR="000142CD" w:rsidRPr="000F4E37" w:rsidRDefault="00740845" w:rsidP="000142CD">
      <w:pPr>
        <w:pStyle w:val="ListParagraph"/>
        <w:numPr>
          <w:ilvl w:val="3"/>
          <w:numId w:val="5"/>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Fill in</w:t>
      </w:r>
      <w:r w:rsidR="000142CD" w:rsidRPr="000F4E37">
        <w:rPr>
          <w:rFonts w:ascii="Times New Roman" w:hAnsi="Times New Roman" w:cs="Times New Roman"/>
          <w:sz w:val="24"/>
          <w:szCs w:val="24"/>
        </w:rPr>
        <w:t xml:space="preserve"> appropriate </w:t>
      </w:r>
      <w:r w:rsidR="000142CD" w:rsidRPr="000F4E37">
        <w:rPr>
          <w:rFonts w:ascii="Times New Roman" w:hAnsi="Times New Roman" w:cs="Times New Roman"/>
          <w:b/>
          <w:bCs/>
          <w:sz w:val="24"/>
          <w:szCs w:val="24"/>
        </w:rPr>
        <w:t>Methods</w:t>
      </w:r>
      <w:r w:rsidR="000142CD" w:rsidRPr="000F4E37">
        <w:rPr>
          <w:rFonts w:ascii="Times New Roman" w:hAnsi="Times New Roman" w:cs="Times New Roman"/>
          <w:sz w:val="24"/>
          <w:szCs w:val="24"/>
        </w:rPr>
        <w:t xml:space="preserve"> and</w:t>
      </w:r>
      <w:r w:rsidR="000142CD" w:rsidRPr="000F4E37">
        <w:rPr>
          <w:rFonts w:ascii="Times New Roman" w:hAnsi="Times New Roman" w:cs="Times New Roman"/>
          <w:b/>
          <w:bCs/>
          <w:sz w:val="24"/>
          <w:szCs w:val="24"/>
        </w:rPr>
        <w:t xml:space="preserve"> Usage Notes</w:t>
      </w:r>
      <w:r w:rsidR="000142CD" w:rsidRPr="000F4E37">
        <w:rPr>
          <w:rFonts w:ascii="Times New Roman" w:hAnsi="Times New Roman" w:cs="Times New Roman"/>
          <w:sz w:val="24"/>
          <w:szCs w:val="24"/>
        </w:rPr>
        <w:t xml:space="preserve"> statements describing how the data was collected and processed</w:t>
      </w:r>
      <w:r>
        <w:rPr>
          <w:rFonts w:ascii="Times New Roman" w:hAnsi="Times New Roman" w:cs="Times New Roman"/>
          <w:sz w:val="24"/>
          <w:szCs w:val="24"/>
        </w:rPr>
        <w:t xml:space="preserve">, using the template below: </w:t>
      </w:r>
    </w:p>
    <w:p w14:paraId="20100097" w14:textId="28CEF5B6" w:rsidR="000142CD" w:rsidRPr="000F4E37" w:rsidRDefault="00740845" w:rsidP="00740845">
      <w:pPr>
        <w:pStyle w:val="ListParagraph"/>
        <w:numPr>
          <w:ilvl w:val="4"/>
          <w:numId w:val="5"/>
        </w:numPr>
        <w:spacing w:after="160" w:line="259" w:lineRule="auto"/>
        <w:contextualSpacing/>
        <w:rPr>
          <w:rFonts w:ascii="Times New Roman" w:hAnsi="Times New Roman" w:cs="Times New Roman"/>
          <w:sz w:val="24"/>
          <w:szCs w:val="24"/>
        </w:rPr>
      </w:pPr>
      <w:r>
        <w:rPr>
          <w:rFonts w:ascii="Times New Roman" w:hAnsi="Times New Roman" w:cs="Times New Roman"/>
          <w:b/>
          <w:bCs/>
          <w:sz w:val="24"/>
          <w:szCs w:val="24"/>
        </w:rPr>
        <w:t>Template 1</w:t>
      </w:r>
      <w:r w:rsidR="000142CD" w:rsidRPr="000F4E37">
        <w:rPr>
          <w:rFonts w:ascii="Times New Roman" w:hAnsi="Times New Roman" w:cs="Times New Roman"/>
          <w:b/>
          <w:bCs/>
          <w:sz w:val="24"/>
          <w:szCs w:val="24"/>
        </w:rPr>
        <w:t xml:space="preserve"> </w:t>
      </w:r>
      <w:r>
        <w:rPr>
          <w:rFonts w:ascii="Times New Roman" w:hAnsi="Times New Roman" w:cs="Times New Roman"/>
          <w:b/>
          <w:bCs/>
          <w:sz w:val="24"/>
          <w:szCs w:val="24"/>
        </w:rPr>
        <w:t xml:space="preserve">used </w:t>
      </w:r>
      <w:r w:rsidR="000142CD" w:rsidRPr="000F4E37">
        <w:rPr>
          <w:rFonts w:ascii="Times New Roman" w:hAnsi="Times New Roman" w:cs="Times New Roman"/>
          <w:b/>
          <w:bCs/>
          <w:sz w:val="24"/>
          <w:szCs w:val="24"/>
        </w:rPr>
        <w:t>in DA</w:t>
      </w:r>
      <w:r>
        <w:rPr>
          <w:rFonts w:ascii="Times New Roman" w:hAnsi="Times New Roman" w:cs="Times New Roman"/>
          <w:b/>
          <w:bCs/>
          <w:sz w:val="24"/>
          <w:szCs w:val="24"/>
        </w:rPr>
        <w:t>TAS</w:t>
      </w:r>
      <w:r w:rsidR="000142CD" w:rsidRPr="000F4E37">
        <w:rPr>
          <w:rFonts w:ascii="Times New Roman" w:hAnsi="Times New Roman" w:cs="Times New Roman"/>
          <w:b/>
          <w:bCs/>
          <w:sz w:val="24"/>
          <w:szCs w:val="24"/>
        </w:rPr>
        <w:t>ET A:</w:t>
      </w:r>
    </w:p>
    <w:p w14:paraId="20F352AB" w14:textId="446BA612" w:rsidR="000142CD" w:rsidRPr="000F4E37" w:rsidRDefault="000142CD" w:rsidP="000142CD">
      <w:pPr>
        <w:pStyle w:val="ListParagraph"/>
        <w:ind w:left="2880" w:firstLine="720"/>
        <w:rPr>
          <w:rFonts w:ascii="Times New Roman" w:hAnsi="Times New Roman" w:cs="Times New Roman"/>
          <w:sz w:val="24"/>
          <w:szCs w:val="24"/>
        </w:rPr>
      </w:pPr>
      <w:r w:rsidRPr="000F4E37">
        <w:rPr>
          <w:rFonts w:ascii="Times New Roman" w:hAnsi="Times New Roman" w:cs="Times New Roman"/>
          <w:b/>
          <w:bCs/>
          <w:sz w:val="24"/>
          <w:szCs w:val="24"/>
        </w:rPr>
        <w:t>Methods:</w:t>
      </w:r>
      <w:r w:rsidRPr="000F4E37">
        <w:rPr>
          <w:rFonts w:ascii="Times New Roman" w:hAnsi="Times New Roman" w:cs="Times New Roman"/>
          <w:sz w:val="24"/>
          <w:szCs w:val="24"/>
        </w:rPr>
        <w:t xml:space="preserve"> </w:t>
      </w:r>
      <w:bookmarkStart w:id="1" w:name="_Hlk61438276"/>
      <w:r w:rsidR="002423BE">
        <w:rPr>
          <w:rFonts w:ascii="Times New Roman" w:hAnsi="Times New Roman" w:cs="Times New Roman"/>
          <w:color w:val="3B3B3B"/>
          <w:sz w:val="24"/>
          <w:szCs w:val="24"/>
        </w:rPr>
        <w:t xml:space="preserve">Methods are described in the manuscript </w:t>
      </w:r>
      <w:hyperlink r:id="rId16" w:history="1">
        <w:r w:rsidR="002423BE" w:rsidRPr="002423BE">
          <w:rPr>
            <w:rStyle w:val="Hyperlink"/>
            <w:rFonts w:ascii="Times New Roman" w:hAnsi="Times New Roman" w:cs="Times New Roman"/>
            <w:color w:val="0070C0"/>
            <w:sz w:val="24"/>
            <w:szCs w:val="24"/>
            <w:shd w:val="clear" w:color="auto" w:fill="FFFFFF"/>
          </w:rPr>
          <w:t>https://doi.org/10.1002/agj2.20215</w:t>
        </w:r>
      </w:hyperlink>
    </w:p>
    <w:bookmarkEnd w:id="1"/>
    <w:p w14:paraId="31B71D73" w14:textId="2E47E983" w:rsidR="000142CD" w:rsidRPr="000F4E37" w:rsidRDefault="000142CD" w:rsidP="000142CD">
      <w:pPr>
        <w:pStyle w:val="ListParagraph"/>
        <w:ind w:left="2880" w:firstLine="720"/>
        <w:rPr>
          <w:rFonts w:ascii="Times New Roman" w:hAnsi="Times New Roman" w:cs="Times New Roman"/>
          <w:sz w:val="24"/>
          <w:szCs w:val="24"/>
        </w:rPr>
      </w:pPr>
      <w:r w:rsidRPr="000F4E37">
        <w:rPr>
          <w:rFonts w:ascii="Times New Roman" w:hAnsi="Times New Roman" w:cs="Times New Roman"/>
          <w:b/>
          <w:bCs/>
          <w:sz w:val="24"/>
          <w:szCs w:val="24"/>
        </w:rPr>
        <w:t>Usage Notes:</w:t>
      </w:r>
      <w:r w:rsidRPr="000F4E37">
        <w:rPr>
          <w:rFonts w:ascii="Times New Roman" w:hAnsi="Times New Roman" w:cs="Times New Roman"/>
          <w:color w:val="3B3B3B"/>
          <w:sz w:val="24"/>
          <w:szCs w:val="24"/>
        </w:rPr>
        <w:t xml:space="preserve"> Descriptions corresponding to each figure and table in the manuscript are placed on separate tabs </w:t>
      </w:r>
      <w:r w:rsidR="00EB4B5E">
        <w:rPr>
          <w:rFonts w:ascii="Times New Roman" w:hAnsi="Times New Roman" w:cs="Times New Roman"/>
          <w:color w:val="3B3B3B"/>
          <w:sz w:val="24"/>
          <w:szCs w:val="24"/>
        </w:rPr>
        <w:t xml:space="preserve">in the Excel file </w:t>
      </w:r>
      <w:r w:rsidR="00B320FC">
        <w:rPr>
          <w:rFonts w:ascii="Times New Roman" w:hAnsi="Times New Roman" w:cs="Times New Roman"/>
          <w:color w:val="3B3B3B"/>
          <w:sz w:val="24"/>
          <w:szCs w:val="24"/>
        </w:rPr>
        <w:t xml:space="preserve">and accompanying README file </w:t>
      </w:r>
      <w:r w:rsidRPr="000F4E37">
        <w:rPr>
          <w:rFonts w:ascii="Times New Roman" w:hAnsi="Times New Roman" w:cs="Times New Roman"/>
          <w:color w:val="3B3B3B"/>
          <w:sz w:val="24"/>
          <w:szCs w:val="24"/>
        </w:rPr>
        <w:t>to clarify abbreviations and summarize the data headings and units.</w:t>
      </w:r>
    </w:p>
    <w:p w14:paraId="58F18883" w14:textId="4A079B1F" w:rsidR="000142CD" w:rsidRPr="000F4E37" w:rsidRDefault="00740845" w:rsidP="00740845">
      <w:pPr>
        <w:pStyle w:val="ListParagraph"/>
        <w:numPr>
          <w:ilvl w:val="4"/>
          <w:numId w:val="5"/>
        </w:numPr>
        <w:spacing w:after="160" w:line="259" w:lineRule="auto"/>
        <w:contextualSpacing/>
        <w:rPr>
          <w:rFonts w:ascii="Times New Roman" w:hAnsi="Times New Roman" w:cs="Times New Roman"/>
          <w:color w:val="3B3B3B"/>
          <w:sz w:val="24"/>
          <w:szCs w:val="24"/>
        </w:rPr>
      </w:pPr>
      <w:r>
        <w:rPr>
          <w:rFonts w:ascii="Times New Roman" w:hAnsi="Times New Roman" w:cs="Times New Roman"/>
          <w:b/>
          <w:bCs/>
          <w:color w:val="3B3B3B"/>
          <w:sz w:val="24"/>
          <w:szCs w:val="24"/>
        </w:rPr>
        <w:t>Template 2</w:t>
      </w:r>
      <w:r w:rsidR="000142CD" w:rsidRPr="000F4E37">
        <w:rPr>
          <w:rFonts w:ascii="Times New Roman" w:hAnsi="Times New Roman" w:cs="Times New Roman"/>
          <w:b/>
          <w:bCs/>
          <w:color w:val="3B3B3B"/>
          <w:sz w:val="24"/>
          <w:szCs w:val="24"/>
        </w:rPr>
        <w:t xml:space="preserve"> </w:t>
      </w:r>
      <w:r>
        <w:rPr>
          <w:rFonts w:ascii="Times New Roman" w:hAnsi="Times New Roman" w:cs="Times New Roman"/>
          <w:b/>
          <w:bCs/>
          <w:color w:val="3B3B3B"/>
          <w:sz w:val="24"/>
          <w:szCs w:val="24"/>
        </w:rPr>
        <w:t xml:space="preserve">used </w:t>
      </w:r>
      <w:r w:rsidR="000142CD" w:rsidRPr="000F4E37">
        <w:rPr>
          <w:rFonts w:ascii="Times New Roman" w:hAnsi="Times New Roman" w:cs="Times New Roman"/>
          <w:b/>
          <w:bCs/>
          <w:color w:val="3B3B3B"/>
          <w:sz w:val="24"/>
          <w:szCs w:val="24"/>
        </w:rPr>
        <w:t>in DATASET B:</w:t>
      </w:r>
      <w:r w:rsidR="000142CD" w:rsidRPr="000F4E37">
        <w:rPr>
          <w:rFonts w:ascii="Times New Roman" w:hAnsi="Times New Roman" w:cs="Times New Roman"/>
          <w:color w:val="3B3B3B"/>
          <w:sz w:val="24"/>
          <w:szCs w:val="24"/>
        </w:rPr>
        <w:t xml:space="preserve"> </w:t>
      </w:r>
    </w:p>
    <w:p w14:paraId="450EEB39" w14:textId="77777777" w:rsidR="000142CD" w:rsidRPr="000F4E37" w:rsidRDefault="000142CD" w:rsidP="000142CD">
      <w:pPr>
        <w:pStyle w:val="ListParagraph"/>
        <w:ind w:left="2880" w:firstLine="720"/>
        <w:rPr>
          <w:rFonts w:ascii="Times New Roman" w:hAnsi="Times New Roman" w:cs="Times New Roman"/>
          <w:color w:val="3B3B3B"/>
          <w:sz w:val="24"/>
          <w:szCs w:val="24"/>
        </w:rPr>
      </w:pPr>
      <w:r w:rsidRPr="000F4E37">
        <w:rPr>
          <w:rFonts w:ascii="Times New Roman" w:hAnsi="Times New Roman" w:cs="Times New Roman"/>
          <w:b/>
          <w:bCs/>
          <w:color w:val="3B3B3B"/>
          <w:sz w:val="24"/>
          <w:szCs w:val="24"/>
        </w:rPr>
        <w:t xml:space="preserve">Methods: </w:t>
      </w:r>
      <w:r w:rsidRPr="000F4E37">
        <w:rPr>
          <w:rFonts w:ascii="Times New Roman" w:hAnsi="Times New Roman" w:cs="Times New Roman"/>
          <w:color w:val="3B3B3B"/>
          <w:sz w:val="24"/>
          <w:szCs w:val="24"/>
        </w:rPr>
        <w:t xml:space="preserve">Methods are described in the manuscript </w:t>
      </w:r>
      <w:hyperlink r:id="rId17" w:history="1">
        <w:r w:rsidRPr="000F4E37">
          <w:rPr>
            <w:rStyle w:val="Hyperlink"/>
            <w:rFonts w:ascii="Times New Roman" w:hAnsi="Times New Roman" w:cs="Times New Roman"/>
            <w:sz w:val="24"/>
            <w:szCs w:val="24"/>
          </w:rPr>
          <w:t>https://doi.org/10.1016/j.jhydrol.2020.125053</w:t>
        </w:r>
      </w:hyperlink>
      <w:r w:rsidRPr="000F4E37">
        <w:rPr>
          <w:rFonts w:ascii="Times New Roman" w:hAnsi="Times New Roman" w:cs="Times New Roman"/>
          <w:color w:val="3B3B3B"/>
          <w:sz w:val="24"/>
          <w:szCs w:val="24"/>
        </w:rPr>
        <w:t xml:space="preserve"> </w:t>
      </w:r>
    </w:p>
    <w:p w14:paraId="6862B72E" w14:textId="756C4A32" w:rsidR="000142CD" w:rsidRPr="000F4E37" w:rsidRDefault="000142CD" w:rsidP="000142CD">
      <w:pPr>
        <w:pStyle w:val="ListParagraph"/>
        <w:ind w:left="2880" w:firstLine="720"/>
        <w:rPr>
          <w:rFonts w:ascii="Times New Roman" w:hAnsi="Times New Roman" w:cs="Times New Roman"/>
          <w:color w:val="3B3B3B"/>
          <w:sz w:val="24"/>
          <w:szCs w:val="24"/>
        </w:rPr>
      </w:pPr>
      <w:r w:rsidRPr="000F4E37">
        <w:rPr>
          <w:rFonts w:ascii="Times New Roman" w:hAnsi="Times New Roman" w:cs="Times New Roman"/>
          <w:b/>
          <w:bCs/>
          <w:color w:val="3B3B3B"/>
          <w:sz w:val="24"/>
          <w:szCs w:val="24"/>
        </w:rPr>
        <w:t xml:space="preserve">Usage Notes: </w:t>
      </w:r>
      <w:r w:rsidR="002423BE">
        <w:rPr>
          <w:rFonts w:ascii="Times New Roman" w:hAnsi="Times New Roman" w:cs="Times New Roman"/>
          <w:color w:val="3B3B3B"/>
          <w:sz w:val="24"/>
          <w:szCs w:val="24"/>
        </w:rPr>
        <w:t>Descriptions corresponding to each figure and table in the manuscript are placed in the Read Me.doc</w:t>
      </w:r>
      <w:r w:rsidR="00740845">
        <w:rPr>
          <w:rFonts w:ascii="Times New Roman" w:hAnsi="Times New Roman" w:cs="Times New Roman"/>
          <w:color w:val="3B3B3B"/>
          <w:sz w:val="24"/>
          <w:szCs w:val="24"/>
        </w:rPr>
        <w:t>x</w:t>
      </w:r>
      <w:r w:rsidR="002423BE">
        <w:rPr>
          <w:rFonts w:ascii="Times New Roman" w:hAnsi="Times New Roman" w:cs="Times New Roman"/>
          <w:color w:val="3B3B3B"/>
          <w:sz w:val="24"/>
          <w:szCs w:val="24"/>
        </w:rPr>
        <w:t xml:space="preserve"> file that is included as part of the Dryad dataset.</w:t>
      </w:r>
    </w:p>
    <w:p w14:paraId="2E1A58DF"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lastRenderedPageBreak/>
        <w:t>Under “</w:t>
      </w:r>
      <w:r w:rsidRPr="000F4E37">
        <w:rPr>
          <w:rFonts w:ascii="Times New Roman" w:hAnsi="Times New Roman" w:cs="Times New Roman"/>
          <w:b/>
          <w:bCs/>
          <w:sz w:val="24"/>
          <w:szCs w:val="24"/>
        </w:rPr>
        <w:t>Related Works</w:t>
      </w:r>
      <w:r w:rsidRPr="000F4E37">
        <w:rPr>
          <w:rFonts w:ascii="Times New Roman" w:hAnsi="Times New Roman" w:cs="Times New Roman"/>
          <w:sz w:val="24"/>
          <w:szCs w:val="24"/>
        </w:rPr>
        <w:t xml:space="preserve">” </w:t>
      </w:r>
      <w:r w:rsidRPr="000F4E37">
        <w:rPr>
          <w:rFonts w:ascii="Times New Roman" w:hAnsi="Times New Roman" w:cs="Times New Roman"/>
          <w:color w:val="00B050"/>
          <w:sz w:val="24"/>
          <w:szCs w:val="24"/>
        </w:rPr>
        <w:t>(Figure A5)</w:t>
      </w:r>
      <w:r w:rsidRPr="000F4E37">
        <w:rPr>
          <w:rFonts w:ascii="Times New Roman" w:hAnsi="Times New Roman" w:cs="Times New Roman"/>
          <w:sz w:val="24"/>
          <w:szCs w:val="24"/>
        </w:rPr>
        <w:t>, list any related articles and their associated DOI link (This should include the original manuscript).</w:t>
      </w:r>
    </w:p>
    <w:p w14:paraId="43D031D6"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Click “Proceed to Upload” </w:t>
      </w:r>
      <w:r w:rsidRPr="000F4E37">
        <w:rPr>
          <w:rFonts w:ascii="Times New Roman" w:hAnsi="Times New Roman" w:cs="Times New Roman"/>
          <w:color w:val="00B050"/>
          <w:sz w:val="24"/>
          <w:szCs w:val="24"/>
        </w:rPr>
        <w:t xml:space="preserve">(Figure A5) </w:t>
      </w:r>
      <w:r w:rsidRPr="000F4E37">
        <w:rPr>
          <w:rFonts w:ascii="Times New Roman" w:hAnsi="Times New Roman" w:cs="Times New Roman"/>
          <w:sz w:val="24"/>
          <w:szCs w:val="24"/>
        </w:rPr>
        <w:t>in the lower right corner.</w:t>
      </w:r>
    </w:p>
    <w:p w14:paraId="2514BBE1"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color w:val="00B050"/>
          <w:sz w:val="24"/>
          <w:szCs w:val="24"/>
        </w:rPr>
      </w:pPr>
      <w:r w:rsidRPr="000F4E37">
        <w:rPr>
          <w:rFonts w:ascii="Times New Roman" w:hAnsi="Times New Roman" w:cs="Times New Roman"/>
          <w:sz w:val="24"/>
          <w:szCs w:val="24"/>
        </w:rPr>
        <w:t xml:space="preserve">Upload your files </w:t>
      </w:r>
      <w:r w:rsidRPr="000F4E37">
        <w:rPr>
          <w:rFonts w:ascii="Times New Roman" w:hAnsi="Times New Roman" w:cs="Times New Roman"/>
          <w:color w:val="00B050"/>
          <w:sz w:val="24"/>
          <w:szCs w:val="24"/>
        </w:rPr>
        <w:t>(Figure A6)</w:t>
      </w:r>
    </w:p>
    <w:p w14:paraId="2778781D"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Upload all relevant data files (it is okay to have multiple files). Be sure to include the “ReadMe.docx” file if you have opted to use that to describe the dataset (section 1.b above).</w:t>
      </w:r>
    </w:p>
    <w:p w14:paraId="53A4AE0D"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You can either “drag and drop files” or “choose files” from the file explorer to upload.</w:t>
      </w:r>
    </w:p>
    <w:p w14:paraId="6FB6076E" w14:textId="77777777" w:rsidR="000142CD" w:rsidRPr="000F4E37" w:rsidRDefault="000142CD" w:rsidP="000142CD">
      <w:pPr>
        <w:pStyle w:val="ListParagraph"/>
        <w:numPr>
          <w:ilvl w:val="2"/>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Click “Proceed to Review” in the lower right corner.</w:t>
      </w:r>
    </w:p>
    <w:p w14:paraId="3547F794" w14:textId="77777777" w:rsidR="000142CD" w:rsidRPr="000F4E37" w:rsidRDefault="000142CD" w:rsidP="000142CD">
      <w:pPr>
        <w:pStyle w:val="ListParagraph"/>
        <w:ind w:left="2160"/>
        <w:rPr>
          <w:rFonts w:ascii="Times New Roman" w:hAnsi="Times New Roman" w:cs="Times New Roman"/>
          <w:sz w:val="24"/>
          <w:szCs w:val="24"/>
        </w:rPr>
      </w:pPr>
    </w:p>
    <w:p w14:paraId="24F1C2E8" w14:textId="4451EBD5" w:rsidR="000142CD" w:rsidRPr="000F4E37" w:rsidRDefault="000142CD" w:rsidP="000142CD">
      <w:pPr>
        <w:pStyle w:val="ListParagraph"/>
        <w:numPr>
          <w:ilvl w:val="0"/>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b/>
          <w:bCs/>
          <w:sz w:val="24"/>
          <w:szCs w:val="24"/>
        </w:rPr>
        <w:t>Prepare and get approval of ARS 115 Form for Dataset submission</w:t>
      </w:r>
      <w:r w:rsidRPr="000F4E37">
        <w:rPr>
          <w:rFonts w:ascii="Times New Roman" w:hAnsi="Times New Roman" w:cs="Times New Roman"/>
          <w:sz w:val="24"/>
          <w:szCs w:val="24"/>
        </w:rPr>
        <w:t xml:space="preserve"> </w:t>
      </w:r>
      <w:r w:rsidRPr="000F4E37">
        <w:rPr>
          <w:rFonts w:ascii="Times New Roman" w:hAnsi="Times New Roman" w:cs="Times New Roman"/>
          <w:b/>
          <w:bCs/>
          <w:color w:val="7030A0"/>
          <w:sz w:val="24"/>
          <w:szCs w:val="24"/>
        </w:rPr>
        <w:t xml:space="preserve">(see </w:t>
      </w:r>
      <w:r w:rsidR="00536B13" w:rsidRPr="0070786A">
        <w:rPr>
          <w:rFonts w:ascii="Times New Roman" w:hAnsi="Times New Roman" w:cs="Times New Roman"/>
          <w:b/>
          <w:bCs/>
          <w:color w:val="7030A0"/>
          <w:sz w:val="24"/>
          <w:szCs w:val="24"/>
        </w:rPr>
        <w:t>Appendix B</w:t>
      </w:r>
      <w:r w:rsidRPr="0070786A">
        <w:rPr>
          <w:rFonts w:ascii="Times New Roman" w:hAnsi="Times New Roman" w:cs="Times New Roman"/>
          <w:b/>
          <w:bCs/>
          <w:color w:val="7030A0"/>
          <w:sz w:val="28"/>
          <w:szCs w:val="28"/>
        </w:rPr>
        <w:t xml:space="preserve"> </w:t>
      </w:r>
      <w:r w:rsidRPr="000F4E37">
        <w:rPr>
          <w:rFonts w:ascii="Times New Roman" w:hAnsi="Times New Roman" w:cs="Times New Roman"/>
          <w:b/>
          <w:bCs/>
          <w:color w:val="7030A0"/>
          <w:sz w:val="24"/>
          <w:szCs w:val="24"/>
        </w:rPr>
        <w:t>for example)</w:t>
      </w:r>
    </w:p>
    <w:p w14:paraId="69CF0576"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For the abstract, use the same abstract that was submitted to Dryad (same as the green and yellow text in section 2.b.ii, above)</w:t>
      </w:r>
    </w:p>
    <w:p w14:paraId="46116F23"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 For publication type, select D=Database/Dataset</w:t>
      </w:r>
    </w:p>
    <w:p w14:paraId="25E16171" w14:textId="77777777" w:rsidR="000142CD" w:rsidRPr="000F4E37" w:rsidRDefault="000142CD" w:rsidP="000142CD">
      <w:pPr>
        <w:pStyle w:val="ListParagraph"/>
        <w:numPr>
          <w:ilvl w:val="1"/>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 SY submit the 115 and obtain approval from the Research Leader prior to final submission of the Digital Scientific Research Data to Dryad</w:t>
      </w:r>
    </w:p>
    <w:p w14:paraId="5263E9B7" w14:textId="77777777" w:rsidR="000142CD" w:rsidRPr="000F4E37" w:rsidRDefault="000142CD" w:rsidP="000142CD">
      <w:pPr>
        <w:pStyle w:val="ListParagraph"/>
        <w:ind w:left="1440"/>
        <w:rPr>
          <w:rFonts w:ascii="Times New Roman" w:hAnsi="Times New Roman" w:cs="Times New Roman"/>
          <w:sz w:val="24"/>
          <w:szCs w:val="24"/>
        </w:rPr>
      </w:pPr>
    </w:p>
    <w:p w14:paraId="5E09FE20" w14:textId="77777777" w:rsidR="000142CD" w:rsidRPr="000F4E37" w:rsidRDefault="000142CD" w:rsidP="000142CD">
      <w:pPr>
        <w:pStyle w:val="ListParagraph"/>
        <w:numPr>
          <w:ilvl w:val="0"/>
          <w:numId w:val="5"/>
        </w:numPr>
        <w:spacing w:after="160" w:line="259" w:lineRule="auto"/>
        <w:contextualSpacing/>
        <w:rPr>
          <w:rFonts w:ascii="Times New Roman" w:hAnsi="Times New Roman" w:cs="Times New Roman"/>
          <w:color w:val="00B050"/>
          <w:sz w:val="24"/>
          <w:szCs w:val="24"/>
        </w:rPr>
      </w:pPr>
      <w:r w:rsidRPr="000F4E37">
        <w:rPr>
          <w:rFonts w:ascii="Times New Roman" w:hAnsi="Times New Roman" w:cs="Times New Roman"/>
          <w:b/>
          <w:bCs/>
          <w:sz w:val="24"/>
          <w:szCs w:val="24"/>
        </w:rPr>
        <w:t>Submit Digital Scientific Research Data</w:t>
      </w:r>
      <w:r w:rsidRPr="000F4E37">
        <w:rPr>
          <w:rFonts w:ascii="Times New Roman" w:hAnsi="Times New Roman" w:cs="Times New Roman"/>
          <w:sz w:val="24"/>
          <w:szCs w:val="24"/>
        </w:rPr>
        <w:t xml:space="preserve"> </w:t>
      </w:r>
      <w:r w:rsidRPr="000F4E37">
        <w:rPr>
          <w:rFonts w:ascii="Times New Roman" w:hAnsi="Times New Roman" w:cs="Times New Roman"/>
          <w:b/>
          <w:bCs/>
          <w:sz w:val="24"/>
          <w:szCs w:val="24"/>
        </w:rPr>
        <w:t>to Dryad</w:t>
      </w:r>
      <w:r w:rsidRPr="000F4E37">
        <w:rPr>
          <w:rFonts w:ascii="Times New Roman" w:hAnsi="Times New Roman" w:cs="Times New Roman"/>
          <w:sz w:val="24"/>
          <w:szCs w:val="24"/>
        </w:rPr>
        <w:t xml:space="preserve"> </w:t>
      </w:r>
      <w:r w:rsidRPr="000F4E37">
        <w:rPr>
          <w:rFonts w:ascii="Times New Roman" w:hAnsi="Times New Roman" w:cs="Times New Roman"/>
          <w:color w:val="00B050"/>
          <w:sz w:val="24"/>
          <w:szCs w:val="24"/>
        </w:rPr>
        <w:t>(Figure A7)</w:t>
      </w:r>
    </w:p>
    <w:p w14:paraId="4066FA00" w14:textId="77777777" w:rsidR="000142CD" w:rsidRPr="000F4E37" w:rsidRDefault="000142CD" w:rsidP="000142CD">
      <w:pPr>
        <w:pStyle w:val="ListParagraph"/>
        <w:numPr>
          <w:ilvl w:val="0"/>
          <w:numId w:val="6"/>
        </w:numPr>
        <w:spacing w:after="160" w:line="259" w:lineRule="auto"/>
        <w:ind w:left="1440"/>
        <w:contextualSpacing/>
        <w:rPr>
          <w:rFonts w:ascii="Times New Roman" w:hAnsi="Times New Roman" w:cs="Times New Roman"/>
          <w:sz w:val="24"/>
          <w:szCs w:val="24"/>
        </w:rPr>
      </w:pPr>
      <w:r w:rsidRPr="000F4E37">
        <w:rPr>
          <w:rFonts w:ascii="Times New Roman" w:hAnsi="Times New Roman" w:cs="Times New Roman"/>
          <w:sz w:val="24"/>
          <w:szCs w:val="24"/>
        </w:rPr>
        <w:t>Review that your author names/affiliations and uploaded files are correct</w:t>
      </w:r>
    </w:p>
    <w:p w14:paraId="4991ACD0" w14:textId="77777777" w:rsidR="000142CD" w:rsidRPr="000F4E37" w:rsidRDefault="000142CD" w:rsidP="000142CD">
      <w:pPr>
        <w:pStyle w:val="ListParagraph"/>
        <w:numPr>
          <w:ilvl w:val="0"/>
          <w:numId w:val="6"/>
        </w:numPr>
        <w:spacing w:after="160" w:line="259" w:lineRule="auto"/>
        <w:ind w:left="1440"/>
        <w:contextualSpacing/>
        <w:rPr>
          <w:rFonts w:ascii="Times New Roman" w:hAnsi="Times New Roman" w:cs="Times New Roman"/>
          <w:sz w:val="24"/>
          <w:szCs w:val="24"/>
        </w:rPr>
      </w:pPr>
      <w:r w:rsidRPr="000F4E37">
        <w:rPr>
          <w:rFonts w:ascii="Times New Roman" w:hAnsi="Times New Roman" w:cs="Times New Roman"/>
          <w:sz w:val="24"/>
          <w:szCs w:val="24"/>
        </w:rPr>
        <w:t>DO NOT check the box “Keep my dataset private…”, as we are only submitting datasets once the papers are published.</w:t>
      </w:r>
    </w:p>
    <w:p w14:paraId="749F8718" w14:textId="77777777" w:rsidR="000142CD" w:rsidRPr="000F4E37" w:rsidRDefault="000142CD" w:rsidP="000142CD">
      <w:pPr>
        <w:pStyle w:val="ListParagraph"/>
        <w:numPr>
          <w:ilvl w:val="0"/>
          <w:numId w:val="6"/>
        </w:numPr>
        <w:spacing w:after="160" w:line="259" w:lineRule="auto"/>
        <w:ind w:left="1440"/>
        <w:contextualSpacing/>
        <w:rPr>
          <w:rFonts w:ascii="Times New Roman" w:hAnsi="Times New Roman" w:cs="Times New Roman"/>
          <w:sz w:val="24"/>
          <w:szCs w:val="24"/>
        </w:rPr>
      </w:pPr>
      <w:r w:rsidRPr="000F4E37">
        <w:rPr>
          <w:rFonts w:ascii="Times New Roman" w:hAnsi="Times New Roman" w:cs="Times New Roman"/>
          <w:sz w:val="24"/>
          <w:szCs w:val="24"/>
        </w:rPr>
        <w:t>Check the boxes that agree to Dryad’s license and terms of service agreements.</w:t>
      </w:r>
    </w:p>
    <w:p w14:paraId="270E9443" w14:textId="77777777" w:rsidR="000142CD" w:rsidRPr="000F4E37" w:rsidRDefault="000142CD" w:rsidP="000142CD">
      <w:pPr>
        <w:pStyle w:val="ListParagraph"/>
        <w:numPr>
          <w:ilvl w:val="0"/>
          <w:numId w:val="6"/>
        </w:numPr>
        <w:spacing w:after="160" w:line="259" w:lineRule="auto"/>
        <w:ind w:left="1440"/>
        <w:contextualSpacing/>
        <w:rPr>
          <w:rFonts w:ascii="Times New Roman" w:hAnsi="Times New Roman" w:cs="Times New Roman"/>
          <w:sz w:val="24"/>
          <w:szCs w:val="24"/>
        </w:rPr>
      </w:pPr>
      <w:r w:rsidRPr="000F4E37">
        <w:rPr>
          <w:rFonts w:ascii="Times New Roman" w:hAnsi="Times New Roman" w:cs="Times New Roman"/>
          <w:sz w:val="24"/>
          <w:szCs w:val="24"/>
        </w:rPr>
        <w:t>Check the box agreeing to Dryad’s payment terms $120</w:t>
      </w:r>
    </w:p>
    <w:p w14:paraId="755AA195" w14:textId="7C5B3BD5" w:rsidR="000142CD" w:rsidRPr="000F4E37" w:rsidRDefault="000142CD" w:rsidP="000142CD">
      <w:pPr>
        <w:pStyle w:val="ListParagraph"/>
        <w:numPr>
          <w:ilvl w:val="2"/>
          <w:numId w:val="6"/>
        </w:numPr>
        <w:spacing w:after="160" w:line="259" w:lineRule="auto"/>
        <w:contextualSpacing/>
        <w:rPr>
          <w:rFonts w:ascii="Times New Roman" w:hAnsi="Times New Roman" w:cs="Times New Roman"/>
          <w:sz w:val="24"/>
          <w:szCs w:val="24"/>
        </w:rPr>
      </w:pPr>
      <w:r w:rsidRPr="000F4E37">
        <w:rPr>
          <w:rFonts w:ascii="Times New Roman" w:hAnsi="Times New Roman" w:cs="Times New Roman"/>
          <w:sz w:val="24"/>
          <w:szCs w:val="24"/>
        </w:rPr>
        <w:t xml:space="preserve">The submitter will receive an email requesting payment and can contact </w:t>
      </w:r>
      <w:r w:rsidR="00A30D10">
        <w:rPr>
          <w:rFonts w:ascii="Times New Roman" w:hAnsi="Times New Roman" w:cs="Times New Roman"/>
          <w:sz w:val="24"/>
          <w:szCs w:val="24"/>
        </w:rPr>
        <w:t>your location PSA</w:t>
      </w:r>
      <w:r w:rsidRPr="000F4E37">
        <w:rPr>
          <w:rFonts w:ascii="Times New Roman" w:hAnsi="Times New Roman" w:cs="Times New Roman"/>
          <w:sz w:val="24"/>
          <w:szCs w:val="24"/>
        </w:rPr>
        <w:t xml:space="preserve"> for assistance in making the payment.  It </w:t>
      </w:r>
      <w:r w:rsidR="00A30D10">
        <w:rPr>
          <w:rFonts w:ascii="Times New Roman" w:hAnsi="Times New Roman" w:cs="Times New Roman"/>
          <w:sz w:val="24"/>
          <w:szCs w:val="24"/>
        </w:rPr>
        <w:t>will be</w:t>
      </w:r>
      <w:r w:rsidRPr="000F4E37">
        <w:rPr>
          <w:rFonts w:ascii="Times New Roman" w:hAnsi="Times New Roman" w:cs="Times New Roman"/>
          <w:sz w:val="24"/>
          <w:szCs w:val="24"/>
        </w:rPr>
        <w:t xml:space="preserve"> charged to the Center’s publication account. Certain journals (e.g., Agronomy Journal and Crop Science) have agreements with Dryad that allow datasets from associated publications to be uploaded to Dryad free of charge</w:t>
      </w:r>
      <w:r w:rsidR="00A30D10">
        <w:rPr>
          <w:rFonts w:ascii="Times New Roman" w:hAnsi="Times New Roman" w:cs="Times New Roman"/>
          <w:sz w:val="24"/>
          <w:szCs w:val="24"/>
        </w:rPr>
        <w:t>)</w:t>
      </w:r>
      <w:r w:rsidRPr="000F4E37">
        <w:rPr>
          <w:rFonts w:ascii="Times New Roman" w:hAnsi="Times New Roman" w:cs="Times New Roman"/>
          <w:sz w:val="24"/>
          <w:szCs w:val="24"/>
        </w:rPr>
        <w:t>.</w:t>
      </w:r>
    </w:p>
    <w:p w14:paraId="30F5C9C4" w14:textId="77777777" w:rsidR="000142CD" w:rsidRPr="000F4E37" w:rsidRDefault="000142CD" w:rsidP="000142CD">
      <w:pPr>
        <w:pStyle w:val="ListParagraph"/>
        <w:numPr>
          <w:ilvl w:val="0"/>
          <w:numId w:val="6"/>
        </w:numPr>
        <w:spacing w:after="160" w:line="259" w:lineRule="auto"/>
        <w:ind w:left="1440"/>
        <w:contextualSpacing/>
        <w:rPr>
          <w:rFonts w:ascii="Times New Roman" w:hAnsi="Times New Roman" w:cs="Times New Roman"/>
          <w:b/>
          <w:bCs/>
          <w:sz w:val="24"/>
          <w:szCs w:val="24"/>
        </w:rPr>
      </w:pPr>
      <w:r w:rsidRPr="000F4E37">
        <w:rPr>
          <w:rFonts w:ascii="Times New Roman" w:hAnsi="Times New Roman" w:cs="Times New Roman"/>
          <w:b/>
          <w:bCs/>
          <w:sz w:val="24"/>
          <w:szCs w:val="24"/>
        </w:rPr>
        <w:t xml:space="preserve">Note: </w:t>
      </w:r>
      <w:r w:rsidRPr="000F4E37">
        <w:rPr>
          <w:rFonts w:ascii="Times New Roman" w:hAnsi="Times New Roman" w:cs="Times New Roman"/>
          <w:sz w:val="24"/>
          <w:szCs w:val="24"/>
        </w:rPr>
        <w:t xml:space="preserve">Exit the page (work will automatically be saved) and notify the lead author/SY that the upload is ready to be submitted. The </w:t>
      </w:r>
      <w:r w:rsidRPr="000F4E37">
        <w:rPr>
          <w:rFonts w:ascii="Times New Roman" w:hAnsi="Times New Roman" w:cs="Times New Roman"/>
          <w:b/>
          <w:bCs/>
          <w:sz w:val="24"/>
          <w:szCs w:val="24"/>
        </w:rPr>
        <w:t xml:space="preserve">SY will then login and conduct a final review and submit </w:t>
      </w:r>
      <w:r w:rsidRPr="000F4E37">
        <w:rPr>
          <w:rFonts w:ascii="Times New Roman" w:hAnsi="Times New Roman" w:cs="Times New Roman"/>
          <w:sz w:val="24"/>
          <w:szCs w:val="24"/>
        </w:rPr>
        <w:t>the dataset for publication at Dryad</w:t>
      </w:r>
    </w:p>
    <w:p w14:paraId="604A28C3" w14:textId="77777777" w:rsidR="000142CD" w:rsidRPr="000F4E37" w:rsidRDefault="000142CD" w:rsidP="000142CD">
      <w:pPr>
        <w:pStyle w:val="ListParagraph"/>
        <w:ind w:left="1440"/>
        <w:rPr>
          <w:rFonts w:ascii="Times New Roman" w:hAnsi="Times New Roman" w:cs="Times New Roman"/>
          <w:b/>
          <w:bCs/>
          <w:sz w:val="24"/>
          <w:szCs w:val="24"/>
        </w:rPr>
      </w:pPr>
    </w:p>
    <w:p w14:paraId="180AA266" w14:textId="15D12AAA" w:rsidR="000142CD" w:rsidRPr="000F4E37" w:rsidRDefault="00536B13" w:rsidP="000142CD">
      <w:pPr>
        <w:rPr>
          <w:rFonts w:ascii="Times New Roman" w:hAnsi="Times New Roman" w:cs="Times New Roman"/>
          <w:color w:val="000000" w:themeColor="text1"/>
          <w:sz w:val="24"/>
          <w:szCs w:val="24"/>
        </w:rPr>
      </w:pPr>
      <w:r w:rsidRPr="0070786A">
        <w:rPr>
          <w:rFonts w:ascii="Times New Roman" w:hAnsi="Times New Roman" w:cs="Times New Roman"/>
          <w:sz w:val="24"/>
          <w:szCs w:val="24"/>
        </w:rPr>
        <w:t>Appendix C</w:t>
      </w:r>
      <w:r w:rsidR="000142CD" w:rsidRPr="0070786A">
        <w:rPr>
          <w:rFonts w:ascii="Times New Roman" w:hAnsi="Times New Roman" w:cs="Times New Roman"/>
          <w:color w:val="000000" w:themeColor="text1"/>
          <w:sz w:val="28"/>
          <w:szCs w:val="28"/>
        </w:rPr>
        <w:t xml:space="preserve"> </w:t>
      </w:r>
      <w:r w:rsidR="000142CD" w:rsidRPr="000F4E37">
        <w:rPr>
          <w:rFonts w:ascii="Times New Roman" w:hAnsi="Times New Roman" w:cs="Times New Roman"/>
          <w:color w:val="000000" w:themeColor="text1"/>
          <w:sz w:val="24"/>
          <w:szCs w:val="24"/>
        </w:rPr>
        <w:t xml:space="preserve">contains two examples of </w:t>
      </w:r>
      <w:r w:rsidR="000142CD" w:rsidRPr="000F4E37">
        <w:rPr>
          <w:rFonts w:ascii="Times New Roman" w:hAnsi="Times New Roman" w:cs="Times New Roman"/>
          <w:b/>
          <w:bCs/>
          <w:color w:val="000000" w:themeColor="text1"/>
          <w:sz w:val="24"/>
          <w:szCs w:val="24"/>
        </w:rPr>
        <w:t>complete Dryad processed output</w:t>
      </w:r>
      <w:r w:rsidR="000142CD" w:rsidRPr="000F4E37">
        <w:rPr>
          <w:rFonts w:ascii="Times New Roman" w:hAnsi="Times New Roman" w:cs="Times New Roman"/>
          <w:color w:val="000000" w:themeColor="text1"/>
          <w:sz w:val="24"/>
          <w:szCs w:val="24"/>
        </w:rPr>
        <w:t xml:space="preserve">: </w:t>
      </w:r>
    </w:p>
    <w:p w14:paraId="6B04E98F" w14:textId="77777777" w:rsidR="000142CD" w:rsidRPr="000F4E37" w:rsidRDefault="000142CD" w:rsidP="000142CD">
      <w:pPr>
        <w:pStyle w:val="ListParagraph"/>
        <w:numPr>
          <w:ilvl w:val="0"/>
          <w:numId w:val="7"/>
        </w:numPr>
        <w:spacing w:after="160" w:line="259" w:lineRule="auto"/>
        <w:contextualSpacing/>
        <w:rPr>
          <w:rFonts w:ascii="Times New Roman" w:hAnsi="Times New Roman" w:cs="Times New Roman"/>
          <w:sz w:val="24"/>
          <w:szCs w:val="24"/>
        </w:rPr>
      </w:pPr>
      <w:r w:rsidRPr="000F4E37">
        <w:rPr>
          <w:rFonts w:ascii="Times New Roman" w:hAnsi="Times New Roman" w:cs="Times New Roman"/>
          <w:color w:val="000000" w:themeColor="text1"/>
          <w:sz w:val="24"/>
          <w:szCs w:val="24"/>
        </w:rPr>
        <w:t xml:space="preserve">One example is the Dryad processed output containing the information entered for </w:t>
      </w:r>
      <w:r w:rsidRPr="000F4E37">
        <w:rPr>
          <w:rFonts w:ascii="Times New Roman" w:hAnsi="Times New Roman" w:cs="Times New Roman"/>
          <w:sz w:val="24"/>
          <w:szCs w:val="24"/>
        </w:rPr>
        <w:t xml:space="preserve">the paper of Eric Billman </w:t>
      </w:r>
      <w:r w:rsidRPr="000F4E37">
        <w:rPr>
          <w:rFonts w:ascii="Times New Roman" w:hAnsi="Times New Roman" w:cs="Times New Roman"/>
          <w:b/>
          <w:bCs/>
          <w:sz w:val="24"/>
          <w:szCs w:val="24"/>
        </w:rPr>
        <w:t>(DATASET A)</w:t>
      </w:r>
      <w:r w:rsidRPr="000F4E37">
        <w:rPr>
          <w:rFonts w:ascii="Times New Roman" w:hAnsi="Times New Roman" w:cs="Times New Roman"/>
          <w:sz w:val="24"/>
          <w:szCs w:val="24"/>
        </w:rPr>
        <w:t xml:space="preserve">.  </w:t>
      </w:r>
    </w:p>
    <w:p w14:paraId="3681103B" w14:textId="77777777" w:rsidR="000142CD" w:rsidRPr="000F4E37" w:rsidRDefault="000142CD" w:rsidP="000142CD">
      <w:pPr>
        <w:pStyle w:val="ListParagraph"/>
        <w:numPr>
          <w:ilvl w:val="0"/>
          <w:numId w:val="7"/>
        </w:numPr>
        <w:spacing w:after="160" w:line="259" w:lineRule="auto"/>
        <w:contextualSpacing/>
        <w:rPr>
          <w:rFonts w:ascii="Times New Roman" w:hAnsi="Times New Roman" w:cs="Times New Roman"/>
        </w:rPr>
      </w:pPr>
      <w:r w:rsidRPr="000F4E37">
        <w:rPr>
          <w:rFonts w:ascii="Times New Roman" w:hAnsi="Times New Roman" w:cs="Times New Roman"/>
          <w:sz w:val="24"/>
          <w:szCs w:val="24"/>
        </w:rPr>
        <w:t>The other example is the Dryad processed output containing the information entered for the paper of Clement Sohoulande</w:t>
      </w:r>
      <w:r w:rsidRPr="000F4E37">
        <w:rPr>
          <w:rFonts w:ascii="Times New Roman" w:hAnsi="Times New Roman" w:cs="Times New Roman"/>
        </w:rPr>
        <w:t xml:space="preserve"> </w:t>
      </w:r>
      <w:r w:rsidRPr="000F4E37">
        <w:rPr>
          <w:rFonts w:ascii="Times New Roman" w:hAnsi="Times New Roman" w:cs="Times New Roman"/>
          <w:b/>
          <w:bCs/>
          <w:sz w:val="24"/>
          <w:szCs w:val="24"/>
        </w:rPr>
        <w:t>(DATASET B)</w:t>
      </w:r>
      <w:r w:rsidRPr="000F4E37">
        <w:rPr>
          <w:rFonts w:ascii="Times New Roman" w:hAnsi="Times New Roman" w:cs="Times New Roman"/>
        </w:rPr>
        <w:t>.</w:t>
      </w:r>
    </w:p>
    <w:p w14:paraId="105875E3" w14:textId="27992AF4" w:rsidR="000142CD" w:rsidRDefault="000142CD" w:rsidP="000142CD">
      <w:pPr>
        <w:ind w:firstLine="720"/>
        <w:rPr>
          <w:rFonts w:ascii="Times New Roman" w:hAnsi="Times New Roman" w:cs="Times New Roman"/>
          <w:color w:val="FF0000"/>
          <w:sz w:val="24"/>
          <w:szCs w:val="24"/>
        </w:rPr>
      </w:pPr>
    </w:p>
    <w:p w14:paraId="3A11A031" w14:textId="77777777" w:rsidR="005A076D" w:rsidRPr="000F4E37" w:rsidRDefault="005A076D" w:rsidP="000142CD">
      <w:pPr>
        <w:ind w:firstLine="720"/>
        <w:rPr>
          <w:rFonts w:ascii="Times New Roman" w:hAnsi="Times New Roman" w:cs="Times New Roman"/>
          <w:color w:val="FF0000"/>
          <w:sz w:val="24"/>
          <w:szCs w:val="24"/>
        </w:rPr>
      </w:pPr>
    </w:p>
    <w:p w14:paraId="2CAF3FC3" w14:textId="77777777" w:rsidR="000142CD" w:rsidRPr="000F4E37" w:rsidRDefault="000142CD" w:rsidP="000142CD">
      <w:pPr>
        <w:pStyle w:val="ListParagraph"/>
        <w:numPr>
          <w:ilvl w:val="0"/>
          <w:numId w:val="5"/>
        </w:numPr>
        <w:spacing w:after="160" w:line="259" w:lineRule="auto"/>
        <w:contextualSpacing/>
        <w:rPr>
          <w:rFonts w:ascii="Times New Roman" w:hAnsi="Times New Roman" w:cs="Times New Roman"/>
          <w:sz w:val="24"/>
          <w:szCs w:val="24"/>
        </w:rPr>
      </w:pPr>
      <w:r w:rsidRPr="000F4E37">
        <w:rPr>
          <w:rFonts w:ascii="Times New Roman" w:hAnsi="Times New Roman" w:cs="Times New Roman"/>
          <w:b/>
          <w:bCs/>
          <w:sz w:val="24"/>
          <w:szCs w:val="24"/>
        </w:rPr>
        <w:lastRenderedPageBreak/>
        <w:t>How to cite Digital Scientific Research Data</w:t>
      </w:r>
    </w:p>
    <w:p w14:paraId="5A2DDB74" w14:textId="77777777" w:rsidR="000142CD" w:rsidRPr="000F4E37" w:rsidRDefault="000142CD" w:rsidP="000142CD">
      <w:pPr>
        <w:rPr>
          <w:rFonts w:ascii="Times New Roman" w:hAnsi="Times New Roman" w:cs="Times New Roman"/>
          <w:sz w:val="24"/>
          <w:szCs w:val="24"/>
        </w:rPr>
      </w:pPr>
      <w:r w:rsidRPr="000F4E37">
        <w:rPr>
          <w:rFonts w:ascii="Times New Roman" w:hAnsi="Times New Roman" w:cs="Times New Roman"/>
          <w:sz w:val="24"/>
          <w:szCs w:val="24"/>
        </w:rPr>
        <w:t>Once published in Dryad, you are provided with a new DOI and you can cite the dataset, like you cite any publication.  You need to update also the 115 created in part 3 above with this new citation information.  Here are two examples of the full citations for DATABASES A and B:</w:t>
      </w:r>
    </w:p>
    <w:p w14:paraId="2C48D326" w14:textId="77777777" w:rsidR="000142CD" w:rsidRPr="000F4E37" w:rsidRDefault="000142CD" w:rsidP="000142CD">
      <w:pPr>
        <w:pStyle w:val="ListParagraph"/>
        <w:numPr>
          <w:ilvl w:val="0"/>
          <w:numId w:val="7"/>
        </w:numPr>
        <w:spacing w:after="160" w:line="259" w:lineRule="auto"/>
        <w:contextualSpacing/>
        <w:rPr>
          <w:rFonts w:ascii="Times New Roman" w:hAnsi="Times New Roman" w:cs="Times New Roman"/>
          <w:color w:val="000000" w:themeColor="text1"/>
          <w:sz w:val="24"/>
          <w:szCs w:val="24"/>
        </w:rPr>
      </w:pPr>
      <w:r w:rsidRPr="000F4E37">
        <w:rPr>
          <w:rFonts w:ascii="Times New Roman" w:hAnsi="Times New Roman" w:cs="Times New Roman"/>
          <w:b/>
          <w:bCs/>
          <w:color w:val="000000"/>
          <w:sz w:val="24"/>
          <w:szCs w:val="24"/>
        </w:rPr>
        <w:t xml:space="preserve">Dataset A: </w:t>
      </w:r>
      <w:r w:rsidRPr="000F4E37">
        <w:rPr>
          <w:rFonts w:ascii="Times New Roman" w:hAnsi="Times New Roman" w:cs="Times New Roman"/>
          <w:color w:val="000000"/>
          <w:sz w:val="24"/>
          <w:szCs w:val="24"/>
        </w:rPr>
        <w:t>Billman, E. et al. (2020), Data from: Mob and rotational grazing influence pasture biomass, nutritive value, and species composition, Dryad, Dataset, </w:t>
      </w:r>
      <w:hyperlink r:id="rId18" w:history="1">
        <w:r w:rsidRPr="000F4E37">
          <w:rPr>
            <w:rStyle w:val="Hyperlink"/>
            <w:rFonts w:ascii="Times New Roman" w:hAnsi="Times New Roman" w:cs="Times New Roman"/>
            <w:color w:val="883F88"/>
            <w:sz w:val="24"/>
            <w:szCs w:val="24"/>
          </w:rPr>
          <w:t>https://doi.org/10.5061/dryad.79cnp5ht4</w:t>
        </w:r>
      </w:hyperlink>
    </w:p>
    <w:p w14:paraId="00D922C3" w14:textId="77777777" w:rsidR="000142CD" w:rsidRPr="000F4E37" w:rsidRDefault="000142CD" w:rsidP="000142CD">
      <w:pPr>
        <w:pStyle w:val="ListParagraph"/>
        <w:numPr>
          <w:ilvl w:val="0"/>
          <w:numId w:val="7"/>
        </w:numPr>
        <w:spacing w:after="160" w:line="259" w:lineRule="auto"/>
        <w:contextualSpacing/>
        <w:rPr>
          <w:rStyle w:val="Hyperlink"/>
          <w:rFonts w:ascii="Times New Roman" w:hAnsi="Times New Roman" w:cs="Times New Roman"/>
          <w:color w:val="000000" w:themeColor="text1"/>
          <w:sz w:val="24"/>
          <w:szCs w:val="24"/>
          <w:u w:val="none"/>
        </w:rPr>
      </w:pPr>
      <w:r w:rsidRPr="000F4E37">
        <w:rPr>
          <w:rFonts w:ascii="Times New Roman" w:hAnsi="Times New Roman" w:cs="Times New Roman"/>
          <w:b/>
          <w:bCs/>
          <w:color w:val="000000"/>
          <w:sz w:val="24"/>
          <w:szCs w:val="24"/>
        </w:rPr>
        <w:t xml:space="preserve">Dataset B: </w:t>
      </w:r>
      <w:r w:rsidRPr="000F4E37">
        <w:rPr>
          <w:rFonts w:ascii="Times New Roman" w:hAnsi="Times New Roman" w:cs="Times New Roman"/>
          <w:color w:val="000000"/>
          <w:sz w:val="24"/>
          <w:szCs w:val="24"/>
        </w:rPr>
        <w:t>Sohoulande, C. et al. (2020), Data from: Climate-driven prediction of land water storage anomalies: An outlook for water resources monitoring across the conterminous United States, Dryad, Dataset, </w:t>
      </w:r>
      <w:hyperlink r:id="rId19" w:history="1">
        <w:r w:rsidRPr="000F4E37">
          <w:rPr>
            <w:rStyle w:val="Hyperlink"/>
            <w:rFonts w:ascii="Times New Roman" w:hAnsi="Times New Roman" w:cs="Times New Roman"/>
            <w:color w:val="883F88"/>
            <w:sz w:val="24"/>
            <w:szCs w:val="24"/>
          </w:rPr>
          <w:t>https://doi.org/10.5061/dryad.qnk98sfdz</w:t>
        </w:r>
      </w:hyperlink>
    </w:p>
    <w:p w14:paraId="25175108" w14:textId="77777777" w:rsidR="00E25BBD" w:rsidRPr="000F4E37" w:rsidRDefault="00E25BBD" w:rsidP="00E25BBD">
      <w:pPr>
        <w:contextualSpacing/>
        <w:rPr>
          <w:rFonts w:ascii="Times New Roman" w:hAnsi="Times New Roman" w:cs="Times New Roman"/>
          <w:color w:val="000000" w:themeColor="text1"/>
          <w:sz w:val="24"/>
          <w:szCs w:val="24"/>
        </w:rPr>
      </w:pPr>
    </w:p>
    <w:p w14:paraId="0A8C709C" w14:textId="77777777" w:rsidR="00E25BBD" w:rsidRPr="000F4E37" w:rsidRDefault="00E25BBD" w:rsidP="00E25BBD">
      <w:pPr>
        <w:contextualSpacing/>
        <w:rPr>
          <w:rFonts w:ascii="Times New Roman" w:hAnsi="Times New Roman" w:cs="Times New Roman"/>
          <w:color w:val="000000" w:themeColor="text1"/>
          <w:sz w:val="24"/>
          <w:szCs w:val="24"/>
        </w:rPr>
      </w:pPr>
    </w:p>
    <w:p w14:paraId="48C8C156" w14:textId="77777777" w:rsidR="00E25BBD" w:rsidRPr="000F4E37" w:rsidRDefault="00E25BBD" w:rsidP="00E25BBD">
      <w:pPr>
        <w:contextualSpacing/>
        <w:rPr>
          <w:rFonts w:ascii="Times New Roman" w:hAnsi="Times New Roman" w:cs="Times New Roman"/>
          <w:color w:val="000000" w:themeColor="text1"/>
          <w:sz w:val="24"/>
          <w:szCs w:val="24"/>
        </w:rPr>
      </w:pPr>
    </w:p>
    <w:p w14:paraId="58ADEC53" w14:textId="77777777" w:rsidR="00E25BBD" w:rsidRPr="000F4E37" w:rsidRDefault="00E25BBD" w:rsidP="00E25BBD">
      <w:pPr>
        <w:contextualSpacing/>
        <w:rPr>
          <w:rFonts w:ascii="Times New Roman" w:hAnsi="Times New Roman" w:cs="Times New Roman"/>
          <w:color w:val="000000" w:themeColor="text1"/>
          <w:sz w:val="24"/>
          <w:szCs w:val="24"/>
        </w:rPr>
      </w:pPr>
    </w:p>
    <w:p w14:paraId="235019D9" w14:textId="77777777" w:rsidR="00E25BBD" w:rsidRPr="000F4E37" w:rsidRDefault="00E25BBD" w:rsidP="00E25BBD">
      <w:pPr>
        <w:contextualSpacing/>
        <w:rPr>
          <w:rFonts w:ascii="Times New Roman" w:hAnsi="Times New Roman" w:cs="Times New Roman"/>
          <w:color w:val="000000" w:themeColor="text1"/>
          <w:sz w:val="24"/>
          <w:szCs w:val="24"/>
        </w:rPr>
      </w:pPr>
    </w:p>
    <w:p w14:paraId="52FC70AC" w14:textId="77777777" w:rsidR="00E25BBD" w:rsidRPr="000F4E37" w:rsidRDefault="00E25BBD" w:rsidP="00E25BBD">
      <w:pPr>
        <w:contextualSpacing/>
        <w:rPr>
          <w:rFonts w:ascii="Times New Roman" w:hAnsi="Times New Roman" w:cs="Times New Roman"/>
          <w:color w:val="000000" w:themeColor="text1"/>
          <w:sz w:val="24"/>
          <w:szCs w:val="24"/>
        </w:rPr>
      </w:pPr>
    </w:p>
    <w:p w14:paraId="397B6454" w14:textId="77777777" w:rsidR="00E25BBD" w:rsidRPr="000F4E37" w:rsidRDefault="00E25BBD" w:rsidP="00E25BBD">
      <w:pPr>
        <w:contextualSpacing/>
        <w:rPr>
          <w:rFonts w:ascii="Times New Roman" w:hAnsi="Times New Roman" w:cs="Times New Roman"/>
          <w:color w:val="000000" w:themeColor="text1"/>
          <w:sz w:val="24"/>
          <w:szCs w:val="24"/>
        </w:rPr>
      </w:pPr>
    </w:p>
    <w:p w14:paraId="4DC4CF4B" w14:textId="77777777" w:rsidR="00E25BBD" w:rsidRPr="000F4E37" w:rsidRDefault="00E25BBD" w:rsidP="00E25BBD">
      <w:pPr>
        <w:contextualSpacing/>
        <w:rPr>
          <w:rFonts w:ascii="Times New Roman" w:hAnsi="Times New Roman" w:cs="Times New Roman"/>
          <w:color w:val="000000" w:themeColor="text1"/>
          <w:sz w:val="24"/>
          <w:szCs w:val="24"/>
        </w:rPr>
      </w:pPr>
    </w:p>
    <w:p w14:paraId="125155DA" w14:textId="77777777" w:rsidR="00E25BBD" w:rsidRPr="000F4E37" w:rsidRDefault="00E25BBD" w:rsidP="00E25BBD">
      <w:pPr>
        <w:contextualSpacing/>
        <w:rPr>
          <w:rFonts w:ascii="Times New Roman" w:hAnsi="Times New Roman" w:cs="Times New Roman"/>
          <w:color w:val="000000" w:themeColor="text1"/>
          <w:sz w:val="24"/>
          <w:szCs w:val="24"/>
        </w:rPr>
      </w:pPr>
    </w:p>
    <w:p w14:paraId="55574B5C" w14:textId="77777777" w:rsidR="00E25BBD" w:rsidRPr="000F4E37" w:rsidRDefault="00E25BBD" w:rsidP="00E25BBD">
      <w:pPr>
        <w:contextualSpacing/>
        <w:rPr>
          <w:rFonts w:ascii="Times New Roman" w:hAnsi="Times New Roman" w:cs="Times New Roman"/>
          <w:color w:val="000000" w:themeColor="text1"/>
          <w:sz w:val="24"/>
          <w:szCs w:val="24"/>
        </w:rPr>
      </w:pPr>
    </w:p>
    <w:p w14:paraId="10F2E6FC" w14:textId="77777777" w:rsidR="00E25BBD" w:rsidRPr="000F4E37" w:rsidRDefault="00E25BBD" w:rsidP="00E25BBD">
      <w:pPr>
        <w:contextualSpacing/>
        <w:rPr>
          <w:rFonts w:ascii="Times New Roman" w:hAnsi="Times New Roman" w:cs="Times New Roman"/>
          <w:color w:val="000000" w:themeColor="text1"/>
          <w:sz w:val="24"/>
          <w:szCs w:val="24"/>
        </w:rPr>
      </w:pPr>
    </w:p>
    <w:p w14:paraId="51940DDD" w14:textId="77777777" w:rsidR="00E25BBD" w:rsidRPr="000F4E37" w:rsidRDefault="00E25BBD" w:rsidP="00E25BBD">
      <w:pPr>
        <w:contextualSpacing/>
        <w:rPr>
          <w:rFonts w:ascii="Times New Roman" w:hAnsi="Times New Roman" w:cs="Times New Roman"/>
          <w:color w:val="000000" w:themeColor="text1"/>
          <w:sz w:val="24"/>
          <w:szCs w:val="24"/>
        </w:rPr>
      </w:pPr>
    </w:p>
    <w:p w14:paraId="37E4B998" w14:textId="77777777" w:rsidR="00E25BBD" w:rsidRPr="000F4E37" w:rsidRDefault="00E25BBD" w:rsidP="00E25BBD">
      <w:pPr>
        <w:contextualSpacing/>
        <w:rPr>
          <w:rFonts w:ascii="Times New Roman" w:hAnsi="Times New Roman" w:cs="Times New Roman"/>
          <w:color w:val="000000" w:themeColor="text1"/>
          <w:sz w:val="24"/>
          <w:szCs w:val="24"/>
        </w:rPr>
      </w:pPr>
    </w:p>
    <w:p w14:paraId="5CB0BBAE" w14:textId="77777777" w:rsidR="00E25BBD" w:rsidRPr="000F4E37" w:rsidRDefault="00E25BBD" w:rsidP="00E25BBD">
      <w:pPr>
        <w:contextualSpacing/>
        <w:rPr>
          <w:rFonts w:ascii="Times New Roman" w:hAnsi="Times New Roman" w:cs="Times New Roman"/>
          <w:color w:val="000000" w:themeColor="text1"/>
          <w:sz w:val="24"/>
          <w:szCs w:val="24"/>
        </w:rPr>
      </w:pPr>
    </w:p>
    <w:p w14:paraId="031CFCA6" w14:textId="77777777" w:rsidR="00E25BBD" w:rsidRPr="000F4E37" w:rsidRDefault="00E25BBD" w:rsidP="00E25BBD">
      <w:pPr>
        <w:contextualSpacing/>
        <w:rPr>
          <w:rFonts w:ascii="Times New Roman" w:hAnsi="Times New Roman" w:cs="Times New Roman"/>
          <w:color w:val="000000" w:themeColor="text1"/>
          <w:sz w:val="24"/>
          <w:szCs w:val="24"/>
        </w:rPr>
      </w:pPr>
    </w:p>
    <w:p w14:paraId="0A151824" w14:textId="77777777" w:rsidR="00E25BBD" w:rsidRPr="000F4E37" w:rsidRDefault="00E25BBD" w:rsidP="00E25BBD">
      <w:pPr>
        <w:contextualSpacing/>
        <w:rPr>
          <w:rFonts w:ascii="Times New Roman" w:hAnsi="Times New Roman" w:cs="Times New Roman"/>
          <w:color w:val="000000" w:themeColor="text1"/>
          <w:sz w:val="24"/>
          <w:szCs w:val="24"/>
        </w:rPr>
      </w:pPr>
    </w:p>
    <w:p w14:paraId="664BDA85" w14:textId="77777777" w:rsidR="00E25BBD" w:rsidRPr="000F4E37" w:rsidRDefault="00E25BBD" w:rsidP="00E25BBD">
      <w:pPr>
        <w:contextualSpacing/>
        <w:rPr>
          <w:rFonts w:ascii="Times New Roman" w:hAnsi="Times New Roman" w:cs="Times New Roman"/>
          <w:color w:val="000000" w:themeColor="text1"/>
          <w:sz w:val="24"/>
          <w:szCs w:val="24"/>
        </w:rPr>
      </w:pPr>
    </w:p>
    <w:p w14:paraId="070B0F0E" w14:textId="77777777" w:rsidR="00E25BBD" w:rsidRPr="000F4E37" w:rsidRDefault="00E25BBD" w:rsidP="00E25BBD">
      <w:pPr>
        <w:contextualSpacing/>
        <w:rPr>
          <w:rFonts w:ascii="Times New Roman" w:hAnsi="Times New Roman" w:cs="Times New Roman"/>
          <w:color w:val="000000" w:themeColor="text1"/>
          <w:sz w:val="24"/>
          <w:szCs w:val="24"/>
        </w:rPr>
      </w:pPr>
    </w:p>
    <w:p w14:paraId="4E4D421C" w14:textId="77777777" w:rsidR="00E25BBD" w:rsidRPr="000F4E37" w:rsidRDefault="00E25BBD" w:rsidP="00E25BBD">
      <w:pPr>
        <w:contextualSpacing/>
        <w:rPr>
          <w:rFonts w:ascii="Times New Roman" w:hAnsi="Times New Roman" w:cs="Times New Roman"/>
          <w:color w:val="000000" w:themeColor="text1"/>
          <w:sz w:val="24"/>
          <w:szCs w:val="24"/>
        </w:rPr>
      </w:pPr>
    </w:p>
    <w:p w14:paraId="04EE0497" w14:textId="77777777" w:rsidR="00E25BBD" w:rsidRPr="000F4E37" w:rsidRDefault="00E25BBD" w:rsidP="00E25BBD">
      <w:pPr>
        <w:contextualSpacing/>
        <w:rPr>
          <w:rFonts w:ascii="Times New Roman" w:hAnsi="Times New Roman" w:cs="Times New Roman"/>
          <w:color w:val="000000" w:themeColor="text1"/>
          <w:sz w:val="24"/>
          <w:szCs w:val="24"/>
        </w:rPr>
      </w:pPr>
    </w:p>
    <w:p w14:paraId="3A32D538" w14:textId="77777777" w:rsidR="00E25BBD" w:rsidRPr="000F4E37" w:rsidRDefault="00E25BBD" w:rsidP="00E25BBD">
      <w:pPr>
        <w:contextualSpacing/>
        <w:rPr>
          <w:rFonts w:ascii="Times New Roman" w:hAnsi="Times New Roman" w:cs="Times New Roman"/>
          <w:color w:val="000000" w:themeColor="text1"/>
          <w:sz w:val="24"/>
          <w:szCs w:val="24"/>
        </w:rPr>
      </w:pPr>
    </w:p>
    <w:p w14:paraId="4B2AA04E" w14:textId="77777777" w:rsidR="00E25BBD" w:rsidRPr="000F4E37" w:rsidRDefault="00E25BBD" w:rsidP="00E25BBD">
      <w:pPr>
        <w:contextualSpacing/>
        <w:rPr>
          <w:rFonts w:ascii="Times New Roman" w:hAnsi="Times New Roman" w:cs="Times New Roman"/>
          <w:color w:val="000000" w:themeColor="text1"/>
          <w:sz w:val="24"/>
          <w:szCs w:val="24"/>
        </w:rPr>
      </w:pPr>
    </w:p>
    <w:p w14:paraId="3D54BDCF" w14:textId="566767C9" w:rsidR="00E25BBD" w:rsidRDefault="00E25BBD" w:rsidP="00E25BBD">
      <w:pPr>
        <w:contextualSpacing/>
        <w:rPr>
          <w:rFonts w:ascii="Times New Roman" w:hAnsi="Times New Roman" w:cs="Times New Roman"/>
          <w:color w:val="000000" w:themeColor="text1"/>
          <w:sz w:val="24"/>
          <w:szCs w:val="24"/>
        </w:rPr>
      </w:pPr>
    </w:p>
    <w:p w14:paraId="58055B2A" w14:textId="60874F98" w:rsidR="00740845" w:rsidRDefault="00740845" w:rsidP="00E25BBD">
      <w:pPr>
        <w:contextualSpacing/>
        <w:rPr>
          <w:rFonts w:ascii="Times New Roman" w:hAnsi="Times New Roman" w:cs="Times New Roman"/>
          <w:color w:val="000000" w:themeColor="text1"/>
          <w:sz w:val="24"/>
          <w:szCs w:val="24"/>
        </w:rPr>
      </w:pPr>
    </w:p>
    <w:p w14:paraId="4205654B" w14:textId="640BB760" w:rsidR="00740845" w:rsidRDefault="00740845" w:rsidP="00E25BBD">
      <w:pPr>
        <w:contextualSpacing/>
        <w:rPr>
          <w:rFonts w:ascii="Times New Roman" w:hAnsi="Times New Roman" w:cs="Times New Roman"/>
          <w:color w:val="000000" w:themeColor="text1"/>
          <w:sz w:val="24"/>
          <w:szCs w:val="24"/>
        </w:rPr>
      </w:pPr>
    </w:p>
    <w:p w14:paraId="3086C281" w14:textId="3CE0A688" w:rsidR="00740845" w:rsidRDefault="00740845" w:rsidP="00E25BBD">
      <w:pPr>
        <w:contextualSpacing/>
        <w:rPr>
          <w:rFonts w:ascii="Times New Roman" w:hAnsi="Times New Roman" w:cs="Times New Roman"/>
          <w:color w:val="000000" w:themeColor="text1"/>
          <w:sz w:val="24"/>
          <w:szCs w:val="24"/>
        </w:rPr>
      </w:pPr>
    </w:p>
    <w:p w14:paraId="116176D1" w14:textId="6317E75F" w:rsidR="00740845" w:rsidRDefault="00740845" w:rsidP="00E25BBD">
      <w:pPr>
        <w:contextualSpacing/>
        <w:rPr>
          <w:rFonts w:ascii="Times New Roman" w:hAnsi="Times New Roman" w:cs="Times New Roman"/>
          <w:color w:val="000000" w:themeColor="text1"/>
          <w:sz w:val="24"/>
          <w:szCs w:val="24"/>
        </w:rPr>
      </w:pPr>
    </w:p>
    <w:p w14:paraId="2714113D" w14:textId="47E60FF3" w:rsidR="00740845" w:rsidRDefault="00740845" w:rsidP="00E25BBD">
      <w:pPr>
        <w:contextualSpacing/>
        <w:rPr>
          <w:rFonts w:ascii="Times New Roman" w:hAnsi="Times New Roman" w:cs="Times New Roman"/>
          <w:color w:val="000000" w:themeColor="text1"/>
          <w:sz w:val="24"/>
          <w:szCs w:val="24"/>
        </w:rPr>
      </w:pPr>
    </w:p>
    <w:p w14:paraId="5FFEBF5B" w14:textId="77777777" w:rsidR="00740845" w:rsidRPr="000F4E37" w:rsidRDefault="00740845" w:rsidP="00E25BBD">
      <w:pPr>
        <w:contextualSpacing/>
        <w:rPr>
          <w:rFonts w:ascii="Times New Roman" w:hAnsi="Times New Roman" w:cs="Times New Roman"/>
          <w:color w:val="000000" w:themeColor="text1"/>
          <w:sz w:val="24"/>
          <w:szCs w:val="24"/>
        </w:rPr>
      </w:pPr>
    </w:p>
    <w:p w14:paraId="77027022" w14:textId="77777777" w:rsidR="00E25BBD" w:rsidRPr="000F4E37" w:rsidRDefault="00E25BBD" w:rsidP="00E25BBD">
      <w:pPr>
        <w:contextualSpacing/>
        <w:rPr>
          <w:rFonts w:ascii="Times New Roman" w:hAnsi="Times New Roman" w:cs="Times New Roman"/>
          <w:color w:val="000000" w:themeColor="text1"/>
          <w:sz w:val="24"/>
          <w:szCs w:val="24"/>
        </w:rPr>
      </w:pPr>
    </w:p>
    <w:p w14:paraId="1FAAA2FC" w14:textId="77777777" w:rsidR="00E25BBD" w:rsidRPr="000F4E37" w:rsidRDefault="00E25BBD" w:rsidP="00F72371">
      <w:pPr>
        <w:jc w:val="center"/>
        <w:rPr>
          <w:rFonts w:ascii="Times New Roman" w:hAnsi="Times New Roman" w:cs="Times New Roman"/>
          <w:b/>
          <w:bCs/>
          <w:sz w:val="32"/>
          <w:szCs w:val="32"/>
        </w:rPr>
      </w:pPr>
      <w:r w:rsidRPr="000F4E37">
        <w:rPr>
          <w:rFonts w:ascii="Times New Roman" w:hAnsi="Times New Roman" w:cs="Times New Roman"/>
          <w:b/>
          <w:bCs/>
          <w:sz w:val="32"/>
          <w:szCs w:val="32"/>
        </w:rPr>
        <w:lastRenderedPageBreak/>
        <w:t>Part 2: Creating a Metadata:  Digital Scientific Research Data is Catalogued in Ag Data Commons (NAL)</w:t>
      </w:r>
    </w:p>
    <w:p w14:paraId="703B7031" w14:textId="77777777" w:rsidR="00E25BBD" w:rsidRPr="000F4E37" w:rsidRDefault="00E25BBD" w:rsidP="00E25BBD">
      <w:pPr>
        <w:pStyle w:val="ListParagraph"/>
        <w:numPr>
          <w:ilvl w:val="0"/>
          <w:numId w:val="9"/>
        </w:numPr>
        <w:spacing w:after="160"/>
        <w:contextualSpacing/>
        <w:rPr>
          <w:rFonts w:ascii="Times New Roman" w:hAnsi="Times New Roman" w:cs="Times New Roman"/>
          <w:b/>
          <w:bCs/>
          <w:sz w:val="24"/>
          <w:szCs w:val="24"/>
        </w:rPr>
      </w:pPr>
      <w:r w:rsidRPr="000F4E37">
        <w:rPr>
          <w:rFonts w:ascii="Times New Roman" w:hAnsi="Times New Roman" w:cs="Times New Roman"/>
          <w:b/>
          <w:bCs/>
          <w:sz w:val="24"/>
          <w:szCs w:val="24"/>
        </w:rPr>
        <w:t>Preliminary steps for metadata submission to Ag Data Commons (National Agricultural Library, NAL)</w:t>
      </w:r>
    </w:p>
    <w:p w14:paraId="334BEF0E" w14:textId="13806D9E" w:rsidR="00E25BBD" w:rsidRDefault="00E25BBD" w:rsidP="00E25BBD">
      <w:pPr>
        <w:pStyle w:val="ListParagraph"/>
        <w:rPr>
          <w:rFonts w:ascii="Times New Roman" w:hAnsi="Times New Roman" w:cs="Times New Roman"/>
          <w:b/>
          <w:bCs/>
          <w:sz w:val="24"/>
          <w:szCs w:val="24"/>
        </w:rPr>
      </w:pPr>
    </w:p>
    <w:p w14:paraId="40F9FA40" w14:textId="75F1D4D1" w:rsidR="00F120AE" w:rsidRPr="000326EE" w:rsidRDefault="000326EE" w:rsidP="00E25BBD">
      <w:pPr>
        <w:pStyle w:val="ListParagraph"/>
        <w:rPr>
          <w:rFonts w:ascii="Times New Roman" w:hAnsi="Times New Roman" w:cs="Times New Roman"/>
          <w:sz w:val="24"/>
          <w:szCs w:val="24"/>
        </w:rPr>
      </w:pPr>
      <w:r>
        <w:rPr>
          <w:rFonts w:ascii="Times New Roman" w:hAnsi="Times New Roman" w:cs="Times New Roman"/>
          <w:b/>
          <w:bCs/>
          <w:sz w:val="24"/>
          <w:szCs w:val="24"/>
        </w:rPr>
        <w:t xml:space="preserve">NOTE: </w:t>
      </w:r>
      <w:r w:rsidR="00F120AE" w:rsidRPr="000326EE">
        <w:rPr>
          <w:rFonts w:ascii="Times New Roman" w:hAnsi="Times New Roman" w:cs="Times New Roman"/>
          <w:sz w:val="24"/>
          <w:szCs w:val="24"/>
        </w:rPr>
        <w:t xml:space="preserve">We created a fillable </w:t>
      </w:r>
      <w:r w:rsidR="00683DCA">
        <w:rPr>
          <w:rFonts w:ascii="Times New Roman" w:hAnsi="Times New Roman" w:cs="Times New Roman"/>
          <w:sz w:val="24"/>
          <w:szCs w:val="24"/>
        </w:rPr>
        <w:t>MS Word template available on the P-Drive (MetadataTemplate.docx)</w:t>
      </w:r>
      <w:r w:rsidR="00F120AE" w:rsidRPr="000326EE">
        <w:rPr>
          <w:rFonts w:ascii="Times New Roman" w:hAnsi="Times New Roman" w:cs="Times New Roman"/>
          <w:sz w:val="24"/>
          <w:szCs w:val="24"/>
        </w:rPr>
        <w:t xml:space="preserve"> to collect all the required information for inclusion in the Ag Data Commons. This information can be compiled and drafted by support scientists or technicians</w:t>
      </w:r>
      <w:r>
        <w:rPr>
          <w:rFonts w:ascii="Times New Roman" w:hAnsi="Times New Roman" w:cs="Times New Roman"/>
          <w:sz w:val="24"/>
          <w:szCs w:val="24"/>
        </w:rPr>
        <w:t>, the details of which can be found below.</w:t>
      </w:r>
      <w:r w:rsidR="00F120AE" w:rsidRPr="000326EE">
        <w:rPr>
          <w:rFonts w:ascii="Times New Roman" w:hAnsi="Times New Roman" w:cs="Times New Roman"/>
          <w:sz w:val="24"/>
          <w:szCs w:val="24"/>
        </w:rPr>
        <w:t xml:space="preserve"> </w:t>
      </w:r>
      <w:r w:rsidR="00F120AE" w:rsidRPr="000326EE">
        <w:rPr>
          <w:rFonts w:ascii="Times New Roman" w:hAnsi="Times New Roman" w:cs="Times New Roman"/>
          <w:color w:val="FF0000"/>
          <w:sz w:val="24"/>
          <w:szCs w:val="24"/>
        </w:rPr>
        <w:t>The actual login and submission into the Ag Data Commons will be conducted by the SY</w:t>
      </w:r>
      <w:r w:rsidR="00F120AE" w:rsidRPr="000326EE">
        <w:rPr>
          <w:rFonts w:ascii="Times New Roman" w:hAnsi="Times New Roman" w:cs="Times New Roman"/>
          <w:sz w:val="24"/>
          <w:szCs w:val="24"/>
        </w:rPr>
        <w:t xml:space="preserve"> </w:t>
      </w:r>
      <w:r>
        <w:rPr>
          <w:rFonts w:ascii="Times New Roman" w:hAnsi="Times New Roman" w:cs="Times New Roman"/>
          <w:sz w:val="24"/>
          <w:szCs w:val="24"/>
        </w:rPr>
        <w:t>(b</w:t>
      </w:r>
      <w:r w:rsidR="00F120AE" w:rsidRPr="000326EE">
        <w:rPr>
          <w:rFonts w:ascii="Times New Roman" w:hAnsi="Times New Roman" w:cs="Times New Roman"/>
          <w:sz w:val="24"/>
          <w:szCs w:val="24"/>
        </w:rPr>
        <w:t>ecause the Ag Data Commons account is a government account</w:t>
      </w:r>
      <w:r>
        <w:rPr>
          <w:rFonts w:ascii="Times New Roman" w:hAnsi="Times New Roman" w:cs="Times New Roman"/>
          <w:sz w:val="24"/>
          <w:szCs w:val="24"/>
        </w:rPr>
        <w:t xml:space="preserve"> and</w:t>
      </w:r>
      <w:r w:rsidR="00F120AE" w:rsidRPr="000326EE">
        <w:rPr>
          <w:rFonts w:ascii="Times New Roman" w:hAnsi="Times New Roman" w:cs="Times New Roman"/>
          <w:sz w:val="24"/>
          <w:szCs w:val="24"/>
        </w:rPr>
        <w:t xml:space="preserve"> Usernames and Passwords cannot be shared</w:t>
      </w:r>
      <w:r>
        <w:rPr>
          <w:rFonts w:ascii="Times New Roman" w:hAnsi="Times New Roman" w:cs="Times New Roman"/>
          <w:sz w:val="24"/>
          <w:szCs w:val="24"/>
        </w:rPr>
        <w:t>, per our internet security training).</w:t>
      </w:r>
    </w:p>
    <w:p w14:paraId="36390A7A" w14:textId="77777777" w:rsidR="00E25BBD" w:rsidRPr="000F4E37" w:rsidRDefault="00E25BBD" w:rsidP="00E25BBD">
      <w:pPr>
        <w:pStyle w:val="ListParagraph"/>
        <w:rPr>
          <w:rFonts w:ascii="Times New Roman" w:hAnsi="Times New Roman" w:cs="Times New Roman"/>
          <w:sz w:val="24"/>
          <w:szCs w:val="24"/>
        </w:rPr>
      </w:pPr>
    </w:p>
    <w:p w14:paraId="4553C968" w14:textId="77777777" w:rsidR="00E25BBD" w:rsidRPr="000F4E37" w:rsidRDefault="00E25BBD" w:rsidP="00E25BBD">
      <w:pPr>
        <w:pStyle w:val="ListParagraph"/>
        <w:numPr>
          <w:ilvl w:val="1"/>
          <w:numId w:val="9"/>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Preparing your submission on Ag Data Commons</w:t>
      </w:r>
    </w:p>
    <w:p w14:paraId="3A626184"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Authorship: The submission of the Metadata to Ag Data Commons (NAL) repository requires a contact person’s name and email address. Hence, we recommend the first author (must be an SY) to be listed. In a situation where the first author is not an SY (e.g. postdoc), the supervisor (co-author and SY) should be listed as the contact name for the metadata. </w:t>
      </w:r>
    </w:p>
    <w:p w14:paraId="6B43CA69"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Title: The title should follow the format [Metadata for: “Title of the related published paper”].</w:t>
      </w:r>
    </w:p>
    <w:p w14:paraId="22B90699"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Summary: The summary shall include three major parts including: </w:t>
      </w:r>
    </w:p>
    <w:p w14:paraId="2F3ED727" w14:textId="77777777" w:rsidR="00E25BBD" w:rsidRPr="000F4E37" w:rsidRDefault="00E25BBD" w:rsidP="006757C3">
      <w:pPr>
        <w:pStyle w:val="ListParagraph"/>
        <w:numPr>
          <w:ilvl w:val="0"/>
          <w:numId w:val="12"/>
        </w:numPr>
        <w:rPr>
          <w:rFonts w:ascii="Times New Roman" w:hAnsi="Times New Roman" w:cs="Times New Roman"/>
          <w:sz w:val="24"/>
          <w:szCs w:val="24"/>
        </w:rPr>
      </w:pPr>
      <w:r w:rsidRPr="000F4E37">
        <w:rPr>
          <w:rFonts w:ascii="Times New Roman" w:hAnsi="Times New Roman" w:cs="Times New Roman"/>
          <w:sz w:val="24"/>
          <w:szCs w:val="24"/>
          <w:highlight w:val="yellow"/>
        </w:rPr>
        <w:t>a short introduction on the metadata mentioning the related published paper;</w:t>
      </w:r>
      <w:r w:rsidRPr="000F4E37">
        <w:rPr>
          <w:rFonts w:ascii="Times New Roman" w:hAnsi="Times New Roman" w:cs="Times New Roman"/>
          <w:sz w:val="24"/>
          <w:szCs w:val="24"/>
        </w:rPr>
        <w:t xml:space="preserve"> </w:t>
      </w:r>
    </w:p>
    <w:p w14:paraId="18D0B628" w14:textId="77777777" w:rsidR="00E25BBD" w:rsidRPr="000F4E37" w:rsidRDefault="00E25BBD" w:rsidP="006757C3">
      <w:pPr>
        <w:pStyle w:val="ListParagraph"/>
        <w:numPr>
          <w:ilvl w:val="0"/>
          <w:numId w:val="12"/>
        </w:numPr>
        <w:rPr>
          <w:rFonts w:ascii="Times New Roman" w:hAnsi="Times New Roman" w:cs="Times New Roman"/>
          <w:sz w:val="24"/>
          <w:szCs w:val="24"/>
        </w:rPr>
      </w:pPr>
      <w:r w:rsidRPr="000F4E37">
        <w:rPr>
          <w:rFonts w:ascii="Times New Roman" w:hAnsi="Times New Roman" w:cs="Times New Roman"/>
          <w:sz w:val="24"/>
          <w:szCs w:val="24"/>
          <w:highlight w:val="green"/>
        </w:rPr>
        <w:t>a short description of the research objective and method,</w:t>
      </w:r>
      <w:r w:rsidRPr="000F4E37">
        <w:rPr>
          <w:rFonts w:ascii="Times New Roman" w:hAnsi="Times New Roman" w:cs="Times New Roman"/>
          <w:sz w:val="24"/>
          <w:szCs w:val="24"/>
        </w:rPr>
        <w:t xml:space="preserve"> (This is a cut and paste from the manuscript abstract)</w:t>
      </w:r>
    </w:p>
    <w:p w14:paraId="19E8DED8" w14:textId="3560978D" w:rsidR="00E25BBD" w:rsidRPr="000F4E37" w:rsidRDefault="00E25BBD" w:rsidP="006757C3">
      <w:pPr>
        <w:pStyle w:val="ListParagraph"/>
        <w:numPr>
          <w:ilvl w:val="0"/>
          <w:numId w:val="12"/>
        </w:numPr>
        <w:rPr>
          <w:rFonts w:ascii="Times New Roman" w:hAnsi="Times New Roman" w:cs="Times New Roman"/>
          <w:sz w:val="24"/>
          <w:szCs w:val="24"/>
        </w:rPr>
      </w:pPr>
      <w:r w:rsidRPr="000F4E37">
        <w:rPr>
          <w:rFonts w:ascii="Times New Roman" w:hAnsi="Times New Roman" w:cs="Times New Roman"/>
          <w:sz w:val="24"/>
          <w:szCs w:val="24"/>
          <w:highlight w:val="cyan"/>
        </w:rPr>
        <w:t>a short description of the metadata, the variables, the data collection.</w:t>
      </w:r>
      <w:r w:rsidRPr="000F4E37">
        <w:rPr>
          <w:rFonts w:ascii="Times New Roman" w:hAnsi="Times New Roman" w:cs="Times New Roman"/>
          <w:sz w:val="24"/>
          <w:szCs w:val="24"/>
        </w:rPr>
        <w:t xml:space="preserve"> (This is</w:t>
      </w:r>
      <w:r w:rsidR="002423BE">
        <w:rPr>
          <w:rFonts w:ascii="Times New Roman" w:hAnsi="Times New Roman" w:cs="Times New Roman"/>
          <w:sz w:val="24"/>
          <w:szCs w:val="24"/>
        </w:rPr>
        <w:t xml:space="preserve"> a cut and paste from the </w:t>
      </w:r>
      <w:r w:rsidR="002423BE">
        <w:rPr>
          <w:rFonts w:ascii="Times New Roman" w:hAnsi="Times New Roman" w:cs="Times New Roman"/>
          <w:b/>
          <w:bCs/>
          <w:sz w:val="24"/>
          <w:szCs w:val="24"/>
        </w:rPr>
        <w:t xml:space="preserve">Methods </w:t>
      </w:r>
      <w:r w:rsidR="002423BE">
        <w:rPr>
          <w:rFonts w:ascii="Times New Roman" w:hAnsi="Times New Roman" w:cs="Times New Roman"/>
          <w:sz w:val="24"/>
          <w:szCs w:val="24"/>
        </w:rPr>
        <w:t xml:space="preserve">and </w:t>
      </w:r>
      <w:r w:rsidR="002423BE">
        <w:rPr>
          <w:rFonts w:ascii="Times New Roman" w:hAnsi="Times New Roman" w:cs="Times New Roman"/>
          <w:b/>
          <w:bCs/>
          <w:sz w:val="24"/>
          <w:szCs w:val="24"/>
        </w:rPr>
        <w:t>Usage Notes</w:t>
      </w:r>
      <w:r w:rsidR="002423BE">
        <w:rPr>
          <w:rFonts w:ascii="Times New Roman" w:hAnsi="Times New Roman" w:cs="Times New Roman"/>
          <w:sz w:val="24"/>
          <w:szCs w:val="24"/>
        </w:rPr>
        <w:t xml:space="preserve"> sections of the Dryad dataset submission, </w:t>
      </w:r>
      <w:r w:rsidR="00960513">
        <w:rPr>
          <w:rFonts w:ascii="Times New Roman" w:hAnsi="Times New Roman" w:cs="Times New Roman"/>
          <w:sz w:val="24"/>
          <w:szCs w:val="24"/>
        </w:rPr>
        <w:t xml:space="preserve">see </w:t>
      </w:r>
      <w:r w:rsidR="002423BE">
        <w:rPr>
          <w:rFonts w:ascii="Times New Roman" w:hAnsi="Times New Roman" w:cs="Times New Roman"/>
          <w:sz w:val="24"/>
          <w:szCs w:val="24"/>
        </w:rPr>
        <w:t>P</w:t>
      </w:r>
      <w:r w:rsidR="00960513">
        <w:rPr>
          <w:rFonts w:ascii="Times New Roman" w:hAnsi="Times New Roman" w:cs="Times New Roman"/>
          <w:sz w:val="24"/>
          <w:szCs w:val="24"/>
        </w:rPr>
        <w:t xml:space="preserve">art </w:t>
      </w:r>
      <w:r w:rsidR="002423BE">
        <w:rPr>
          <w:rFonts w:ascii="Times New Roman" w:hAnsi="Times New Roman" w:cs="Times New Roman"/>
          <w:sz w:val="24"/>
          <w:szCs w:val="24"/>
        </w:rPr>
        <w:t>1.2.iii.2</w:t>
      </w:r>
      <w:r w:rsidRPr="000F4E37">
        <w:rPr>
          <w:rFonts w:ascii="Times New Roman" w:hAnsi="Times New Roman" w:cs="Times New Roman"/>
          <w:sz w:val="24"/>
          <w:szCs w:val="24"/>
        </w:rPr>
        <w:t>)</w:t>
      </w:r>
    </w:p>
    <w:p w14:paraId="15B9D4CB" w14:textId="77777777" w:rsidR="00E25BBD" w:rsidRPr="000F4E37" w:rsidRDefault="00E25BBD" w:rsidP="00E25BBD">
      <w:pPr>
        <w:rPr>
          <w:rFonts w:ascii="Times New Roman" w:hAnsi="Times New Roman" w:cs="Times New Roman"/>
          <w:b/>
          <w:bCs/>
          <w:sz w:val="24"/>
          <w:szCs w:val="24"/>
        </w:rPr>
      </w:pPr>
      <w:r w:rsidRPr="000F4E37">
        <w:rPr>
          <w:rFonts w:ascii="Times New Roman" w:hAnsi="Times New Roman" w:cs="Times New Roman"/>
          <w:b/>
          <w:bCs/>
          <w:sz w:val="24"/>
          <w:szCs w:val="24"/>
        </w:rPr>
        <w:t>Example 1 for DATASET A:</w:t>
      </w:r>
    </w:p>
    <w:p w14:paraId="15253ECC" w14:textId="77777777" w:rsidR="00E25BBD" w:rsidRPr="000F4E37" w:rsidRDefault="00E25BBD" w:rsidP="00E25BBD">
      <w:pPr>
        <w:rPr>
          <w:rFonts w:ascii="Times New Roman" w:hAnsi="Times New Roman" w:cs="Times New Roman"/>
          <w:sz w:val="24"/>
          <w:szCs w:val="24"/>
        </w:rPr>
      </w:pPr>
      <w:r w:rsidRPr="000F4E37">
        <w:rPr>
          <w:rFonts w:ascii="Times New Roman" w:hAnsi="Times New Roman" w:cs="Times New Roman"/>
          <w:sz w:val="24"/>
          <w:szCs w:val="24"/>
          <w:highlight w:val="yellow"/>
        </w:rPr>
        <w:t>This is digital research metadata corresponding to a published manuscript in Agronomy Journal, "Mob and rotational grazing influence pasture biomass, nutritive value, and species composition", Vol. 112 p. 2866-2878. Dataset may be accessed via the included link at the Dryad data repository.</w:t>
      </w:r>
    </w:p>
    <w:p w14:paraId="50E6E3C9" w14:textId="77777777" w:rsidR="00E25BBD" w:rsidRPr="000F4E37" w:rsidRDefault="00E25BBD" w:rsidP="00E25BBD">
      <w:pPr>
        <w:rPr>
          <w:rFonts w:ascii="Times New Roman" w:hAnsi="Times New Roman" w:cs="Times New Roman"/>
          <w:sz w:val="24"/>
          <w:szCs w:val="24"/>
        </w:rPr>
      </w:pPr>
      <w:r w:rsidRPr="000F4E37">
        <w:rPr>
          <w:rFonts w:ascii="Times New Roman" w:hAnsi="Times New Roman" w:cs="Times New Roman"/>
          <w:sz w:val="24"/>
          <w:szCs w:val="24"/>
          <w:highlight w:val="green"/>
        </w:rPr>
        <w:t xml:space="preserve">Mob grazing, which uses very high stocking densities for short durations followed by a relatively long rest period, was designed to mimic bison (Bison bison) grazing in western U.S. grassland. This project assessed the suitability of mob grazing for livestock production in the Northeast. Objectives were to compare the effects of mob and rotational grazing on dry matter (DM) mass, nutritive value, and botanical composition across four grazing seasons. Eight, 0.10‐ha paddocks were established in 2014 as a randomized complete block with four replications, and seeded with alfalfa (Medicago sativa L.), white clover (Trifolium repens L.), orchardgrass (Dactylis glomerata L.), narrowleaf plantain (Plantago lanceolata L.), and tall fescue [Schedonorus arundinaceus (Schreb.) Dumort]. Mob‐grazed (MOB) paddocks were grazed by yearling beef </w:t>
      </w:r>
      <w:r w:rsidRPr="000F4E37">
        <w:rPr>
          <w:rFonts w:ascii="Times New Roman" w:hAnsi="Times New Roman" w:cs="Times New Roman"/>
          <w:sz w:val="24"/>
          <w:szCs w:val="24"/>
          <w:highlight w:val="green"/>
        </w:rPr>
        <w:lastRenderedPageBreak/>
        <w:t>cattle twice each year, (70–90–day interval), and rotationally grazed (ROT) paddocks were grazed four to six times each year (when sward height reached 25 cm).</w:t>
      </w:r>
    </w:p>
    <w:p w14:paraId="44BD8164" w14:textId="00C7F8C8" w:rsidR="00E25BBD" w:rsidRPr="00960513" w:rsidRDefault="00960513" w:rsidP="00E25BBD">
      <w:pPr>
        <w:rPr>
          <w:rFonts w:ascii="Times New Roman" w:hAnsi="Times New Roman" w:cs="Times New Roman"/>
          <w:sz w:val="24"/>
          <w:szCs w:val="24"/>
          <w:highlight w:val="cyan"/>
        </w:rPr>
      </w:pPr>
      <w:r w:rsidRPr="00960513">
        <w:rPr>
          <w:rFonts w:ascii="Times New Roman" w:hAnsi="Times New Roman" w:cs="Times New Roman"/>
          <w:sz w:val="24"/>
          <w:szCs w:val="24"/>
          <w:highlight w:val="cyan"/>
        </w:rPr>
        <w:t xml:space="preserve">Methods are described in the manuscript </w:t>
      </w:r>
      <w:hyperlink r:id="rId20" w:history="1">
        <w:r w:rsidRPr="00960513">
          <w:rPr>
            <w:rStyle w:val="Hyperlink"/>
            <w:rFonts w:ascii="Times New Roman" w:hAnsi="Times New Roman" w:cs="Times New Roman"/>
            <w:sz w:val="24"/>
            <w:szCs w:val="24"/>
            <w:highlight w:val="cyan"/>
          </w:rPr>
          <w:t>https://doi.org/10.1002/agj2.20215</w:t>
        </w:r>
      </w:hyperlink>
      <w:r>
        <w:rPr>
          <w:rFonts w:ascii="Times New Roman" w:hAnsi="Times New Roman" w:cs="Times New Roman"/>
          <w:sz w:val="24"/>
          <w:szCs w:val="24"/>
          <w:highlight w:val="cyan"/>
        </w:rPr>
        <w:t xml:space="preserve">. </w:t>
      </w:r>
      <w:r w:rsidR="00E25BBD" w:rsidRPr="000F4E37">
        <w:rPr>
          <w:rFonts w:ascii="Times New Roman" w:hAnsi="Times New Roman" w:cs="Times New Roman"/>
          <w:sz w:val="24"/>
          <w:szCs w:val="24"/>
          <w:highlight w:val="cyan"/>
        </w:rPr>
        <w:t>Descriptions corresponding to each figure and table in the manuscript are placed on separate tabs to clarify abbreviations and summarize the data headings and units.</w:t>
      </w:r>
    </w:p>
    <w:p w14:paraId="3519BE55" w14:textId="77777777" w:rsidR="00E25BBD" w:rsidRPr="000F4E37" w:rsidRDefault="00E25BBD" w:rsidP="00E25BBD">
      <w:pPr>
        <w:pStyle w:val="ListParagraph"/>
        <w:ind w:left="1440"/>
        <w:rPr>
          <w:rFonts w:ascii="Times New Roman" w:hAnsi="Times New Roman" w:cs="Times New Roman"/>
          <w:sz w:val="24"/>
          <w:szCs w:val="24"/>
        </w:rPr>
      </w:pPr>
    </w:p>
    <w:p w14:paraId="37A79706" w14:textId="77777777" w:rsidR="00E25BBD" w:rsidRPr="000F4E37" w:rsidRDefault="00E25BBD" w:rsidP="00E25BBD">
      <w:pPr>
        <w:rPr>
          <w:rFonts w:ascii="Times New Roman" w:hAnsi="Times New Roman" w:cs="Times New Roman"/>
          <w:b/>
          <w:bCs/>
          <w:sz w:val="24"/>
          <w:szCs w:val="24"/>
        </w:rPr>
      </w:pPr>
      <w:r w:rsidRPr="000F4E37">
        <w:rPr>
          <w:rFonts w:ascii="Times New Roman" w:hAnsi="Times New Roman" w:cs="Times New Roman"/>
          <w:b/>
          <w:bCs/>
          <w:sz w:val="24"/>
          <w:szCs w:val="24"/>
        </w:rPr>
        <w:t>Example 2 for DATASET B:</w:t>
      </w:r>
    </w:p>
    <w:p w14:paraId="33599A58" w14:textId="77777777" w:rsidR="00E25BBD" w:rsidRPr="000F4E37" w:rsidRDefault="00E25BBD" w:rsidP="00E25BBD">
      <w:pPr>
        <w:rPr>
          <w:rFonts w:ascii="Times New Roman" w:hAnsi="Times New Roman" w:cs="Times New Roman"/>
          <w:sz w:val="24"/>
          <w:szCs w:val="24"/>
        </w:rPr>
      </w:pPr>
      <w:r w:rsidRPr="000F4E37">
        <w:rPr>
          <w:rFonts w:ascii="Times New Roman" w:hAnsi="Times New Roman" w:cs="Times New Roman"/>
          <w:sz w:val="24"/>
          <w:szCs w:val="24"/>
          <w:highlight w:val="yellow"/>
        </w:rPr>
        <w:t>Data reported in the csv files are gridded monthly time-series used in the article “Sohoulande, C.D., Martin, J., Szogi, A. and Stone, K., 2020. Climate-Driven Prediction of Land Water Storage Anomalies: An Outlook for Water Resources Monitoring Across the Conterminous United States. Journal of Hydrology, p.125053”.</w:t>
      </w:r>
    </w:p>
    <w:p w14:paraId="26647CFC" w14:textId="6CD219CB" w:rsidR="00960513" w:rsidRPr="00960513" w:rsidRDefault="00E25BBD" w:rsidP="00960513">
      <w:pPr>
        <w:rPr>
          <w:rFonts w:ascii="Times New Roman" w:hAnsi="Times New Roman" w:cs="Times New Roman"/>
          <w:sz w:val="24"/>
          <w:szCs w:val="24"/>
        </w:rPr>
      </w:pPr>
      <w:r w:rsidRPr="000F4E37">
        <w:rPr>
          <w:rFonts w:ascii="Times New Roman" w:hAnsi="Times New Roman" w:cs="Times New Roman"/>
          <w:sz w:val="24"/>
          <w:szCs w:val="24"/>
          <w:highlight w:val="green"/>
        </w:rPr>
        <w:t>The study focused on the conterminous United States (CONUS) which extends over a region of contrasting climates with an uneven distribution of freshwater resources. Under climate change, an exacerbation of the contrast between dry and wet regions is expected across the CONUS and could drastically affect local ecosystems, agriculture practices, and communities. Hence, efforts to better understand long-term spatial and temporal patterns of freshwater resources are needed to plan and anticipate responses. Since 2002, the Gravity Recovery and Climate Experiment (GRACE) and GRACE Follow-On (GRACE-FO) satellite observations provide estimates of large-scale land water storage changes with an unprecedented accuracy. However, the limited lifetime and observation gaps of the GRACE mission have sparked research interest for GRACE-like data reconstruction. The study developed a predictive modeling approach to quantify monthly land liquid water equivalence thickness anomaly (LWE) using climate variables including total precipitation (PRE), number of wet day (WET), air temperature (TMP), and potential evapotranspiration (PET). The approach builds on the achievements of the GRACE mission by determining LWE footprints using a multivariate regression on principal components model with lag signals.</w:t>
      </w:r>
      <w:r w:rsidRPr="000F4E37">
        <w:rPr>
          <w:rFonts w:ascii="Times New Roman" w:hAnsi="Times New Roman" w:cs="Times New Roman"/>
          <w:sz w:val="24"/>
          <w:szCs w:val="24"/>
        </w:rPr>
        <w:t xml:space="preserve"> </w:t>
      </w:r>
      <w:r w:rsidR="00960513" w:rsidRPr="00960513">
        <w:rPr>
          <w:rFonts w:ascii="Times New Roman" w:hAnsi="Times New Roman" w:cs="Times New Roman"/>
          <w:sz w:val="24"/>
          <w:szCs w:val="24"/>
          <w:highlight w:val="cyan"/>
        </w:rPr>
        <w:t xml:space="preserve">Methods are described in the manuscript </w:t>
      </w:r>
      <w:hyperlink r:id="rId21" w:history="1">
        <w:r w:rsidR="00960513" w:rsidRPr="00960513">
          <w:rPr>
            <w:rStyle w:val="Hyperlink"/>
            <w:rFonts w:ascii="Times New Roman" w:hAnsi="Times New Roman" w:cs="Times New Roman"/>
            <w:color w:val="auto"/>
            <w:sz w:val="24"/>
            <w:szCs w:val="24"/>
            <w:highlight w:val="cyan"/>
          </w:rPr>
          <w:t>https://doi.org/10.1016/j.jhydrol.2020.125053</w:t>
        </w:r>
      </w:hyperlink>
      <w:r w:rsidR="00960513" w:rsidRPr="00960513">
        <w:rPr>
          <w:rFonts w:ascii="Times New Roman" w:hAnsi="Times New Roman" w:cs="Times New Roman"/>
          <w:sz w:val="24"/>
          <w:szCs w:val="24"/>
          <w:highlight w:val="cyan"/>
        </w:rPr>
        <w:t>. Descriptions corresponding to each figure and table in the manuscript are placed in the Read Me.doc</w:t>
      </w:r>
      <w:r w:rsidR="00F157FE">
        <w:rPr>
          <w:rFonts w:ascii="Times New Roman" w:hAnsi="Times New Roman" w:cs="Times New Roman"/>
          <w:sz w:val="24"/>
          <w:szCs w:val="24"/>
          <w:highlight w:val="cyan"/>
        </w:rPr>
        <w:t>x</w:t>
      </w:r>
      <w:r w:rsidR="00960513" w:rsidRPr="00960513">
        <w:rPr>
          <w:rFonts w:ascii="Times New Roman" w:hAnsi="Times New Roman" w:cs="Times New Roman"/>
          <w:sz w:val="24"/>
          <w:szCs w:val="24"/>
          <w:highlight w:val="cyan"/>
        </w:rPr>
        <w:t xml:space="preserve"> file that is included as part of the Dryad dataset.</w:t>
      </w:r>
    </w:p>
    <w:p w14:paraId="2FE33BC9" w14:textId="781B947A" w:rsidR="00E25BBD" w:rsidRPr="000F4E37" w:rsidRDefault="00E25BBD" w:rsidP="00960513">
      <w:pPr>
        <w:rPr>
          <w:rFonts w:ascii="Times New Roman" w:hAnsi="Times New Roman" w:cs="Times New Roman"/>
          <w:sz w:val="24"/>
          <w:szCs w:val="24"/>
        </w:rPr>
      </w:pPr>
    </w:p>
    <w:p w14:paraId="3B7958E0" w14:textId="77777777" w:rsidR="00E25BBD" w:rsidRPr="000F4E37" w:rsidRDefault="00E25BBD" w:rsidP="00E25BBD">
      <w:pPr>
        <w:pStyle w:val="ListParagraph"/>
        <w:ind w:left="1440"/>
        <w:rPr>
          <w:rFonts w:ascii="Times New Roman" w:hAnsi="Times New Roman" w:cs="Times New Roman"/>
          <w:sz w:val="24"/>
          <w:szCs w:val="24"/>
        </w:rPr>
      </w:pPr>
    </w:p>
    <w:p w14:paraId="39534E76"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Publication DOI: Have the DOI of the published paper linked to the data</w:t>
      </w:r>
    </w:p>
    <w:p w14:paraId="4BF5CA7A"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 Data DOI: have the DOI of the published digital scientific research data (Dryad repository or repository used in part 1)</w:t>
      </w:r>
    </w:p>
    <w:p w14:paraId="2F657A58"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Funding Sources: have the name and code of the funded project related to the data. </w:t>
      </w:r>
    </w:p>
    <w:p w14:paraId="63135B82"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ARIS Log number of the metadata: the ARIS log number is taken from the ARS-115 form of the dataset. </w:t>
      </w:r>
    </w:p>
    <w:p w14:paraId="78AA6663" w14:textId="77777777" w:rsidR="00E25BBD" w:rsidRPr="000F4E37" w:rsidRDefault="00E25BBD" w:rsidP="006757C3">
      <w:pPr>
        <w:pStyle w:val="ListParagraph"/>
        <w:numPr>
          <w:ilvl w:val="0"/>
          <w:numId w:val="11"/>
        </w:numPr>
        <w:spacing w:after="160"/>
        <w:ind w:left="1620" w:firstLine="0"/>
        <w:contextualSpacing/>
        <w:rPr>
          <w:rFonts w:ascii="Times New Roman" w:hAnsi="Times New Roman" w:cs="Times New Roman"/>
          <w:sz w:val="24"/>
          <w:szCs w:val="24"/>
        </w:rPr>
      </w:pPr>
      <w:r w:rsidRPr="000F4E37">
        <w:rPr>
          <w:rFonts w:ascii="Times New Roman" w:hAnsi="Times New Roman" w:cs="Times New Roman"/>
          <w:sz w:val="24"/>
          <w:szCs w:val="24"/>
        </w:rPr>
        <w:t xml:space="preserve">Author ORCID: have the SY’s ORCID number.  </w:t>
      </w:r>
    </w:p>
    <w:p w14:paraId="3C26CDD7" w14:textId="77777777" w:rsidR="00E25BBD" w:rsidRPr="000F4E37" w:rsidRDefault="00E25BBD" w:rsidP="006757C3">
      <w:pPr>
        <w:pStyle w:val="ListParagraph"/>
        <w:numPr>
          <w:ilvl w:val="0"/>
          <w:numId w:val="11"/>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 The data files to upload: You do not need to upload the data file since the digital dataset was already published on Dryad (Part 1 of this SOP). </w:t>
      </w:r>
      <w:r w:rsidRPr="000F4E37">
        <w:rPr>
          <w:rFonts w:ascii="Times New Roman" w:hAnsi="Times New Roman" w:cs="Times New Roman"/>
          <w:sz w:val="24"/>
          <w:szCs w:val="24"/>
        </w:rPr>
        <w:lastRenderedPageBreak/>
        <w:t>Providing the DOI of the published data during the submission on Ag Data Commons (step 5 above) takes care of this.</w:t>
      </w:r>
    </w:p>
    <w:p w14:paraId="37B37DE8" w14:textId="77777777" w:rsidR="00E25BBD" w:rsidRPr="000F4E37" w:rsidRDefault="00E25BBD" w:rsidP="00E25BBD">
      <w:pPr>
        <w:contextualSpacing/>
        <w:rPr>
          <w:rFonts w:ascii="Times New Roman" w:hAnsi="Times New Roman" w:cs="Times New Roman"/>
          <w:color w:val="000000" w:themeColor="text1"/>
          <w:sz w:val="24"/>
          <w:szCs w:val="24"/>
        </w:rPr>
      </w:pPr>
    </w:p>
    <w:p w14:paraId="7BF20E16" w14:textId="77777777" w:rsidR="000142CD" w:rsidRPr="000F4E37" w:rsidRDefault="000142CD" w:rsidP="000142CD">
      <w:pPr>
        <w:pStyle w:val="ListParagraph"/>
        <w:ind w:left="2160"/>
        <w:rPr>
          <w:rFonts w:ascii="Times New Roman" w:hAnsi="Times New Roman" w:cs="Times New Roman"/>
          <w:sz w:val="24"/>
          <w:szCs w:val="24"/>
        </w:rPr>
      </w:pPr>
    </w:p>
    <w:p w14:paraId="101355E9" w14:textId="77777777" w:rsidR="000142CD" w:rsidRPr="000F4E37" w:rsidRDefault="000142CD" w:rsidP="000142CD">
      <w:pPr>
        <w:pStyle w:val="ListParagraph"/>
        <w:ind w:left="2160"/>
        <w:rPr>
          <w:rFonts w:ascii="Times New Roman" w:hAnsi="Times New Roman" w:cs="Times New Roman"/>
          <w:sz w:val="24"/>
          <w:szCs w:val="24"/>
        </w:rPr>
      </w:pPr>
    </w:p>
    <w:p w14:paraId="50D37F1F" w14:textId="0156A5B3" w:rsidR="006757C3" w:rsidRPr="00F670FF" w:rsidRDefault="006757C3" w:rsidP="006757C3">
      <w:pPr>
        <w:pStyle w:val="ListParagraph"/>
        <w:numPr>
          <w:ilvl w:val="0"/>
          <w:numId w:val="9"/>
        </w:numPr>
        <w:rPr>
          <w:rFonts w:ascii="Times New Roman" w:hAnsi="Times New Roman" w:cs="Times New Roman"/>
          <w:b/>
          <w:bCs/>
          <w:sz w:val="24"/>
          <w:szCs w:val="24"/>
        </w:rPr>
      </w:pPr>
      <w:r w:rsidRPr="000F4E37">
        <w:rPr>
          <w:rFonts w:ascii="Times New Roman" w:hAnsi="Times New Roman" w:cs="Times New Roman"/>
          <w:b/>
          <w:bCs/>
          <w:sz w:val="24"/>
          <w:szCs w:val="24"/>
        </w:rPr>
        <w:t xml:space="preserve">Submitting the Metadata to Ag Data </w:t>
      </w:r>
      <w:r w:rsidRPr="000F4E37">
        <w:rPr>
          <w:rFonts w:ascii="Times New Roman" w:hAnsi="Times New Roman" w:cs="Times New Roman"/>
          <w:sz w:val="24"/>
          <w:szCs w:val="24"/>
        </w:rPr>
        <w:t>Commons</w:t>
      </w:r>
    </w:p>
    <w:p w14:paraId="73D13D36" w14:textId="725CD277" w:rsidR="00F670FF" w:rsidRPr="000F4E37" w:rsidRDefault="00F670FF" w:rsidP="00F670FF">
      <w:pPr>
        <w:pStyle w:val="ListParagraph"/>
        <w:numPr>
          <w:ilvl w:val="1"/>
          <w:numId w:val="9"/>
        </w:numPr>
        <w:spacing w:after="160"/>
        <w:contextualSpacing/>
        <w:rPr>
          <w:rFonts w:ascii="Times New Roman" w:hAnsi="Times New Roman" w:cs="Times New Roman"/>
          <w:sz w:val="24"/>
          <w:szCs w:val="24"/>
        </w:rPr>
      </w:pPr>
      <w:r>
        <w:rPr>
          <w:rFonts w:ascii="Times New Roman" w:hAnsi="Times New Roman" w:cs="Times New Roman"/>
          <w:sz w:val="24"/>
          <w:szCs w:val="24"/>
        </w:rPr>
        <w:t>SY should r</w:t>
      </w:r>
      <w:r w:rsidRPr="000F4E37">
        <w:rPr>
          <w:rFonts w:ascii="Times New Roman" w:hAnsi="Times New Roman" w:cs="Times New Roman"/>
          <w:sz w:val="24"/>
          <w:szCs w:val="24"/>
        </w:rPr>
        <w:t>egister for an account</w:t>
      </w:r>
      <w:r>
        <w:rPr>
          <w:rFonts w:ascii="Times New Roman" w:hAnsi="Times New Roman" w:cs="Times New Roman"/>
          <w:sz w:val="24"/>
          <w:szCs w:val="24"/>
        </w:rPr>
        <w:t xml:space="preserve"> </w:t>
      </w:r>
      <w:r w:rsidRPr="000F4E37">
        <w:rPr>
          <w:rFonts w:ascii="Times New Roman" w:hAnsi="Times New Roman" w:cs="Times New Roman"/>
          <w:sz w:val="24"/>
          <w:szCs w:val="24"/>
        </w:rPr>
        <w:t xml:space="preserve">on </w:t>
      </w:r>
      <w:hyperlink r:id="rId22" w:history="1">
        <w:r w:rsidRPr="000F4E37">
          <w:rPr>
            <w:rStyle w:val="Hyperlink"/>
            <w:rFonts w:ascii="Times New Roman" w:hAnsi="Times New Roman" w:cs="Times New Roman"/>
            <w:sz w:val="24"/>
            <w:szCs w:val="24"/>
          </w:rPr>
          <w:t>https://data.nal.usda.gov/</w:t>
        </w:r>
      </w:hyperlink>
      <w:r w:rsidRPr="000F4E37">
        <w:rPr>
          <w:rFonts w:ascii="Times New Roman" w:hAnsi="Times New Roman" w:cs="Times New Roman"/>
          <w:sz w:val="24"/>
          <w:szCs w:val="24"/>
        </w:rPr>
        <w:t>. Once you click on register then enter information needed as shown by Figure D1 (See Appendix D)</w:t>
      </w:r>
    </w:p>
    <w:p w14:paraId="3D262519" w14:textId="77777777"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Username: Enter a username</w:t>
      </w:r>
    </w:p>
    <w:p w14:paraId="7B69F9E2" w14:textId="2907778F"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color w:val="3B3B3B"/>
          <w:sz w:val="24"/>
          <w:szCs w:val="24"/>
        </w:rPr>
        <w:t xml:space="preserve">E-mail address: </w:t>
      </w:r>
      <w:r w:rsidRPr="000F4E37">
        <w:rPr>
          <w:rFonts w:ascii="Times New Roman" w:hAnsi="Times New Roman" w:cs="Times New Roman"/>
          <w:sz w:val="24"/>
          <w:szCs w:val="24"/>
        </w:rPr>
        <w:t>Enter your email address (i.e. your USDA.GOV email)</w:t>
      </w:r>
    </w:p>
    <w:p w14:paraId="2BA45015" w14:textId="77777777"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 xml:space="preserve">Organization: Enter your organization’s URL. E.g. </w:t>
      </w:r>
      <w:hyperlink r:id="rId23" w:history="1">
        <w:r w:rsidRPr="000F4E37">
          <w:rPr>
            <w:rStyle w:val="Hyperlink"/>
            <w:rFonts w:ascii="Times New Roman" w:hAnsi="Times New Roman" w:cs="Times New Roman"/>
            <w:sz w:val="24"/>
            <w:szCs w:val="24"/>
          </w:rPr>
          <w:t>https://www.ars.usda.gov/southeast-area/florence-sc/coastal-plain-soil-water-and-plant-conservation-research/</w:t>
        </w:r>
      </w:hyperlink>
      <w:r w:rsidRPr="000F4E37">
        <w:rPr>
          <w:rFonts w:ascii="Times New Roman" w:hAnsi="Times New Roman" w:cs="Times New Roman"/>
          <w:sz w:val="24"/>
          <w:szCs w:val="24"/>
        </w:rPr>
        <w:t xml:space="preserve"> </w:t>
      </w:r>
    </w:p>
    <w:p w14:paraId="59A10E91" w14:textId="77777777"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About: this is optional</w:t>
      </w:r>
    </w:p>
    <w:p w14:paraId="12B8C1D2" w14:textId="26DF3669"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Title: Your job title. E.g. Ag. Engineer, Soil Scientist etc.</w:t>
      </w:r>
    </w:p>
    <w:p w14:paraId="54F05367" w14:textId="77777777"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Phone: optional but you can enter your office phone</w:t>
      </w:r>
    </w:p>
    <w:p w14:paraId="22BC8683" w14:textId="77777777" w:rsidR="00F670FF" w:rsidRPr="000F4E37" w:rsidRDefault="00F670FF" w:rsidP="00F670FF">
      <w:pPr>
        <w:pStyle w:val="ListParagraph"/>
        <w:numPr>
          <w:ilvl w:val="0"/>
          <w:numId w:val="10"/>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Click on “Create new account”</w:t>
      </w:r>
    </w:p>
    <w:p w14:paraId="741F6777" w14:textId="7EA6462A" w:rsidR="00F670FF" w:rsidRPr="00F670FF" w:rsidRDefault="00F670FF" w:rsidP="00F670FF">
      <w:pPr>
        <w:pStyle w:val="ListParagraph"/>
        <w:rPr>
          <w:rFonts w:ascii="Times New Roman" w:hAnsi="Times New Roman" w:cs="Times New Roman"/>
          <w:sz w:val="24"/>
          <w:szCs w:val="24"/>
        </w:rPr>
      </w:pPr>
      <w:r w:rsidRPr="000F4E37">
        <w:rPr>
          <w:rFonts w:ascii="Times New Roman" w:hAnsi="Times New Roman" w:cs="Times New Roman"/>
          <w:sz w:val="24"/>
          <w:szCs w:val="24"/>
        </w:rPr>
        <w:t xml:space="preserve">Once your Ag Data Commons account is approved, </w:t>
      </w:r>
      <w:r>
        <w:rPr>
          <w:rFonts w:ascii="Times New Roman" w:hAnsi="Times New Roman" w:cs="Times New Roman"/>
          <w:sz w:val="24"/>
          <w:szCs w:val="24"/>
        </w:rPr>
        <w:t>the SY</w:t>
      </w:r>
      <w:r w:rsidRPr="000F4E37">
        <w:rPr>
          <w:rFonts w:ascii="Times New Roman" w:hAnsi="Times New Roman" w:cs="Times New Roman"/>
          <w:sz w:val="24"/>
          <w:szCs w:val="24"/>
        </w:rPr>
        <w:t xml:space="preserve"> will receive an e-mail containing information about how to log in, set your password, and other details.</w:t>
      </w:r>
    </w:p>
    <w:p w14:paraId="5CC099EF" w14:textId="77777777" w:rsidR="006757C3" w:rsidRPr="000F4E37" w:rsidRDefault="006757C3" w:rsidP="006757C3">
      <w:pPr>
        <w:pStyle w:val="ListParagraph"/>
        <w:numPr>
          <w:ilvl w:val="1"/>
          <w:numId w:val="9"/>
        </w:numPr>
        <w:rPr>
          <w:rFonts w:ascii="Times New Roman" w:hAnsi="Times New Roman" w:cs="Times New Roman"/>
          <w:sz w:val="24"/>
          <w:szCs w:val="24"/>
        </w:rPr>
      </w:pPr>
      <w:r w:rsidRPr="000F4E37">
        <w:rPr>
          <w:rFonts w:ascii="Times New Roman" w:hAnsi="Times New Roman" w:cs="Times New Roman"/>
          <w:sz w:val="24"/>
          <w:szCs w:val="24"/>
        </w:rPr>
        <w:t xml:space="preserve">As shown in Figure D2, appendix D: </w:t>
      </w:r>
    </w:p>
    <w:p w14:paraId="63DE3F36" w14:textId="7B4B0D82" w:rsidR="006757C3" w:rsidRPr="000F4E37" w:rsidRDefault="006757C3" w:rsidP="006757C3">
      <w:pPr>
        <w:pStyle w:val="ListParagraph"/>
        <w:numPr>
          <w:ilvl w:val="2"/>
          <w:numId w:val="9"/>
        </w:numPr>
        <w:ind w:hanging="360"/>
        <w:rPr>
          <w:rFonts w:ascii="Times New Roman" w:hAnsi="Times New Roman" w:cs="Times New Roman"/>
          <w:sz w:val="24"/>
          <w:szCs w:val="24"/>
        </w:rPr>
      </w:pPr>
      <w:r w:rsidRPr="000F4E37">
        <w:rPr>
          <w:rFonts w:ascii="Times New Roman" w:hAnsi="Times New Roman" w:cs="Times New Roman"/>
          <w:sz w:val="24"/>
          <w:szCs w:val="24"/>
        </w:rPr>
        <w:t>Log into your Ag Data Commons</w:t>
      </w:r>
      <w:r w:rsidR="00A56C31" w:rsidRPr="000F4E37">
        <w:rPr>
          <w:rFonts w:ascii="Times New Roman" w:hAnsi="Times New Roman" w:cs="Times New Roman"/>
          <w:sz w:val="24"/>
          <w:szCs w:val="24"/>
        </w:rPr>
        <w:t xml:space="preserve"> account</w:t>
      </w:r>
      <w:r w:rsidRPr="000F4E37">
        <w:rPr>
          <w:rFonts w:ascii="Times New Roman" w:hAnsi="Times New Roman" w:cs="Times New Roman"/>
          <w:sz w:val="24"/>
          <w:szCs w:val="24"/>
        </w:rPr>
        <w:t xml:space="preserve"> at </w:t>
      </w:r>
      <w:hyperlink r:id="rId24" w:history="1">
        <w:r w:rsidRPr="000F4E37">
          <w:rPr>
            <w:rStyle w:val="Hyperlink"/>
            <w:rFonts w:ascii="Times New Roman" w:hAnsi="Times New Roman" w:cs="Times New Roman"/>
            <w:sz w:val="24"/>
            <w:szCs w:val="24"/>
          </w:rPr>
          <w:t>https://data.nal.usda.gov/</w:t>
        </w:r>
      </w:hyperlink>
      <w:r w:rsidRPr="000F4E37">
        <w:rPr>
          <w:rFonts w:ascii="Times New Roman" w:hAnsi="Times New Roman" w:cs="Times New Roman"/>
          <w:sz w:val="24"/>
          <w:szCs w:val="24"/>
        </w:rPr>
        <w:t xml:space="preserve">  then click submit data.</w:t>
      </w:r>
    </w:p>
    <w:p w14:paraId="602BEF34" w14:textId="77777777" w:rsidR="006757C3" w:rsidRPr="000F4E37" w:rsidRDefault="006757C3" w:rsidP="00F120AE">
      <w:pPr>
        <w:pStyle w:val="ListParagraph"/>
        <w:numPr>
          <w:ilvl w:val="0"/>
          <w:numId w:val="41"/>
        </w:numPr>
        <w:ind w:left="1440"/>
        <w:rPr>
          <w:rFonts w:ascii="Times New Roman" w:hAnsi="Times New Roman" w:cs="Times New Roman"/>
          <w:sz w:val="24"/>
          <w:szCs w:val="24"/>
        </w:rPr>
      </w:pPr>
      <w:r w:rsidRPr="000F4E37">
        <w:rPr>
          <w:rFonts w:ascii="Times New Roman" w:hAnsi="Times New Roman" w:cs="Times New Roman"/>
          <w:sz w:val="24"/>
          <w:szCs w:val="24"/>
        </w:rPr>
        <w:t xml:space="preserve">As shown in Figure D3, appendix D: </w:t>
      </w:r>
    </w:p>
    <w:p w14:paraId="10849002" w14:textId="6527ABC1" w:rsidR="006757C3" w:rsidRPr="000F4E37" w:rsidRDefault="006757C3" w:rsidP="006757C3">
      <w:pPr>
        <w:pStyle w:val="ListParagraph"/>
        <w:numPr>
          <w:ilvl w:val="0"/>
          <w:numId w:val="15"/>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Enter data title using the format [Metadata for: “Title of the related published paper”] as indicated </w:t>
      </w:r>
      <w:bookmarkStart w:id="2" w:name="_Hlk60992944"/>
      <w:r w:rsidRPr="000F4E37">
        <w:rPr>
          <w:rFonts w:ascii="Times New Roman" w:hAnsi="Times New Roman" w:cs="Times New Roman"/>
          <w:sz w:val="24"/>
          <w:szCs w:val="24"/>
        </w:rPr>
        <w:t>in Part 2.</w:t>
      </w:r>
      <w:r w:rsidR="00D71F88" w:rsidRPr="000F4E37">
        <w:rPr>
          <w:rFonts w:ascii="Times New Roman" w:hAnsi="Times New Roman" w:cs="Times New Roman"/>
          <w:sz w:val="24"/>
          <w:szCs w:val="24"/>
        </w:rPr>
        <w:t>1.</w:t>
      </w:r>
      <w:r w:rsidRPr="000F4E37">
        <w:rPr>
          <w:rFonts w:ascii="Times New Roman" w:hAnsi="Times New Roman" w:cs="Times New Roman"/>
          <w:sz w:val="24"/>
          <w:szCs w:val="24"/>
        </w:rPr>
        <w:t>b.ii</w:t>
      </w:r>
      <w:bookmarkEnd w:id="2"/>
      <w:r w:rsidRPr="000F4E37">
        <w:rPr>
          <w:rFonts w:ascii="Times New Roman" w:hAnsi="Times New Roman" w:cs="Times New Roman"/>
          <w:sz w:val="24"/>
          <w:szCs w:val="24"/>
        </w:rPr>
        <w:t xml:space="preserve">.; </w:t>
      </w:r>
    </w:p>
    <w:p w14:paraId="489568B4" w14:textId="77777777" w:rsidR="006757C3" w:rsidRPr="000F4E37" w:rsidRDefault="006757C3" w:rsidP="006757C3">
      <w:pPr>
        <w:pStyle w:val="ListParagraph"/>
        <w:numPr>
          <w:ilvl w:val="0"/>
          <w:numId w:val="15"/>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URL, Tags, Groups, License: leave as default</w:t>
      </w:r>
    </w:p>
    <w:p w14:paraId="26DEA246" w14:textId="6425D4E5" w:rsidR="00094C1E" w:rsidRDefault="006757C3" w:rsidP="00094C1E">
      <w:pPr>
        <w:pStyle w:val="ListParagraph"/>
        <w:numPr>
          <w:ilvl w:val="0"/>
          <w:numId w:val="15"/>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Description (Summary): Enter the Summary as indicated in Part 2.</w:t>
      </w:r>
      <w:r w:rsidR="00D71F88" w:rsidRPr="000F4E37">
        <w:rPr>
          <w:rFonts w:ascii="Times New Roman" w:hAnsi="Times New Roman" w:cs="Times New Roman"/>
          <w:sz w:val="24"/>
          <w:szCs w:val="24"/>
        </w:rPr>
        <w:t>1.</w:t>
      </w:r>
      <w:r w:rsidRPr="000F4E37">
        <w:rPr>
          <w:rFonts w:ascii="Times New Roman" w:hAnsi="Times New Roman" w:cs="Times New Roman"/>
          <w:sz w:val="24"/>
          <w:szCs w:val="24"/>
        </w:rPr>
        <w:t>b.iii.</w:t>
      </w:r>
    </w:p>
    <w:p w14:paraId="1A65449D" w14:textId="77777777" w:rsidR="007F4509" w:rsidRPr="000F4E37" w:rsidRDefault="007F4509" w:rsidP="007F4509">
      <w:pPr>
        <w:pStyle w:val="ListParagraph"/>
        <w:spacing w:after="160"/>
        <w:ind w:left="2160"/>
        <w:contextualSpacing/>
        <w:rPr>
          <w:rFonts w:ascii="Times New Roman" w:hAnsi="Times New Roman" w:cs="Times New Roman"/>
          <w:sz w:val="24"/>
          <w:szCs w:val="24"/>
        </w:rPr>
      </w:pPr>
    </w:p>
    <w:p w14:paraId="2916DEEC" w14:textId="77777777" w:rsidR="006757C3" w:rsidRPr="007F4509" w:rsidRDefault="006757C3" w:rsidP="007F4509">
      <w:pPr>
        <w:pStyle w:val="ListParagraph"/>
        <w:numPr>
          <w:ilvl w:val="0"/>
          <w:numId w:val="41"/>
        </w:numPr>
        <w:ind w:left="1440"/>
        <w:contextualSpacing/>
        <w:rPr>
          <w:rFonts w:ascii="Times New Roman" w:hAnsi="Times New Roman" w:cs="Times New Roman"/>
          <w:sz w:val="24"/>
          <w:szCs w:val="24"/>
        </w:rPr>
      </w:pPr>
      <w:r w:rsidRPr="007F4509">
        <w:rPr>
          <w:rFonts w:ascii="Times New Roman" w:hAnsi="Times New Roman" w:cs="Times New Roman"/>
          <w:sz w:val="24"/>
          <w:szCs w:val="24"/>
        </w:rPr>
        <w:t xml:space="preserve">As shown in Figure D4, appendix D: </w:t>
      </w:r>
    </w:p>
    <w:p w14:paraId="6D72CECF" w14:textId="77777777" w:rsidR="00094C1E" w:rsidRPr="000F4E37" w:rsidRDefault="006757C3" w:rsidP="00094C1E">
      <w:pPr>
        <w:pStyle w:val="ListParagraph"/>
        <w:numPr>
          <w:ilvl w:val="0"/>
          <w:numId w:val="16"/>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Geographic coverage: You have three options (Map, GeoJson, or Points). First click on one of these options and process as below: </w:t>
      </w:r>
    </w:p>
    <w:p w14:paraId="6874DB8D" w14:textId="77777777" w:rsidR="00094C1E" w:rsidRPr="000F4E37" w:rsidRDefault="006757C3" w:rsidP="00094C1E">
      <w:pPr>
        <w:pStyle w:val="ListParagraph"/>
        <w:numPr>
          <w:ilvl w:val="1"/>
          <w:numId w:val="16"/>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Map:  Use the “+” to zoom in or “-” to zoom out. Used points, polygons, or bounding boxes to indicate the study region/ the location of study field/ Lab related to the metadata on US map or globe map. Then click “finish”. In Case you need to edit then just click “cancel”.</w:t>
      </w:r>
    </w:p>
    <w:p w14:paraId="66178FE7" w14:textId="77777777" w:rsidR="00094C1E" w:rsidRPr="000F4E37" w:rsidRDefault="006757C3" w:rsidP="00094C1E">
      <w:pPr>
        <w:pStyle w:val="ListParagraph"/>
        <w:numPr>
          <w:ilvl w:val="1"/>
          <w:numId w:val="16"/>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GeoJSON: this option is recommended if user has the geoJSON encoded geographic structure information</w:t>
      </w:r>
    </w:p>
    <w:p w14:paraId="30F88F66" w14:textId="77777777" w:rsidR="006757C3" w:rsidRPr="000F4E37" w:rsidRDefault="006757C3" w:rsidP="00094C1E">
      <w:pPr>
        <w:pStyle w:val="ListParagraph"/>
        <w:numPr>
          <w:ilvl w:val="1"/>
          <w:numId w:val="16"/>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 xml:space="preserve">Points: Just add the latitude and longitude of the study region/ the location of study field/ Lab related to the metadata, then click on the “ADD </w:t>
      </w:r>
    </w:p>
    <w:p w14:paraId="4AA206E8" w14:textId="77777777" w:rsidR="006757C3" w:rsidRPr="000F4E37" w:rsidRDefault="006757C3" w:rsidP="00094C1E">
      <w:pPr>
        <w:pStyle w:val="ListParagraph"/>
        <w:numPr>
          <w:ilvl w:val="0"/>
          <w:numId w:val="16"/>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Spatial description: just enter a caption that best describe the location of the study. E.g. Florence, SC</w:t>
      </w:r>
    </w:p>
    <w:p w14:paraId="44EFDDBA" w14:textId="77777777" w:rsidR="006757C3" w:rsidRPr="000F4E37" w:rsidRDefault="006757C3" w:rsidP="00094C1E">
      <w:pPr>
        <w:pStyle w:val="ListParagraph"/>
        <w:numPr>
          <w:ilvl w:val="0"/>
          <w:numId w:val="16"/>
        </w:numPr>
        <w:spacing w:after="160"/>
        <w:ind w:hanging="360"/>
        <w:contextualSpacing/>
        <w:rPr>
          <w:rFonts w:ascii="Times New Roman" w:hAnsi="Times New Roman" w:cs="Times New Roman"/>
          <w:sz w:val="24"/>
          <w:szCs w:val="24"/>
        </w:rPr>
      </w:pPr>
      <w:r w:rsidRPr="000F4E37">
        <w:rPr>
          <w:rFonts w:ascii="Times New Roman" w:hAnsi="Times New Roman" w:cs="Times New Roman"/>
          <w:sz w:val="24"/>
          <w:szCs w:val="24"/>
        </w:rPr>
        <w:t>Date time: Check the “Show end date” box, then enter the beginning and end dates of the data collection. E.g.: 2018/07/09 and 2019/01/05. Time can be left as default</w:t>
      </w:r>
    </w:p>
    <w:p w14:paraId="411A148B" w14:textId="77777777" w:rsidR="006757C3" w:rsidRPr="000F4E37" w:rsidRDefault="006757C3" w:rsidP="006757C3">
      <w:pPr>
        <w:pStyle w:val="ListParagraph"/>
        <w:rPr>
          <w:rFonts w:ascii="Times New Roman" w:hAnsi="Times New Roman" w:cs="Times New Roman"/>
          <w:sz w:val="24"/>
          <w:szCs w:val="24"/>
        </w:rPr>
      </w:pPr>
    </w:p>
    <w:p w14:paraId="2092E886" w14:textId="77777777" w:rsidR="006757C3" w:rsidRPr="000F4E37" w:rsidRDefault="006757C3" w:rsidP="007F4509">
      <w:pPr>
        <w:pStyle w:val="ListParagraph"/>
        <w:numPr>
          <w:ilvl w:val="0"/>
          <w:numId w:val="42"/>
        </w:numPr>
        <w:ind w:left="1440"/>
        <w:contextualSpacing/>
        <w:rPr>
          <w:rFonts w:ascii="Times New Roman" w:hAnsi="Times New Roman" w:cs="Times New Roman"/>
          <w:sz w:val="24"/>
          <w:szCs w:val="24"/>
        </w:rPr>
      </w:pPr>
      <w:r w:rsidRPr="000F4E37">
        <w:rPr>
          <w:rFonts w:ascii="Times New Roman" w:hAnsi="Times New Roman" w:cs="Times New Roman"/>
          <w:sz w:val="24"/>
          <w:szCs w:val="24"/>
        </w:rPr>
        <w:t xml:space="preserve">As shown in Figure D5, appendix D: </w:t>
      </w:r>
    </w:p>
    <w:p w14:paraId="3EEF0FDB" w14:textId="77777777" w:rsidR="006757C3" w:rsidRPr="000F4E37" w:rsidRDefault="006757C3" w:rsidP="00094C1E">
      <w:pPr>
        <w:pStyle w:val="ListParagraph"/>
        <w:numPr>
          <w:ilvl w:val="0"/>
          <w:numId w:val="17"/>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Contact name: Enter SY’s name</w:t>
      </w:r>
    </w:p>
    <w:p w14:paraId="744020B8" w14:textId="77777777" w:rsidR="006757C3" w:rsidRPr="000F4E37" w:rsidRDefault="006757C3" w:rsidP="00094C1E">
      <w:pPr>
        <w:pStyle w:val="ListParagraph"/>
        <w:numPr>
          <w:ilvl w:val="0"/>
          <w:numId w:val="17"/>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Contact email: Enter SY’s email</w:t>
      </w:r>
    </w:p>
    <w:p w14:paraId="5B341CB7" w14:textId="77777777" w:rsidR="006757C3" w:rsidRPr="000F4E37" w:rsidRDefault="006757C3" w:rsidP="00094C1E">
      <w:pPr>
        <w:pStyle w:val="ListParagraph"/>
        <w:numPr>
          <w:ilvl w:val="0"/>
          <w:numId w:val="17"/>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Public access level: public</w:t>
      </w:r>
    </w:p>
    <w:p w14:paraId="793E8BA4" w14:textId="77777777" w:rsidR="006757C3" w:rsidRPr="000F4E37" w:rsidRDefault="006757C3" w:rsidP="00094C1E">
      <w:pPr>
        <w:pStyle w:val="ListParagraph"/>
        <w:numPr>
          <w:ilvl w:val="0"/>
          <w:numId w:val="17"/>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Resources: keep blank</w:t>
      </w:r>
    </w:p>
    <w:p w14:paraId="6F8019BF" w14:textId="2EB17FA0" w:rsidR="00094C1E" w:rsidRPr="000F4E37" w:rsidRDefault="006757C3" w:rsidP="00094C1E">
      <w:pPr>
        <w:pStyle w:val="ListParagraph"/>
        <w:numPr>
          <w:ilvl w:val="0"/>
          <w:numId w:val="17"/>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Extended Metadata: </w:t>
      </w:r>
      <w:r w:rsidR="00912E67" w:rsidRPr="000F4E37">
        <w:rPr>
          <w:rFonts w:ascii="Times New Roman" w:hAnsi="Times New Roman" w:cs="Times New Roman"/>
          <w:sz w:val="24"/>
          <w:szCs w:val="24"/>
        </w:rPr>
        <w:t>Do not input anything here</w:t>
      </w:r>
      <w:r w:rsidR="00AB31AC">
        <w:rPr>
          <w:rFonts w:ascii="Times New Roman" w:hAnsi="Times New Roman" w:cs="Times New Roman"/>
          <w:sz w:val="24"/>
          <w:szCs w:val="24"/>
        </w:rPr>
        <w:t xml:space="preserve"> if sole SY name is sufficient to cite the metadata. In case additional authors names need to be added, then </w:t>
      </w:r>
      <w:r w:rsidR="00AB31AC" w:rsidRPr="000F4E37">
        <w:rPr>
          <w:rFonts w:ascii="Times New Roman" w:hAnsi="Times New Roman" w:cs="Times New Roman"/>
          <w:sz w:val="24"/>
          <w:szCs w:val="24"/>
        </w:rPr>
        <w:t xml:space="preserve"> </w:t>
      </w:r>
      <w:r w:rsidR="00AB31AC">
        <w:rPr>
          <w:rFonts w:ascii="Times New Roman" w:hAnsi="Times New Roman" w:cs="Times New Roman"/>
          <w:sz w:val="24"/>
          <w:szCs w:val="24"/>
        </w:rPr>
        <w:t>click the “Add new author” tab to add information for each co-author. However, there is no need to add reviewer (ignore “Add reviewer” tab).</w:t>
      </w:r>
    </w:p>
    <w:p w14:paraId="2068A84E" w14:textId="77777777" w:rsidR="006757C3" w:rsidRPr="007F4509" w:rsidRDefault="006757C3" w:rsidP="007F4509">
      <w:pPr>
        <w:pStyle w:val="ListParagraph"/>
        <w:numPr>
          <w:ilvl w:val="0"/>
          <w:numId w:val="44"/>
        </w:numPr>
        <w:ind w:left="1440"/>
        <w:contextualSpacing/>
        <w:rPr>
          <w:rFonts w:ascii="Times New Roman" w:hAnsi="Times New Roman" w:cs="Times New Roman"/>
          <w:sz w:val="24"/>
          <w:szCs w:val="24"/>
        </w:rPr>
      </w:pPr>
      <w:r w:rsidRPr="007F4509">
        <w:rPr>
          <w:rFonts w:ascii="Times New Roman" w:hAnsi="Times New Roman" w:cs="Times New Roman"/>
          <w:sz w:val="24"/>
          <w:szCs w:val="24"/>
        </w:rPr>
        <w:t>As shown in Figure D6, appendix D:</w:t>
      </w:r>
    </w:p>
    <w:p w14:paraId="6A0D6BCF" w14:textId="77777777" w:rsidR="006757C3" w:rsidRPr="000F4E37" w:rsidRDefault="006757C3" w:rsidP="00094C1E">
      <w:pPr>
        <w:pStyle w:val="ListParagraph"/>
        <w:numPr>
          <w:ilvl w:val="0"/>
          <w:numId w:val="18"/>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Click the “Add citation” then enter the citation for the article that directly describes the metadata.</w:t>
      </w:r>
    </w:p>
    <w:p w14:paraId="1FEDDC3D" w14:textId="77777777" w:rsidR="006757C3" w:rsidRPr="000F4E37" w:rsidRDefault="006757C3" w:rsidP="00094C1E">
      <w:pPr>
        <w:pStyle w:val="ListParagraph"/>
        <w:numPr>
          <w:ilvl w:val="0"/>
          <w:numId w:val="18"/>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 xml:space="preserve">Click “Add funding source” then provide the information about the project related to the metadata. </w:t>
      </w:r>
    </w:p>
    <w:p w14:paraId="0326C331" w14:textId="77777777" w:rsidR="006757C3" w:rsidRPr="000F4E37" w:rsidRDefault="006757C3" w:rsidP="00094C1E">
      <w:pPr>
        <w:pStyle w:val="ListParagraph"/>
        <w:numPr>
          <w:ilvl w:val="0"/>
          <w:numId w:val="18"/>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In the “Dataset DOI” box, enter the DOI of the published dataset on Dryad or any other platform you may have published your data.</w:t>
      </w:r>
    </w:p>
    <w:p w14:paraId="011AD6AB" w14:textId="77777777" w:rsidR="006757C3" w:rsidRPr="000F4E37" w:rsidRDefault="006757C3" w:rsidP="007F4509">
      <w:pPr>
        <w:pStyle w:val="ListParagraph"/>
        <w:numPr>
          <w:ilvl w:val="0"/>
          <w:numId w:val="45"/>
        </w:numPr>
        <w:ind w:left="1440"/>
        <w:rPr>
          <w:rFonts w:ascii="Times New Roman" w:hAnsi="Times New Roman" w:cs="Times New Roman"/>
          <w:sz w:val="24"/>
          <w:szCs w:val="24"/>
        </w:rPr>
      </w:pPr>
      <w:r w:rsidRPr="000F4E37">
        <w:rPr>
          <w:rFonts w:ascii="Times New Roman" w:hAnsi="Times New Roman" w:cs="Times New Roman"/>
          <w:sz w:val="24"/>
          <w:szCs w:val="24"/>
        </w:rPr>
        <w:t xml:space="preserve">As shown in Figure D7, appendix D: </w:t>
      </w:r>
    </w:p>
    <w:p w14:paraId="7DAA0382" w14:textId="77777777" w:rsidR="006757C3" w:rsidRPr="000F4E37" w:rsidRDefault="006757C3" w:rsidP="00094C1E">
      <w:pPr>
        <w:pStyle w:val="ListParagraph"/>
        <w:numPr>
          <w:ilvl w:val="0"/>
          <w:numId w:val="19"/>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ARIS log number: enter the ARIS log number of the ARS 115 form that was approved for the dataset submission.</w:t>
      </w:r>
    </w:p>
    <w:p w14:paraId="7E559B90" w14:textId="77777777" w:rsidR="006757C3" w:rsidRPr="000F4E37" w:rsidRDefault="006757C3" w:rsidP="00094C1E">
      <w:pPr>
        <w:pStyle w:val="ListParagraph"/>
        <w:numPr>
          <w:ilvl w:val="0"/>
          <w:numId w:val="19"/>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ISO Topics: select one or more that best describe the metadata</w:t>
      </w:r>
    </w:p>
    <w:p w14:paraId="353DCE63" w14:textId="77777777" w:rsidR="006757C3" w:rsidRPr="000F4E37" w:rsidRDefault="006757C3" w:rsidP="00094C1E">
      <w:pPr>
        <w:pStyle w:val="ListParagraph"/>
        <w:numPr>
          <w:ilvl w:val="0"/>
          <w:numId w:val="19"/>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State or territory: select the State or territory based on the study region of the metadata</w:t>
      </w:r>
    </w:p>
    <w:p w14:paraId="1F23752C" w14:textId="77777777" w:rsidR="006757C3" w:rsidRPr="000F4E37" w:rsidRDefault="006757C3" w:rsidP="00094C1E">
      <w:pPr>
        <w:pStyle w:val="ListParagraph"/>
        <w:numPr>
          <w:ilvl w:val="0"/>
          <w:numId w:val="19"/>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Highlight image: you may upload an image or chart that best describes your data. This is optional</w:t>
      </w:r>
    </w:p>
    <w:p w14:paraId="2E52DE38" w14:textId="77777777" w:rsidR="006757C3" w:rsidRPr="000F4E37" w:rsidRDefault="006757C3" w:rsidP="00094C1E">
      <w:pPr>
        <w:pStyle w:val="ListParagraph"/>
        <w:numPr>
          <w:ilvl w:val="0"/>
          <w:numId w:val="19"/>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Bureau code and program code: optional</w:t>
      </w:r>
    </w:p>
    <w:p w14:paraId="3C23DDE4" w14:textId="77777777" w:rsidR="006757C3" w:rsidRPr="000F4E37" w:rsidRDefault="006757C3" w:rsidP="007F4509">
      <w:pPr>
        <w:pStyle w:val="ListParagraph"/>
        <w:numPr>
          <w:ilvl w:val="0"/>
          <w:numId w:val="46"/>
        </w:numPr>
        <w:ind w:left="1440"/>
        <w:contextualSpacing/>
        <w:rPr>
          <w:rFonts w:ascii="Times New Roman" w:hAnsi="Times New Roman" w:cs="Times New Roman"/>
          <w:sz w:val="24"/>
          <w:szCs w:val="24"/>
        </w:rPr>
      </w:pPr>
      <w:r w:rsidRPr="000F4E37">
        <w:rPr>
          <w:rFonts w:ascii="Times New Roman" w:hAnsi="Times New Roman" w:cs="Times New Roman"/>
          <w:sz w:val="24"/>
          <w:szCs w:val="24"/>
        </w:rPr>
        <w:t xml:space="preserve">As shown in Figure D8, appendix D: </w:t>
      </w:r>
    </w:p>
    <w:p w14:paraId="47043B9C" w14:textId="77777777" w:rsidR="006757C3" w:rsidRPr="000F4E37" w:rsidRDefault="006757C3" w:rsidP="00094C1E">
      <w:pPr>
        <w:pStyle w:val="ListParagraph"/>
        <w:numPr>
          <w:ilvl w:val="0"/>
          <w:numId w:val="20"/>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Publisher: keep default “Ag data Commons”</w:t>
      </w:r>
    </w:p>
    <w:p w14:paraId="086FA9F7" w14:textId="77777777" w:rsidR="006757C3" w:rsidRPr="000F4E37" w:rsidRDefault="006757C3" w:rsidP="00094C1E">
      <w:pPr>
        <w:pStyle w:val="ListParagraph"/>
        <w:numPr>
          <w:ilvl w:val="0"/>
          <w:numId w:val="20"/>
        </w:numPr>
        <w:spacing w:after="160"/>
        <w:ind w:left="2160" w:hanging="360"/>
        <w:contextualSpacing/>
        <w:rPr>
          <w:rFonts w:ascii="Times New Roman" w:hAnsi="Times New Roman" w:cs="Times New Roman"/>
          <w:sz w:val="24"/>
          <w:szCs w:val="24"/>
        </w:rPr>
      </w:pPr>
      <w:r w:rsidRPr="000F4E37">
        <w:rPr>
          <w:rFonts w:ascii="Times New Roman" w:hAnsi="Times New Roman" w:cs="Times New Roman"/>
          <w:sz w:val="24"/>
          <w:szCs w:val="24"/>
        </w:rPr>
        <w:t>Authoring information: verify SY name, enter the date the data is published.</w:t>
      </w:r>
    </w:p>
    <w:p w14:paraId="3ED8177C" w14:textId="160A5416" w:rsidR="00094C1E" w:rsidRPr="000F4E37" w:rsidRDefault="00F670FF" w:rsidP="00F813A6">
      <w:pPr>
        <w:pStyle w:val="ListParagraph"/>
        <w:numPr>
          <w:ilvl w:val="0"/>
          <w:numId w:val="47"/>
        </w:numPr>
        <w:ind w:left="1440"/>
        <w:contextualSpacing/>
        <w:rPr>
          <w:rFonts w:ascii="Times New Roman" w:hAnsi="Times New Roman" w:cs="Times New Roman"/>
          <w:sz w:val="24"/>
          <w:szCs w:val="24"/>
        </w:rPr>
      </w:pPr>
      <w:r>
        <w:rPr>
          <w:rFonts w:ascii="Times New Roman" w:hAnsi="Times New Roman" w:cs="Times New Roman"/>
          <w:sz w:val="24"/>
          <w:szCs w:val="24"/>
        </w:rPr>
        <w:t>SY should s</w:t>
      </w:r>
      <w:r w:rsidR="006757C3" w:rsidRPr="000F4E37">
        <w:rPr>
          <w:rFonts w:ascii="Times New Roman" w:hAnsi="Times New Roman" w:cs="Times New Roman"/>
          <w:sz w:val="24"/>
          <w:szCs w:val="24"/>
        </w:rPr>
        <w:t>ave the inputs by clicking the highlighted green “save”</w:t>
      </w:r>
      <w:r w:rsidR="00526B88" w:rsidRPr="000F4E37">
        <w:rPr>
          <w:rFonts w:ascii="Times New Roman" w:hAnsi="Times New Roman" w:cs="Times New Roman"/>
          <w:sz w:val="24"/>
          <w:szCs w:val="24"/>
        </w:rPr>
        <w:t xml:space="preserve">. </w:t>
      </w:r>
    </w:p>
    <w:p w14:paraId="0309D714" w14:textId="15424229" w:rsidR="006757C3" w:rsidRPr="000F4E37" w:rsidRDefault="00F670FF" w:rsidP="00F813A6">
      <w:pPr>
        <w:pStyle w:val="ListParagraph"/>
        <w:numPr>
          <w:ilvl w:val="0"/>
          <w:numId w:val="47"/>
        </w:numPr>
        <w:ind w:left="1440"/>
        <w:contextualSpacing/>
        <w:rPr>
          <w:rFonts w:ascii="Times New Roman" w:hAnsi="Times New Roman" w:cs="Times New Roman"/>
          <w:sz w:val="24"/>
          <w:szCs w:val="24"/>
        </w:rPr>
      </w:pPr>
      <w:r>
        <w:rPr>
          <w:rFonts w:ascii="Times New Roman" w:hAnsi="Times New Roman" w:cs="Times New Roman"/>
          <w:sz w:val="24"/>
          <w:szCs w:val="24"/>
        </w:rPr>
        <w:t>R</w:t>
      </w:r>
      <w:r w:rsidR="006757C3" w:rsidRPr="000F4E37">
        <w:rPr>
          <w:rFonts w:ascii="Times New Roman" w:hAnsi="Times New Roman" w:cs="Times New Roman"/>
          <w:sz w:val="24"/>
          <w:szCs w:val="24"/>
        </w:rPr>
        <w:t xml:space="preserve">eview the metadata </w:t>
      </w:r>
      <w:r w:rsidR="002444AA" w:rsidRPr="000F4E37">
        <w:rPr>
          <w:rFonts w:ascii="Times New Roman" w:hAnsi="Times New Roman" w:cs="Times New Roman"/>
          <w:sz w:val="24"/>
          <w:szCs w:val="24"/>
        </w:rPr>
        <w:t xml:space="preserve">entered </w:t>
      </w:r>
      <w:r w:rsidR="006757C3" w:rsidRPr="000F4E37">
        <w:rPr>
          <w:rFonts w:ascii="Times New Roman" w:hAnsi="Times New Roman" w:cs="Times New Roman"/>
          <w:sz w:val="24"/>
          <w:szCs w:val="24"/>
        </w:rPr>
        <w:t>and submit it</w:t>
      </w:r>
      <w:r w:rsidR="002444AA" w:rsidRPr="000F4E37">
        <w:rPr>
          <w:rFonts w:ascii="Times New Roman" w:hAnsi="Times New Roman" w:cs="Times New Roman"/>
          <w:sz w:val="24"/>
          <w:szCs w:val="24"/>
        </w:rPr>
        <w:t xml:space="preserve"> </w:t>
      </w:r>
      <w:r w:rsidR="008F3ED2" w:rsidRPr="000F4E37">
        <w:rPr>
          <w:rFonts w:ascii="Times New Roman" w:hAnsi="Times New Roman" w:cs="Times New Roman"/>
          <w:sz w:val="24"/>
          <w:szCs w:val="24"/>
        </w:rPr>
        <w:t xml:space="preserve">(Submission is made by clicking the ‘Submit for Review” tab </w:t>
      </w:r>
      <w:r w:rsidR="00897013" w:rsidRPr="000F4E37">
        <w:rPr>
          <w:rFonts w:ascii="Times New Roman" w:hAnsi="Times New Roman" w:cs="Times New Roman"/>
          <w:sz w:val="24"/>
          <w:szCs w:val="24"/>
        </w:rPr>
        <w:t>as shown by Figure D8, Appendix D)</w:t>
      </w:r>
      <w:r w:rsidR="006757C3" w:rsidRPr="000F4E37">
        <w:rPr>
          <w:rFonts w:ascii="Times New Roman" w:hAnsi="Times New Roman" w:cs="Times New Roman"/>
          <w:sz w:val="24"/>
          <w:szCs w:val="24"/>
        </w:rPr>
        <w:t>.</w:t>
      </w:r>
      <w:r w:rsidR="00094C1E" w:rsidRPr="000F4E37">
        <w:rPr>
          <w:rFonts w:ascii="Times New Roman" w:hAnsi="Times New Roman" w:cs="Times New Roman"/>
          <w:sz w:val="24"/>
          <w:szCs w:val="24"/>
        </w:rPr>
        <w:t xml:space="preserve"> </w:t>
      </w:r>
      <w:r w:rsidR="006757C3" w:rsidRPr="000F4E37">
        <w:rPr>
          <w:rFonts w:ascii="Times New Roman" w:hAnsi="Times New Roman" w:cs="Times New Roman"/>
          <w:sz w:val="24"/>
          <w:szCs w:val="24"/>
        </w:rPr>
        <w:t xml:space="preserve">Once submitted, an Ag Data Commons reviewer will be assigned to review the metadata and will contact SY for edits if needed. The approved metadata will thereafter be released on the NAL repository and accessible. (Figure D9, Appendix D). </w:t>
      </w:r>
    </w:p>
    <w:p w14:paraId="2B8CC460" w14:textId="36CF1B1D" w:rsidR="006757C3" w:rsidRPr="000F4E37" w:rsidRDefault="006757C3" w:rsidP="006757C3">
      <w:pPr>
        <w:spacing w:line="240" w:lineRule="auto"/>
        <w:ind w:left="360"/>
        <w:rPr>
          <w:rFonts w:ascii="Times New Roman" w:hAnsi="Times New Roman" w:cs="Times New Roman"/>
          <w:sz w:val="24"/>
          <w:szCs w:val="24"/>
        </w:rPr>
      </w:pPr>
    </w:p>
    <w:p w14:paraId="138EC650" w14:textId="77777777" w:rsidR="000F4E37" w:rsidRDefault="000F4E37" w:rsidP="000F4E37">
      <w:pPr>
        <w:ind w:left="360"/>
        <w:jc w:val="center"/>
        <w:rPr>
          <w:rFonts w:ascii="Times New Roman" w:hAnsi="Times New Roman" w:cs="Times New Roman"/>
          <w:b/>
          <w:bCs/>
          <w:sz w:val="32"/>
          <w:szCs w:val="32"/>
        </w:rPr>
      </w:pPr>
    </w:p>
    <w:p w14:paraId="1D46E5DD" w14:textId="77777777" w:rsidR="000F4E37" w:rsidRDefault="000F4E37" w:rsidP="000F4E37">
      <w:pPr>
        <w:ind w:left="360"/>
        <w:jc w:val="center"/>
        <w:rPr>
          <w:rFonts w:ascii="Times New Roman" w:hAnsi="Times New Roman" w:cs="Times New Roman"/>
          <w:b/>
          <w:bCs/>
          <w:sz w:val="32"/>
          <w:szCs w:val="32"/>
        </w:rPr>
      </w:pPr>
    </w:p>
    <w:p w14:paraId="792D8660" w14:textId="29F0D43F" w:rsidR="000F4E37" w:rsidRDefault="000F4E37" w:rsidP="000F4E37">
      <w:pPr>
        <w:ind w:left="360"/>
        <w:jc w:val="center"/>
        <w:rPr>
          <w:rFonts w:ascii="Times New Roman" w:hAnsi="Times New Roman" w:cs="Times New Roman"/>
          <w:b/>
          <w:bCs/>
          <w:sz w:val="32"/>
          <w:szCs w:val="32"/>
        </w:rPr>
      </w:pPr>
    </w:p>
    <w:p w14:paraId="170B34F4" w14:textId="23FB33BB" w:rsidR="00F670FF" w:rsidRDefault="00F670FF" w:rsidP="000F4E37">
      <w:pPr>
        <w:ind w:left="360"/>
        <w:jc w:val="center"/>
        <w:rPr>
          <w:rFonts w:ascii="Times New Roman" w:hAnsi="Times New Roman" w:cs="Times New Roman"/>
          <w:b/>
          <w:bCs/>
          <w:sz w:val="32"/>
          <w:szCs w:val="32"/>
        </w:rPr>
      </w:pPr>
    </w:p>
    <w:p w14:paraId="76FC6486" w14:textId="77777777" w:rsidR="00F670FF" w:rsidRDefault="00F670FF" w:rsidP="000F4E37">
      <w:pPr>
        <w:ind w:left="360"/>
        <w:jc w:val="center"/>
        <w:rPr>
          <w:rFonts w:ascii="Times New Roman" w:hAnsi="Times New Roman" w:cs="Times New Roman"/>
          <w:b/>
          <w:bCs/>
          <w:sz w:val="32"/>
          <w:szCs w:val="32"/>
        </w:rPr>
      </w:pPr>
    </w:p>
    <w:p w14:paraId="4167D8FF" w14:textId="43ED1438" w:rsidR="000F4E37" w:rsidRPr="000F4E37" w:rsidRDefault="000F4E37" w:rsidP="000F4E37">
      <w:pPr>
        <w:ind w:left="360"/>
        <w:jc w:val="center"/>
        <w:rPr>
          <w:rFonts w:ascii="Times New Roman" w:hAnsi="Times New Roman" w:cs="Times New Roman"/>
          <w:b/>
          <w:bCs/>
          <w:sz w:val="32"/>
          <w:szCs w:val="32"/>
        </w:rPr>
      </w:pPr>
      <w:r w:rsidRPr="000F4E37">
        <w:rPr>
          <w:rFonts w:ascii="Times New Roman" w:hAnsi="Times New Roman" w:cs="Times New Roman"/>
          <w:b/>
          <w:bCs/>
          <w:sz w:val="32"/>
          <w:szCs w:val="32"/>
        </w:rPr>
        <w:t>Part 3: End products</w:t>
      </w:r>
    </w:p>
    <w:p w14:paraId="47FC8661" w14:textId="77777777" w:rsidR="000F4E37" w:rsidRPr="000F4E37" w:rsidRDefault="000F4E37" w:rsidP="000F4E37">
      <w:pPr>
        <w:spacing w:line="240" w:lineRule="auto"/>
        <w:rPr>
          <w:rFonts w:ascii="Times New Roman" w:hAnsi="Times New Roman" w:cs="Times New Roman"/>
          <w:sz w:val="24"/>
          <w:szCs w:val="24"/>
        </w:rPr>
      </w:pPr>
      <w:r w:rsidRPr="000F4E37">
        <w:rPr>
          <w:rFonts w:ascii="Times New Roman" w:hAnsi="Times New Roman" w:cs="Times New Roman"/>
          <w:sz w:val="24"/>
          <w:szCs w:val="24"/>
        </w:rPr>
        <w:t>At the end of the new publication process, you will have:</w:t>
      </w:r>
    </w:p>
    <w:p w14:paraId="3DBC059D" w14:textId="77777777" w:rsidR="000F4E37" w:rsidRPr="000F4E37" w:rsidRDefault="000F4E37" w:rsidP="000F4E37">
      <w:pPr>
        <w:pStyle w:val="ListParagraph"/>
        <w:numPr>
          <w:ilvl w:val="0"/>
          <w:numId w:val="38"/>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two citable publications (</w:t>
      </w:r>
      <w:r w:rsidRPr="000F4E37">
        <w:rPr>
          <w:rFonts w:ascii="Times New Roman" w:hAnsi="Times New Roman" w:cs="Times New Roman"/>
          <w:sz w:val="24"/>
          <w:szCs w:val="24"/>
          <w:highlight w:val="green"/>
        </w:rPr>
        <w:t>journal</w:t>
      </w:r>
      <w:r w:rsidRPr="000F4E37">
        <w:rPr>
          <w:rFonts w:ascii="Times New Roman" w:hAnsi="Times New Roman" w:cs="Times New Roman"/>
          <w:sz w:val="24"/>
          <w:szCs w:val="24"/>
        </w:rPr>
        <w:t xml:space="preserve"> and </w:t>
      </w:r>
      <w:r w:rsidRPr="000F4E37">
        <w:rPr>
          <w:rFonts w:ascii="Times New Roman" w:hAnsi="Times New Roman" w:cs="Times New Roman"/>
          <w:sz w:val="24"/>
          <w:szCs w:val="24"/>
          <w:highlight w:val="yellow"/>
        </w:rPr>
        <w:t>dataset</w:t>
      </w:r>
      <w:r w:rsidRPr="000F4E37">
        <w:rPr>
          <w:rFonts w:ascii="Times New Roman" w:hAnsi="Times New Roman" w:cs="Times New Roman"/>
          <w:sz w:val="24"/>
          <w:szCs w:val="24"/>
        </w:rPr>
        <w:t xml:space="preserve">), each with their own 115 and their own DOI. </w:t>
      </w:r>
    </w:p>
    <w:p w14:paraId="713031B9" w14:textId="77777777" w:rsidR="000F4E37" w:rsidRPr="000F4E37" w:rsidRDefault="000F4E37" w:rsidP="000F4E37">
      <w:pPr>
        <w:pStyle w:val="ListParagraph"/>
        <w:numPr>
          <w:ilvl w:val="0"/>
          <w:numId w:val="38"/>
        </w:numPr>
        <w:spacing w:after="160"/>
        <w:contextualSpacing/>
        <w:rPr>
          <w:rFonts w:ascii="Times New Roman" w:hAnsi="Times New Roman" w:cs="Times New Roman"/>
          <w:sz w:val="24"/>
          <w:szCs w:val="24"/>
        </w:rPr>
      </w:pPr>
      <w:r w:rsidRPr="000F4E37">
        <w:rPr>
          <w:rFonts w:ascii="Times New Roman" w:hAnsi="Times New Roman" w:cs="Times New Roman"/>
          <w:sz w:val="24"/>
          <w:szCs w:val="24"/>
        </w:rPr>
        <w:t xml:space="preserve">a </w:t>
      </w:r>
      <w:r w:rsidRPr="000F4E37">
        <w:rPr>
          <w:rFonts w:ascii="Times New Roman" w:hAnsi="Times New Roman" w:cs="Times New Roman"/>
          <w:sz w:val="24"/>
          <w:szCs w:val="24"/>
          <w:highlight w:val="cyan"/>
        </w:rPr>
        <w:t>metadata</w:t>
      </w:r>
      <w:r w:rsidRPr="000F4E37">
        <w:rPr>
          <w:rFonts w:ascii="Times New Roman" w:hAnsi="Times New Roman" w:cs="Times New Roman"/>
          <w:sz w:val="24"/>
          <w:szCs w:val="24"/>
        </w:rPr>
        <w:t xml:space="preserve"> at NAL with a web link </w:t>
      </w:r>
    </w:p>
    <w:p w14:paraId="60F0704E" w14:textId="77777777" w:rsidR="000F4E37" w:rsidRPr="000F4E37" w:rsidRDefault="000F4E37" w:rsidP="000F4E37">
      <w:pPr>
        <w:spacing w:line="240" w:lineRule="auto"/>
        <w:ind w:left="360"/>
        <w:rPr>
          <w:rFonts w:ascii="Times New Roman" w:hAnsi="Times New Roman" w:cs="Times New Roman"/>
          <w:sz w:val="24"/>
          <w:szCs w:val="24"/>
        </w:rPr>
      </w:pPr>
      <w:r w:rsidRPr="000F4E37">
        <w:rPr>
          <w:rFonts w:ascii="Times New Roman" w:hAnsi="Times New Roman" w:cs="Times New Roman"/>
          <w:noProof/>
        </w:rPr>
        <w:drawing>
          <wp:inline distT="0" distB="0" distL="0" distR="0" wp14:anchorId="39EF0C83" wp14:editId="22BFDEA0">
            <wp:extent cx="2917336" cy="1643495"/>
            <wp:effectExtent l="19050" t="19050" r="16510" b="139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722" cy="1650472"/>
                    </a:xfrm>
                    <a:prstGeom prst="rect">
                      <a:avLst/>
                    </a:prstGeom>
                    <a:noFill/>
                    <a:ln>
                      <a:solidFill>
                        <a:schemeClr val="accent1"/>
                      </a:solidFill>
                    </a:ln>
                  </pic:spPr>
                </pic:pic>
              </a:graphicData>
            </a:graphic>
          </wp:inline>
        </w:drawing>
      </w:r>
    </w:p>
    <w:p w14:paraId="031141F9" w14:textId="77777777" w:rsidR="000F4E37" w:rsidRPr="000F4E37" w:rsidRDefault="000F4E37" w:rsidP="000F4E37">
      <w:pPr>
        <w:spacing w:line="240" w:lineRule="auto"/>
        <w:ind w:left="360"/>
        <w:rPr>
          <w:rFonts w:ascii="Times New Roman" w:hAnsi="Times New Roman" w:cs="Times New Roman"/>
          <w:b/>
          <w:bCs/>
          <w:sz w:val="24"/>
          <w:szCs w:val="24"/>
        </w:rPr>
      </w:pPr>
      <w:r w:rsidRPr="000F4E37">
        <w:rPr>
          <w:rFonts w:ascii="Times New Roman" w:hAnsi="Times New Roman" w:cs="Times New Roman"/>
          <w:b/>
          <w:bCs/>
          <w:sz w:val="24"/>
          <w:szCs w:val="24"/>
        </w:rPr>
        <w:t>Example 1 for DATASET A:</w:t>
      </w:r>
    </w:p>
    <w:p w14:paraId="481C9492" w14:textId="77777777" w:rsidR="000F4E37" w:rsidRPr="000F4E37" w:rsidRDefault="000F4E37" w:rsidP="000F4E37">
      <w:pPr>
        <w:spacing w:line="240" w:lineRule="auto"/>
        <w:ind w:left="360"/>
        <w:rPr>
          <w:rFonts w:ascii="Times New Roman" w:hAnsi="Times New Roman" w:cs="Times New Roman"/>
          <w:b/>
          <w:bCs/>
          <w:sz w:val="24"/>
          <w:szCs w:val="24"/>
        </w:rPr>
      </w:pPr>
      <w:r w:rsidRPr="000F4E37">
        <w:rPr>
          <w:rFonts w:ascii="Times New Roman" w:hAnsi="Times New Roman" w:cs="Times New Roman"/>
          <w:b/>
          <w:bCs/>
          <w:sz w:val="24"/>
          <w:szCs w:val="24"/>
          <w:highlight w:val="green"/>
        </w:rPr>
        <w:t>Published journal paper</w:t>
      </w:r>
      <w:r w:rsidRPr="000F4E37">
        <w:rPr>
          <w:rFonts w:ascii="Times New Roman" w:hAnsi="Times New Roman" w:cs="Times New Roman"/>
          <w:b/>
          <w:bCs/>
          <w:sz w:val="24"/>
          <w:szCs w:val="24"/>
        </w:rPr>
        <w:t xml:space="preserve">:  </w:t>
      </w:r>
      <w:r w:rsidRPr="000F4E37">
        <w:rPr>
          <w:rFonts w:ascii="Times New Roman" w:hAnsi="Times New Roman" w:cs="Times New Roman"/>
          <w:color w:val="3B3B3B"/>
        </w:rPr>
        <w:t xml:space="preserve">Billman, E. D., Williamson, J. A., Soder, K. J., Andreen, D. M., &amp; Skinner, R. H. (2020). Mob and rotational grazing influence pasture biomass, nutritive value, and species composition. </w:t>
      </w:r>
      <w:r w:rsidRPr="000F4E37">
        <w:rPr>
          <w:rFonts w:ascii="Times New Roman" w:hAnsi="Times New Roman" w:cs="Times New Roman"/>
          <w:i/>
          <w:iCs/>
          <w:color w:val="3B3B3B"/>
        </w:rPr>
        <w:t>Agronomy Journal</w:t>
      </w:r>
      <w:r w:rsidRPr="000F4E37">
        <w:rPr>
          <w:rFonts w:ascii="Times New Roman" w:hAnsi="Times New Roman" w:cs="Times New Roman"/>
          <w:color w:val="3B3B3B"/>
        </w:rPr>
        <w:t xml:space="preserve">, </w:t>
      </w:r>
      <w:r w:rsidRPr="000F4E37">
        <w:rPr>
          <w:rFonts w:ascii="Times New Roman" w:hAnsi="Times New Roman" w:cs="Times New Roman"/>
          <w:i/>
          <w:iCs/>
          <w:color w:val="3B3B3B"/>
        </w:rPr>
        <w:t>112</w:t>
      </w:r>
      <w:r w:rsidRPr="000F4E37">
        <w:rPr>
          <w:rFonts w:ascii="Times New Roman" w:hAnsi="Times New Roman" w:cs="Times New Roman"/>
          <w:color w:val="3B3B3B"/>
        </w:rPr>
        <w:t xml:space="preserve">(4), 2866-2878. </w:t>
      </w:r>
      <w:hyperlink r:id="rId26" w:history="1">
        <w:r w:rsidRPr="000F4E37">
          <w:rPr>
            <w:rStyle w:val="Hyperlink"/>
            <w:rFonts w:ascii="Times New Roman" w:hAnsi="Times New Roman" w:cs="Times New Roman"/>
            <w:color w:val="0071BC"/>
          </w:rPr>
          <w:t>https://doi.org/10.1002/agj2.20215</w:t>
        </w:r>
      </w:hyperlink>
      <w:r w:rsidRPr="000F4E37">
        <w:rPr>
          <w:rFonts w:ascii="Times New Roman" w:hAnsi="Times New Roman" w:cs="Times New Roman"/>
          <w:b/>
          <w:bCs/>
          <w:sz w:val="24"/>
          <w:szCs w:val="24"/>
        </w:rPr>
        <w:t xml:space="preserve"> </w:t>
      </w:r>
    </w:p>
    <w:p w14:paraId="0B7C77D7" w14:textId="77777777" w:rsidR="000F4E37" w:rsidRPr="000F4E37" w:rsidRDefault="000F4E37" w:rsidP="000F4E37">
      <w:pPr>
        <w:spacing w:line="240" w:lineRule="auto"/>
        <w:ind w:left="360"/>
        <w:rPr>
          <w:rFonts w:ascii="Times New Roman" w:hAnsi="Times New Roman" w:cs="Times New Roman"/>
          <w:sz w:val="24"/>
          <w:szCs w:val="24"/>
        </w:rPr>
      </w:pPr>
      <w:r w:rsidRPr="000F4E37">
        <w:rPr>
          <w:rFonts w:ascii="Times New Roman" w:hAnsi="Times New Roman" w:cs="Times New Roman"/>
          <w:b/>
          <w:bCs/>
          <w:sz w:val="24"/>
          <w:szCs w:val="24"/>
          <w:highlight w:val="yellow"/>
        </w:rPr>
        <w:t>Published Dataset</w:t>
      </w:r>
      <w:r w:rsidRPr="000F4E37">
        <w:rPr>
          <w:rFonts w:ascii="Times New Roman" w:hAnsi="Times New Roman" w:cs="Times New Roman"/>
          <w:sz w:val="24"/>
          <w:szCs w:val="24"/>
        </w:rPr>
        <w:t xml:space="preserve">:  Billman, Eric D.; Williamson, Jessica, A.; Soder, Kathy J.; Andreen, Danielle M.; Skinner, R. Howard. (2020). Data from: Mob and rotational grazing influence pasture biomass, nutritive value, and species composition, Dryad, Dataset, </w:t>
      </w:r>
      <w:hyperlink r:id="rId27" w:history="1">
        <w:r w:rsidRPr="000F4E37">
          <w:rPr>
            <w:rStyle w:val="Hyperlink"/>
            <w:rFonts w:ascii="Times New Roman" w:hAnsi="Times New Roman" w:cs="Times New Roman"/>
            <w:sz w:val="24"/>
            <w:szCs w:val="24"/>
          </w:rPr>
          <w:t>https://doi.org/10.5061/dryad.79cnp5ht4</w:t>
        </w:r>
      </w:hyperlink>
      <w:r w:rsidRPr="000F4E37">
        <w:rPr>
          <w:rFonts w:ascii="Times New Roman" w:hAnsi="Times New Roman" w:cs="Times New Roman"/>
          <w:sz w:val="24"/>
          <w:szCs w:val="24"/>
        </w:rPr>
        <w:t xml:space="preserve"> . </w:t>
      </w:r>
    </w:p>
    <w:p w14:paraId="410E3292" w14:textId="77777777" w:rsidR="000F4E37" w:rsidRPr="000F4E37" w:rsidRDefault="000F4E37" w:rsidP="000F4E37">
      <w:pPr>
        <w:spacing w:line="240" w:lineRule="auto"/>
        <w:ind w:left="360"/>
        <w:rPr>
          <w:rFonts w:ascii="Times New Roman" w:hAnsi="Times New Roman" w:cs="Times New Roman"/>
          <w:sz w:val="24"/>
          <w:szCs w:val="24"/>
        </w:rPr>
      </w:pPr>
      <w:r w:rsidRPr="000F4E37">
        <w:rPr>
          <w:rFonts w:ascii="Times New Roman" w:hAnsi="Times New Roman" w:cs="Times New Roman"/>
          <w:b/>
          <w:bCs/>
          <w:sz w:val="24"/>
          <w:szCs w:val="24"/>
          <w:highlight w:val="cyan"/>
        </w:rPr>
        <w:t>Metadata</w:t>
      </w:r>
      <w:r w:rsidRPr="000F4E37">
        <w:rPr>
          <w:rFonts w:ascii="Times New Roman" w:hAnsi="Times New Roman" w:cs="Times New Roman"/>
          <w:b/>
          <w:bCs/>
          <w:sz w:val="24"/>
          <w:szCs w:val="24"/>
        </w:rPr>
        <w:t xml:space="preserve">: </w:t>
      </w:r>
      <w:r w:rsidRPr="000F4E37">
        <w:rPr>
          <w:rFonts w:ascii="Times New Roman" w:hAnsi="Times New Roman" w:cs="Times New Roman"/>
          <w:sz w:val="24"/>
          <w:szCs w:val="24"/>
        </w:rPr>
        <w:t>Billman, Eric D.; Williamson, Jessica, A.; Soder, Kathy J.; Andreen, Danielle M.; Skinner, R. Howard. (2020). Metadata from: Mob and rotational grazing influence pasture biomass, nutritive value, and species composition. Accessed 2021-01-11.</w:t>
      </w:r>
      <w:r w:rsidRPr="000F4E37">
        <w:rPr>
          <w:rFonts w:ascii="Times New Roman" w:hAnsi="Times New Roman" w:cs="Times New Roman"/>
          <w:b/>
          <w:bCs/>
          <w:sz w:val="24"/>
          <w:szCs w:val="24"/>
        </w:rPr>
        <w:t>Link to Ag Data Commons:</w:t>
      </w:r>
      <w:r w:rsidRPr="000F4E37">
        <w:rPr>
          <w:rFonts w:ascii="Times New Roman" w:hAnsi="Times New Roman" w:cs="Times New Roman"/>
          <w:sz w:val="24"/>
          <w:szCs w:val="24"/>
        </w:rPr>
        <w:t xml:space="preserve"> </w:t>
      </w:r>
      <w:hyperlink r:id="rId28" w:history="1">
        <w:r w:rsidRPr="000F4E37">
          <w:rPr>
            <w:rStyle w:val="Hyperlink"/>
            <w:rFonts w:ascii="Times New Roman" w:hAnsi="Times New Roman" w:cs="Times New Roman"/>
            <w:sz w:val="24"/>
            <w:szCs w:val="24"/>
          </w:rPr>
          <w:t>https://data.nal.usda.gov/dataset/metadata-mob-and-rotational-grazing-influence-pasture-biomass-nutritive-value-and-species-composition</w:t>
        </w:r>
      </w:hyperlink>
    </w:p>
    <w:p w14:paraId="58B6DF1C" w14:textId="77777777" w:rsidR="000F4E37" w:rsidRPr="000F4E37" w:rsidRDefault="000F4E37" w:rsidP="000F4E37">
      <w:pPr>
        <w:spacing w:line="240" w:lineRule="auto"/>
        <w:ind w:left="360"/>
        <w:rPr>
          <w:rFonts w:ascii="Times New Roman" w:hAnsi="Times New Roman" w:cs="Times New Roman"/>
          <w:sz w:val="24"/>
          <w:szCs w:val="24"/>
        </w:rPr>
      </w:pPr>
    </w:p>
    <w:p w14:paraId="7A9A075D" w14:textId="77777777" w:rsidR="000F4E37" w:rsidRPr="000F4E37" w:rsidRDefault="000F4E37" w:rsidP="000F4E37">
      <w:pPr>
        <w:spacing w:line="240" w:lineRule="auto"/>
        <w:ind w:left="360"/>
        <w:rPr>
          <w:rFonts w:ascii="Times New Roman" w:hAnsi="Times New Roman" w:cs="Times New Roman"/>
          <w:b/>
          <w:bCs/>
          <w:sz w:val="24"/>
          <w:szCs w:val="24"/>
        </w:rPr>
      </w:pPr>
      <w:r w:rsidRPr="000F4E37">
        <w:rPr>
          <w:rFonts w:ascii="Times New Roman" w:hAnsi="Times New Roman" w:cs="Times New Roman"/>
          <w:b/>
          <w:bCs/>
          <w:sz w:val="24"/>
          <w:szCs w:val="24"/>
        </w:rPr>
        <w:t>Example 2 for DATASET B:</w:t>
      </w:r>
    </w:p>
    <w:p w14:paraId="021984F5" w14:textId="77777777" w:rsidR="000F4E37" w:rsidRPr="000F4E37" w:rsidRDefault="000F4E37" w:rsidP="000F4E37">
      <w:pPr>
        <w:spacing w:line="240" w:lineRule="auto"/>
        <w:ind w:left="360"/>
        <w:rPr>
          <w:rFonts w:ascii="Times New Roman" w:hAnsi="Times New Roman" w:cs="Times New Roman"/>
          <w:b/>
          <w:bCs/>
          <w:sz w:val="24"/>
          <w:szCs w:val="24"/>
        </w:rPr>
      </w:pPr>
      <w:r w:rsidRPr="000F4E37">
        <w:rPr>
          <w:rFonts w:ascii="Times New Roman" w:hAnsi="Times New Roman" w:cs="Times New Roman"/>
          <w:b/>
          <w:bCs/>
          <w:sz w:val="24"/>
          <w:szCs w:val="24"/>
          <w:highlight w:val="green"/>
        </w:rPr>
        <w:t>Published journal paper</w:t>
      </w:r>
      <w:r w:rsidRPr="000F4E37">
        <w:rPr>
          <w:rFonts w:ascii="Times New Roman" w:hAnsi="Times New Roman" w:cs="Times New Roman"/>
          <w:b/>
          <w:bCs/>
          <w:sz w:val="24"/>
          <w:szCs w:val="24"/>
        </w:rPr>
        <w:t xml:space="preserve">:   </w:t>
      </w:r>
      <w:r w:rsidRPr="000F4E37">
        <w:rPr>
          <w:rFonts w:ascii="Times New Roman" w:hAnsi="Times New Roman" w:cs="Times New Roman"/>
          <w:color w:val="3B3B3B"/>
        </w:rPr>
        <w:t xml:space="preserve"> Sohoulande, C. D., Martin, J., Szogi, A., &amp; Stone, K. (2020). Climate-driven prediction of land water storage anomalies: An outlook for water resources monitoring across the conterminous United States. </w:t>
      </w:r>
      <w:r w:rsidRPr="000F4E37">
        <w:rPr>
          <w:rFonts w:ascii="Times New Roman" w:hAnsi="Times New Roman" w:cs="Times New Roman"/>
          <w:i/>
          <w:iCs/>
          <w:color w:val="3B3B3B"/>
        </w:rPr>
        <w:t>Journal of Hydrology</w:t>
      </w:r>
      <w:r w:rsidRPr="000F4E37">
        <w:rPr>
          <w:rFonts w:ascii="Times New Roman" w:hAnsi="Times New Roman" w:cs="Times New Roman"/>
          <w:color w:val="3B3B3B"/>
        </w:rPr>
        <w:t xml:space="preserve">, </w:t>
      </w:r>
      <w:r w:rsidRPr="000F4E37">
        <w:rPr>
          <w:rFonts w:ascii="Times New Roman" w:hAnsi="Times New Roman" w:cs="Times New Roman"/>
          <w:i/>
          <w:iCs/>
          <w:color w:val="3B3B3B"/>
        </w:rPr>
        <w:t>588</w:t>
      </w:r>
      <w:r w:rsidRPr="000F4E37">
        <w:rPr>
          <w:rFonts w:ascii="Times New Roman" w:hAnsi="Times New Roman" w:cs="Times New Roman"/>
          <w:color w:val="3B3B3B"/>
        </w:rPr>
        <w:t xml:space="preserve">, 125053. </w:t>
      </w:r>
      <w:hyperlink r:id="rId29" w:history="1">
        <w:r w:rsidRPr="000F4E37">
          <w:rPr>
            <w:rStyle w:val="Hyperlink"/>
            <w:rFonts w:ascii="Times New Roman" w:hAnsi="Times New Roman" w:cs="Times New Roman"/>
            <w:color w:val="0071BC"/>
          </w:rPr>
          <w:t>https://doi.org/10.1016/j.jhydrol.2020.125053</w:t>
        </w:r>
      </w:hyperlink>
    </w:p>
    <w:p w14:paraId="280E5C62" w14:textId="77777777" w:rsidR="000F4E37" w:rsidRPr="000F4E37" w:rsidRDefault="000F4E37" w:rsidP="000F4E37">
      <w:pPr>
        <w:spacing w:line="240" w:lineRule="auto"/>
        <w:ind w:left="360"/>
        <w:rPr>
          <w:rFonts w:ascii="Times New Roman" w:hAnsi="Times New Roman" w:cs="Times New Roman"/>
          <w:color w:val="3B3B3B"/>
        </w:rPr>
      </w:pPr>
      <w:r w:rsidRPr="000F4E37">
        <w:rPr>
          <w:rFonts w:ascii="Times New Roman" w:hAnsi="Times New Roman" w:cs="Times New Roman"/>
          <w:b/>
          <w:bCs/>
          <w:sz w:val="24"/>
          <w:szCs w:val="24"/>
          <w:highlight w:val="yellow"/>
        </w:rPr>
        <w:t>Published Dataset:</w:t>
      </w:r>
      <w:r w:rsidRPr="000F4E37">
        <w:rPr>
          <w:rFonts w:ascii="Times New Roman" w:hAnsi="Times New Roman" w:cs="Times New Roman"/>
          <w:sz w:val="24"/>
          <w:szCs w:val="24"/>
        </w:rPr>
        <w:t xml:space="preserve"> </w:t>
      </w:r>
      <w:r w:rsidRPr="000F4E37">
        <w:rPr>
          <w:rFonts w:ascii="Times New Roman" w:hAnsi="Times New Roman" w:cs="Times New Roman"/>
          <w:color w:val="3B3B3B"/>
        </w:rPr>
        <w:t xml:space="preserve">Sohoulande, Clement D.D.; Martin, Jerry; Szogi, Ariel; Stone, Kenneth  (2020). Data from: Climate-driven prediction of land water storage anomalies: An outlook for water resources monitoring across the conterminous United States, Dryad, Dataset,  </w:t>
      </w:r>
      <w:hyperlink r:id="rId30" w:history="1">
        <w:r w:rsidRPr="000F4E37">
          <w:rPr>
            <w:rStyle w:val="Hyperlink"/>
            <w:rFonts w:ascii="Times New Roman" w:hAnsi="Times New Roman" w:cs="Times New Roman"/>
            <w:color w:val="0071BC"/>
          </w:rPr>
          <w:t>https://doi.org/10.5061/dryad.qnk98sfdz</w:t>
        </w:r>
      </w:hyperlink>
    </w:p>
    <w:p w14:paraId="49FAE9FB" w14:textId="77777777" w:rsidR="000F4E37" w:rsidRDefault="000F4E37" w:rsidP="000F4E37">
      <w:pPr>
        <w:spacing w:line="240" w:lineRule="auto"/>
        <w:ind w:left="360"/>
        <w:rPr>
          <w:rFonts w:ascii="Times New Roman" w:hAnsi="Times New Roman" w:cs="Times New Roman"/>
          <w:sz w:val="24"/>
          <w:szCs w:val="24"/>
        </w:rPr>
      </w:pPr>
      <w:r w:rsidRPr="00892318">
        <w:rPr>
          <w:rFonts w:ascii="Times New Roman" w:hAnsi="Times New Roman" w:cs="Times New Roman"/>
          <w:b/>
          <w:bCs/>
          <w:sz w:val="24"/>
          <w:szCs w:val="24"/>
          <w:highlight w:val="cyan"/>
        </w:rPr>
        <w:lastRenderedPageBreak/>
        <w:t>Metadata:</w:t>
      </w:r>
      <w:r w:rsidRPr="009703AE">
        <w:rPr>
          <w:rFonts w:ascii="Times New Roman" w:hAnsi="Times New Roman" w:cs="Times New Roman"/>
          <w:sz w:val="24"/>
          <w:szCs w:val="24"/>
        </w:rPr>
        <w:t xml:space="preserve"> </w:t>
      </w:r>
      <w:r w:rsidRPr="002D11E3">
        <w:rPr>
          <w:rFonts w:ascii="Times New Roman" w:hAnsi="Times New Roman" w:cs="Times New Roman"/>
          <w:sz w:val="24"/>
          <w:szCs w:val="24"/>
        </w:rPr>
        <w:t xml:space="preserve">Sohoulande, Clement. (2020). Metadata for: Climate-driven prediction of land water storage anomalies: An outlook for water resources monitoring across the conterminous United States. </w:t>
      </w:r>
      <w:r w:rsidRPr="000F2E2B">
        <w:rPr>
          <w:rFonts w:ascii="Times New Roman" w:hAnsi="Times New Roman" w:cs="Times New Roman"/>
          <w:b/>
          <w:bCs/>
          <w:sz w:val="24"/>
          <w:szCs w:val="24"/>
        </w:rPr>
        <w:t>Link to Ag Data Commons:</w:t>
      </w:r>
      <w:r w:rsidRPr="000F2E2B">
        <w:rPr>
          <w:rFonts w:ascii="Times New Roman" w:hAnsi="Times New Roman" w:cs="Times New Roman"/>
          <w:sz w:val="24"/>
          <w:szCs w:val="24"/>
        </w:rPr>
        <w:t xml:space="preserve"> </w:t>
      </w:r>
      <w:hyperlink r:id="rId31" w:history="1">
        <w:r w:rsidRPr="00A94669">
          <w:rPr>
            <w:rStyle w:val="Hyperlink"/>
            <w:rFonts w:ascii="Times New Roman" w:hAnsi="Times New Roman" w:cs="Times New Roman"/>
            <w:sz w:val="24"/>
            <w:szCs w:val="24"/>
          </w:rPr>
          <w:t>https://data.nal.usda.gov/dataset/metadata-climate-driven-prediction-land-water-storage-anomalies-outlook-water-resources-monitoring-across-conterminous-united-states</w:t>
        </w:r>
      </w:hyperlink>
    </w:p>
    <w:p w14:paraId="2BB320F0" w14:textId="77777777" w:rsidR="00390949" w:rsidRDefault="00390949" w:rsidP="008528BC">
      <w:pPr>
        <w:rPr>
          <w:rFonts w:ascii="Times New Roman" w:hAnsi="Times New Roman" w:cs="Times New Roman"/>
          <w:b/>
          <w:bCs/>
          <w:sz w:val="24"/>
          <w:szCs w:val="24"/>
        </w:rPr>
        <w:sectPr w:rsidR="00390949" w:rsidSect="000142CD">
          <w:pgSz w:w="12240" w:h="15840"/>
          <w:pgMar w:top="1440" w:right="1440" w:bottom="1440" w:left="1440" w:header="720" w:footer="720" w:gutter="0"/>
          <w:pgNumType w:start="1"/>
          <w:cols w:space="720"/>
          <w:docGrid w:linePitch="360"/>
        </w:sectPr>
      </w:pPr>
    </w:p>
    <w:p w14:paraId="1203638B" w14:textId="23D0A71E" w:rsidR="00390949" w:rsidRPr="001448BC" w:rsidRDefault="00390949" w:rsidP="00390949">
      <w:pPr>
        <w:jc w:val="center"/>
        <w:rPr>
          <w:rFonts w:ascii="Times New Roman" w:hAnsi="Times New Roman" w:cs="Times New Roman"/>
          <w:noProof/>
          <w:color w:val="00B050"/>
          <w:sz w:val="32"/>
          <w:szCs w:val="32"/>
        </w:rPr>
      </w:pPr>
      <w:r w:rsidRPr="001448BC">
        <w:rPr>
          <w:rFonts w:ascii="Times New Roman" w:hAnsi="Times New Roman" w:cs="Times New Roman"/>
          <w:b/>
          <w:bCs/>
          <w:noProof/>
          <w:color w:val="00B050"/>
          <w:sz w:val="32"/>
          <w:szCs w:val="32"/>
        </w:rPr>
        <w:lastRenderedPageBreak/>
        <w:t>Appendix A: Enter</w:t>
      </w:r>
      <w:r w:rsidR="001448BC" w:rsidRPr="001448BC">
        <w:rPr>
          <w:rFonts w:ascii="Times New Roman" w:hAnsi="Times New Roman" w:cs="Times New Roman"/>
          <w:b/>
          <w:bCs/>
          <w:noProof/>
          <w:color w:val="00B050"/>
          <w:sz w:val="32"/>
          <w:szCs w:val="32"/>
        </w:rPr>
        <w:t>ing a</w:t>
      </w:r>
      <w:r w:rsidRPr="001448BC">
        <w:rPr>
          <w:rFonts w:ascii="Times New Roman" w:hAnsi="Times New Roman" w:cs="Times New Roman"/>
          <w:b/>
          <w:bCs/>
          <w:noProof/>
          <w:color w:val="00B050"/>
          <w:sz w:val="32"/>
          <w:szCs w:val="32"/>
        </w:rPr>
        <w:t xml:space="preserve"> Dataset into </w:t>
      </w:r>
      <w:r w:rsidR="001448BC" w:rsidRPr="001448BC">
        <w:rPr>
          <w:rFonts w:ascii="Times New Roman" w:hAnsi="Times New Roman" w:cs="Times New Roman"/>
          <w:b/>
          <w:bCs/>
          <w:noProof/>
          <w:color w:val="00B050"/>
          <w:sz w:val="32"/>
          <w:szCs w:val="32"/>
        </w:rPr>
        <w:t xml:space="preserve">the </w:t>
      </w:r>
      <w:r w:rsidRPr="001448BC">
        <w:rPr>
          <w:rFonts w:ascii="Times New Roman" w:hAnsi="Times New Roman" w:cs="Times New Roman"/>
          <w:b/>
          <w:bCs/>
          <w:noProof/>
          <w:color w:val="00B050"/>
          <w:sz w:val="32"/>
          <w:szCs w:val="32"/>
        </w:rPr>
        <w:t>Dryad Data Repository</w:t>
      </w:r>
    </w:p>
    <w:p w14:paraId="270E827F"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14:anchorId="16990C8B" wp14:editId="0882FA28">
                <wp:simplePos x="0" y="0"/>
                <wp:positionH relativeFrom="column">
                  <wp:posOffset>1057275</wp:posOffset>
                </wp:positionH>
                <wp:positionV relativeFrom="paragraph">
                  <wp:posOffset>1094105</wp:posOffset>
                </wp:positionV>
                <wp:extent cx="1428750" cy="390525"/>
                <wp:effectExtent l="0" t="0" r="19050" b="28575"/>
                <wp:wrapNone/>
                <wp:docPr id="3" name="Oval 3"/>
                <wp:cNvGraphicFramePr/>
                <a:graphic xmlns:a="http://schemas.openxmlformats.org/drawingml/2006/main">
                  <a:graphicData uri="http://schemas.microsoft.com/office/word/2010/wordprocessingShape">
                    <wps:wsp>
                      <wps:cNvSpPr/>
                      <wps:spPr>
                        <a:xfrm>
                          <a:off x="0" y="0"/>
                          <a:ext cx="1428750" cy="3905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88D09A" id="Oval 3" o:spid="_x0000_s1026" style="position:absolute;margin-left:83.25pt;margin-top:86.15pt;width:112.5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" filled="f" strokecolor="red" strokeweight="2pt">
                <v:stroke joinstyle="miter"/>
              </v:oval>
            </w:pict>
          </mc:Fallback>
        </mc:AlternateContent>
      </w:r>
      <w:r w:rsidRPr="003C451B">
        <w:rPr>
          <w:rFonts w:ascii="Times New Roman" w:hAnsi="Times New Roman" w:cs="Times New Roman"/>
          <w:noProof/>
          <w:sz w:val="24"/>
          <w:szCs w:val="24"/>
        </w:rPr>
        <w:drawing>
          <wp:inline distT="0" distB="0" distL="0" distR="0" wp14:anchorId="23C372DA" wp14:editId="1C19D004">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72B1020C"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Figure A1. Dryad Login Screen. Click “Login with your ORCID iD” circled in red to continue.</w:t>
      </w:r>
    </w:p>
    <w:p w14:paraId="0BA8843E"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54DF37C" wp14:editId="3A82A135">
                <wp:simplePos x="0" y="0"/>
                <wp:positionH relativeFrom="column">
                  <wp:posOffset>4029075</wp:posOffset>
                </wp:positionH>
                <wp:positionV relativeFrom="paragraph">
                  <wp:posOffset>504190</wp:posOffset>
                </wp:positionV>
                <wp:extent cx="1428750" cy="390525"/>
                <wp:effectExtent l="0" t="0" r="19050" b="28575"/>
                <wp:wrapNone/>
                <wp:docPr id="4" name="Oval 4"/>
                <wp:cNvGraphicFramePr/>
                <a:graphic xmlns:a="http://schemas.openxmlformats.org/drawingml/2006/main">
                  <a:graphicData uri="http://schemas.microsoft.com/office/word/2010/wordprocessingShape">
                    <wps:wsp>
                      <wps:cNvSpPr/>
                      <wps:spPr>
                        <a:xfrm>
                          <a:off x="0" y="0"/>
                          <a:ext cx="1428750" cy="3905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718741" id="Oval 4" o:spid="_x0000_s1026" style="position:absolute;margin-left:317.25pt;margin-top:39.7pt;width:112.5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" filled="f" strokecolor="red" strokeweight="2pt">
                <v:stroke joinstyle="miter"/>
              </v:oval>
            </w:pict>
          </mc:Fallback>
        </mc:AlternateContent>
      </w:r>
      <w:r w:rsidRPr="003C451B">
        <w:rPr>
          <w:rFonts w:ascii="Times New Roman" w:hAnsi="Times New Roman" w:cs="Times New Roman"/>
          <w:noProof/>
          <w:sz w:val="24"/>
          <w:szCs w:val="24"/>
        </w:rPr>
        <w:drawing>
          <wp:inline distT="0" distB="0" distL="0" distR="0" wp14:anchorId="406F3AD5" wp14:editId="0630C949">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5AE5F7FE"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Figure A2. Dryad Dataset Menu view after signing in. Click “Start New Dataset” circled in red to continue</w:t>
      </w:r>
    </w:p>
    <w:p w14:paraId="4367B153"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w:lastRenderedPageBreak/>
        <w:drawing>
          <wp:inline distT="0" distB="0" distL="0" distR="0" wp14:anchorId="18A6A913" wp14:editId="4CB0F02E">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7C0AA620"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 xml:space="preserve">Figure A3. Describe your dataset; Preliminary Information. </w:t>
      </w:r>
    </w:p>
    <w:p w14:paraId="3F9405D2" w14:textId="77777777" w:rsidR="00390949" w:rsidRPr="003C451B" w:rsidRDefault="00390949" w:rsidP="00390949">
      <w:pPr>
        <w:rPr>
          <w:rFonts w:ascii="Times New Roman" w:hAnsi="Times New Roman" w:cs="Times New Roman"/>
          <w:sz w:val="24"/>
          <w:szCs w:val="24"/>
        </w:rPr>
      </w:pPr>
    </w:p>
    <w:p w14:paraId="2CB02E38" w14:textId="77777777" w:rsidR="00390949" w:rsidRPr="003C451B" w:rsidRDefault="00390949" w:rsidP="00390949">
      <w:pPr>
        <w:rPr>
          <w:rFonts w:ascii="Times New Roman" w:hAnsi="Times New Roman" w:cs="Times New Roman"/>
          <w:sz w:val="24"/>
          <w:szCs w:val="24"/>
        </w:rPr>
      </w:pPr>
    </w:p>
    <w:p w14:paraId="7DE9E784"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w:drawing>
          <wp:inline distT="0" distB="0" distL="0" distR="0" wp14:anchorId="3AFAE9FB" wp14:editId="46EF10C9">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1163B69B"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Figure A4. Describe your dataset; Dataset: Basic Information.</w:t>
      </w:r>
    </w:p>
    <w:p w14:paraId="39611154"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5C63B740" wp14:editId="7879EFFB">
                <wp:simplePos x="0" y="0"/>
                <wp:positionH relativeFrom="column">
                  <wp:posOffset>3905250</wp:posOffset>
                </wp:positionH>
                <wp:positionV relativeFrom="paragraph">
                  <wp:posOffset>3048000</wp:posOffset>
                </wp:positionV>
                <wp:extent cx="838200" cy="200025"/>
                <wp:effectExtent l="0" t="0" r="19050" b="28575"/>
                <wp:wrapNone/>
                <wp:docPr id="8" name="Oval 8"/>
                <wp:cNvGraphicFramePr/>
                <a:graphic xmlns:a="http://schemas.openxmlformats.org/drawingml/2006/main">
                  <a:graphicData uri="http://schemas.microsoft.com/office/word/2010/wordprocessingShape">
                    <wps:wsp>
                      <wps:cNvSpPr/>
                      <wps:spPr>
                        <a:xfrm>
                          <a:off x="0" y="0"/>
                          <a:ext cx="838200" cy="2000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161B0" id="Oval 8" o:spid="_x0000_s1026" style="position:absolute;margin-left:307.5pt;margin-top:240pt;width:6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" filled="f" strokecolor="red" strokeweight="2pt">
                <v:stroke joinstyle="miter"/>
              </v:oval>
            </w:pict>
          </mc:Fallback>
        </mc:AlternateContent>
      </w:r>
      <w:r w:rsidRPr="003C451B">
        <w:rPr>
          <w:rFonts w:ascii="Times New Roman" w:hAnsi="Times New Roman" w:cs="Times New Roman"/>
          <w:noProof/>
          <w:sz w:val="24"/>
          <w:szCs w:val="24"/>
        </w:rPr>
        <w:drawing>
          <wp:inline distT="0" distB="0" distL="0" distR="0" wp14:anchorId="78F8794D" wp14:editId="6F526865">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14:paraId="5BE2A61F"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 xml:space="preserve">Figure A5. Describe your dataset; Data Description and Related Works. Click “Proceed to Upload” circled in red to continue. </w:t>
      </w:r>
    </w:p>
    <w:p w14:paraId="210BCE9A" w14:textId="77777777" w:rsidR="00390949" w:rsidRPr="003C451B" w:rsidRDefault="00390949" w:rsidP="00390949">
      <w:pPr>
        <w:rPr>
          <w:rFonts w:ascii="Times New Roman" w:hAnsi="Times New Roman" w:cs="Times New Roman"/>
          <w:sz w:val="24"/>
          <w:szCs w:val="24"/>
        </w:rPr>
      </w:pPr>
    </w:p>
    <w:p w14:paraId="5D01AD87"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77BDA69" wp14:editId="7576C163">
                <wp:simplePos x="0" y="0"/>
                <wp:positionH relativeFrom="column">
                  <wp:posOffset>1047750</wp:posOffset>
                </wp:positionH>
                <wp:positionV relativeFrom="paragraph">
                  <wp:posOffset>2205990</wp:posOffset>
                </wp:positionV>
                <wp:extent cx="1085850" cy="342900"/>
                <wp:effectExtent l="0" t="0" r="19050" b="19050"/>
                <wp:wrapNone/>
                <wp:docPr id="11" name="Oval 11"/>
                <wp:cNvGraphicFramePr/>
                <a:graphic xmlns:a="http://schemas.openxmlformats.org/drawingml/2006/main">
                  <a:graphicData uri="http://schemas.microsoft.com/office/word/2010/wordprocessingShape">
                    <wps:wsp>
                      <wps:cNvSpPr/>
                      <wps:spPr>
                        <a:xfrm>
                          <a:off x="0" y="0"/>
                          <a:ext cx="1085850" cy="342900"/>
                        </a:xfrm>
                        <a:prstGeom prst="ellipse">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99492" id="Oval 11" o:spid="_x0000_s1026" style="position:absolute;margin-left:82.5pt;margin-top:173.7pt;width:85.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" filled="f" strokecolor="#00b0f0" strokeweight="2pt">
                <v:stroke joinstyle="miter"/>
              </v:oval>
            </w:pict>
          </mc:Fallback>
        </mc:AlternateContent>
      </w:r>
      <w:r w:rsidRPr="003C451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7E5EB99" wp14:editId="7A8C3780">
                <wp:simplePos x="0" y="0"/>
                <wp:positionH relativeFrom="column">
                  <wp:posOffset>4191000</wp:posOffset>
                </wp:positionH>
                <wp:positionV relativeFrom="paragraph">
                  <wp:posOffset>2920365</wp:posOffset>
                </wp:positionV>
                <wp:extent cx="838200" cy="285750"/>
                <wp:effectExtent l="0" t="0" r="19050" b="19050"/>
                <wp:wrapNone/>
                <wp:docPr id="10" name="Oval 10"/>
                <wp:cNvGraphicFramePr/>
                <a:graphic xmlns:a="http://schemas.openxmlformats.org/drawingml/2006/main">
                  <a:graphicData uri="http://schemas.microsoft.com/office/word/2010/wordprocessingShape">
                    <wps:wsp>
                      <wps:cNvSpPr/>
                      <wps:spPr>
                        <a:xfrm>
                          <a:off x="0" y="0"/>
                          <a:ext cx="838200" cy="2857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029C5" id="Oval 10" o:spid="_x0000_s1026" style="position:absolute;margin-left:330pt;margin-top:229.95pt;width:6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" filled="f" strokecolor="red" strokeweight="2pt">
                <v:stroke joinstyle="miter"/>
              </v:oval>
            </w:pict>
          </mc:Fallback>
        </mc:AlternateContent>
      </w:r>
      <w:r w:rsidRPr="003C451B">
        <w:rPr>
          <w:rFonts w:ascii="Times New Roman" w:hAnsi="Times New Roman" w:cs="Times New Roman"/>
          <w:noProof/>
          <w:sz w:val="24"/>
          <w:szCs w:val="24"/>
        </w:rPr>
        <w:drawing>
          <wp:inline distT="0" distB="0" distL="0" distR="0" wp14:anchorId="703A316B" wp14:editId="0386C2E5">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246B0E1A"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Figure A6. Upload your files; Click “Choose Files” circled in blue to upload all files, and then click “Proceed to Review” circled in red to move to the final step.</w:t>
      </w:r>
    </w:p>
    <w:p w14:paraId="3A08D12A"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63EF89C1" wp14:editId="7784A4A6">
                <wp:simplePos x="0" y="0"/>
                <wp:positionH relativeFrom="column">
                  <wp:posOffset>4667250</wp:posOffset>
                </wp:positionH>
                <wp:positionV relativeFrom="paragraph">
                  <wp:posOffset>2476500</wp:posOffset>
                </wp:positionV>
                <wp:extent cx="1066800" cy="504825"/>
                <wp:effectExtent l="0" t="0" r="19050" b="28575"/>
                <wp:wrapNone/>
                <wp:docPr id="13" name="Oval 13"/>
                <wp:cNvGraphicFramePr/>
                <a:graphic xmlns:a="http://schemas.openxmlformats.org/drawingml/2006/main">
                  <a:graphicData uri="http://schemas.microsoft.com/office/word/2010/wordprocessingShape">
                    <wps:wsp>
                      <wps:cNvSpPr/>
                      <wps:spPr>
                        <a:xfrm>
                          <a:off x="0" y="0"/>
                          <a:ext cx="1066800" cy="5048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F5351" id="Oval 13" o:spid="_x0000_s1026" style="position:absolute;margin-left:367.5pt;margin-top:195pt;width:84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" filled="f" strokecolor="red" strokeweight="2pt">
                <v:stroke joinstyle="miter"/>
              </v:oval>
            </w:pict>
          </mc:Fallback>
        </mc:AlternateContent>
      </w:r>
      <w:r w:rsidRPr="003C451B">
        <w:rPr>
          <w:rFonts w:ascii="Times New Roman" w:hAnsi="Times New Roman" w:cs="Times New Roman"/>
          <w:noProof/>
          <w:sz w:val="24"/>
          <w:szCs w:val="24"/>
        </w:rPr>
        <w:drawing>
          <wp:inline distT="0" distB="0" distL="0" distR="0" wp14:anchorId="36AD77F4" wp14:editId="37DFAB0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14:paraId="7F4D0A4D" w14:textId="77777777" w:rsidR="00390949" w:rsidRPr="003C451B" w:rsidRDefault="00390949" w:rsidP="00390949">
      <w:pPr>
        <w:rPr>
          <w:rFonts w:ascii="Times New Roman" w:hAnsi="Times New Roman" w:cs="Times New Roman"/>
          <w:sz w:val="24"/>
          <w:szCs w:val="24"/>
        </w:rPr>
      </w:pPr>
      <w:r w:rsidRPr="003C451B">
        <w:rPr>
          <w:rFonts w:ascii="Times New Roman" w:hAnsi="Times New Roman" w:cs="Times New Roman"/>
          <w:sz w:val="24"/>
          <w:szCs w:val="24"/>
        </w:rPr>
        <w:t>Figure A</w:t>
      </w:r>
      <w:r>
        <w:rPr>
          <w:rFonts w:ascii="Times New Roman" w:hAnsi="Times New Roman" w:cs="Times New Roman"/>
          <w:sz w:val="24"/>
          <w:szCs w:val="24"/>
        </w:rPr>
        <w:t>7</w:t>
      </w:r>
      <w:r w:rsidRPr="003C451B">
        <w:rPr>
          <w:rFonts w:ascii="Times New Roman" w:hAnsi="Times New Roman" w:cs="Times New Roman"/>
          <w:sz w:val="24"/>
          <w:szCs w:val="24"/>
        </w:rPr>
        <w:t>: Review Submission Page. As we are submitting only after publication, DO NOT check the box “Keep my dataset private while my related article is in peer review”. Check the boxes that agree to the license agreement and the terms of service. Also check the box saying you agree to Dryad’s payment terms. Click “Submit” circled in red when finished.</w:t>
      </w:r>
    </w:p>
    <w:p w14:paraId="49912834" w14:textId="77777777" w:rsidR="008528BC" w:rsidRDefault="008528BC" w:rsidP="008528BC">
      <w:pPr>
        <w:rPr>
          <w:rFonts w:ascii="Times New Roman" w:hAnsi="Times New Roman" w:cs="Times New Roman"/>
          <w:b/>
          <w:bCs/>
          <w:sz w:val="24"/>
          <w:szCs w:val="24"/>
        </w:rPr>
      </w:pPr>
    </w:p>
    <w:p w14:paraId="60C03306" w14:textId="77777777" w:rsidR="00390949" w:rsidRDefault="00390949" w:rsidP="008528BC">
      <w:pPr>
        <w:rPr>
          <w:rFonts w:ascii="Times New Roman" w:hAnsi="Times New Roman" w:cs="Times New Roman"/>
          <w:b/>
          <w:bCs/>
          <w:sz w:val="24"/>
          <w:szCs w:val="24"/>
        </w:rPr>
        <w:sectPr w:rsidR="00390949">
          <w:pgSz w:w="12240" w:h="15840"/>
          <w:pgMar w:top="1440" w:right="1440" w:bottom="1440" w:left="1440" w:header="720" w:footer="720"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2"/>
        <w:gridCol w:w="4147"/>
      </w:tblGrid>
      <w:tr w:rsidR="00390949" w14:paraId="33C6A645" w14:textId="77777777" w:rsidTr="00390949">
        <w:trPr>
          <w:trHeight w:val="1314"/>
        </w:trPr>
        <w:tc>
          <w:tcPr>
            <w:tcW w:w="11539" w:type="dxa"/>
            <w:gridSpan w:val="2"/>
            <w:tcBorders>
              <w:left w:val="nil"/>
              <w:right w:val="nil"/>
            </w:tcBorders>
          </w:tcPr>
          <w:p w14:paraId="487248BE" w14:textId="77777777" w:rsidR="00390949" w:rsidRDefault="00390949" w:rsidP="00390949">
            <w:pPr>
              <w:pStyle w:val="TableParagraph"/>
              <w:spacing w:before="8"/>
              <w:rPr>
                <w:rFonts w:ascii="Times New Roman"/>
              </w:rPr>
            </w:pPr>
          </w:p>
          <w:p w14:paraId="635D7983" w14:textId="77777777" w:rsidR="00390949" w:rsidRDefault="00390949" w:rsidP="00390949">
            <w:pPr>
              <w:pStyle w:val="TableParagraph"/>
              <w:tabs>
                <w:tab w:val="left" w:pos="4228"/>
                <w:tab w:val="left" w:pos="6038"/>
                <w:tab w:val="left" w:pos="6863"/>
              </w:tabs>
              <w:ind w:left="110"/>
              <w:rPr>
                <w:rFonts w:ascii="Arial"/>
                <w:sz w:val="18"/>
              </w:rPr>
            </w:pPr>
            <w:r>
              <w:rPr>
                <w:b/>
              </w:rPr>
              <w:t>Related ARS Project (# or</w:t>
            </w:r>
            <w:r>
              <w:rPr>
                <w:b/>
                <w:spacing w:val="-5"/>
              </w:rPr>
              <w:t xml:space="preserve"> </w:t>
            </w:r>
            <w:r>
              <w:rPr>
                <w:b/>
              </w:rPr>
              <w:t xml:space="preserve">name): </w:t>
            </w:r>
            <w:r>
              <w:rPr>
                <w:b/>
                <w:spacing w:val="41"/>
              </w:rPr>
              <w:t xml:space="preserve"> </w:t>
            </w:r>
            <w:r>
              <w:rPr>
                <w:rFonts w:ascii="Arial"/>
                <w:position w:val="5"/>
                <w:sz w:val="18"/>
              </w:rPr>
              <w:t>6082</w:t>
            </w:r>
            <w:r>
              <w:rPr>
                <w:rFonts w:ascii="Arial"/>
                <w:position w:val="5"/>
                <w:sz w:val="18"/>
              </w:rPr>
              <w:tab/>
            </w:r>
            <w:r>
              <w:rPr>
                <w:b/>
              </w:rPr>
              <w:t>-</w:t>
            </w:r>
            <w:r>
              <w:rPr>
                <w:b/>
                <w:spacing w:val="46"/>
              </w:rPr>
              <w:t xml:space="preserve"> </w:t>
            </w:r>
            <w:r>
              <w:rPr>
                <w:rFonts w:ascii="Arial"/>
                <w:position w:val="5"/>
                <w:sz w:val="18"/>
              </w:rPr>
              <w:t>21000</w:t>
            </w:r>
            <w:r>
              <w:rPr>
                <w:rFonts w:ascii="Arial"/>
                <w:position w:val="5"/>
                <w:sz w:val="18"/>
              </w:rPr>
              <w:tab/>
            </w:r>
            <w:r>
              <w:rPr>
                <w:b/>
              </w:rPr>
              <w:t>-</w:t>
            </w:r>
            <w:r>
              <w:rPr>
                <w:b/>
                <w:spacing w:val="42"/>
              </w:rPr>
              <w:t xml:space="preserve"> </w:t>
            </w:r>
            <w:r>
              <w:rPr>
                <w:rFonts w:ascii="Arial"/>
                <w:position w:val="5"/>
                <w:sz w:val="18"/>
              </w:rPr>
              <w:t>008</w:t>
            </w:r>
            <w:r>
              <w:rPr>
                <w:rFonts w:ascii="Arial"/>
                <w:position w:val="5"/>
                <w:sz w:val="18"/>
              </w:rPr>
              <w:tab/>
            </w:r>
            <w:r>
              <w:rPr>
                <w:b/>
              </w:rPr>
              <w:t>-</w:t>
            </w:r>
            <w:r>
              <w:rPr>
                <w:b/>
                <w:spacing w:val="38"/>
              </w:rPr>
              <w:t xml:space="preserve"> </w:t>
            </w:r>
            <w:r>
              <w:rPr>
                <w:rFonts w:ascii="Arial"/>
                <w:position w:val="5"/>
                <w:sz w:val="18"/>
              </w:rPr>
              <w:t>00D</w:t>
            </w:r>
          </w:p>
          <w:p w14:paraId="140B844A" w14:textId="77777777" w:rsidR="00390949" w:rsidRDefault="00390949" w:rsidP="00390949">
            <w:pPr>
              <w:pStyle w:val="TableParagraph"/>
              <w:spacing w:before="120"/>
              <w:ind w:left="109"/>
              <w:rPr>
                <w:b/>
              </w:rPr>
            </w:pPr>
            <w:r>
              <w:rPr>
                <w:b/>
              </w:rPr>
              <w:t>Manuscript Title (use sentence case!):</w:t>
            </w:r>
          </w:p>
          <w:p w14:paraId="18DEBB5D" w14:textId="77777777" w:rsidR="00390949" w:rsidRDefault="00390949" w:rsidP="00390949">
            <w:pPr>
              <w:pStyle w:val="TableParagraph"/>
              <w:spacing w:before="141"/>
              <w:ind w:left="40"/>
              <w:rPr>
                <w:rFonts w:ascii="Arial"/>
                <w:sz w:val="18"/>
              </w:rPr>
            </w:pPr>
            <w:r>
              <w:rPr>
                <w:rFonts w:ascii="Arial"/>
                <w:w w:val="105"/>
                <w:sz w:val="18"/>
              </w:rPr>
              <w:t>Data from: Mob and rotational grazing influence pasture biomass, nutritive value, and species composition</w:t>
            </w:r>
          </w:p>
        </w:tc>
      </w:tr>
      <w:tr w:rsidR="00390949" w14:paraId="65EB4BEB" w14:textId="77777777" w:rsidTr="00390949">
        <w:trPr>
          <w:trHeight w:val="1089"/>
        </w:trPr>
        <w:tc>
          <w:tcPr>
            <w:tcW w:w="11539" w:type="dxa"/>
            <w:gridSpan w:val="2"/>
            <w:tcBorders>
              <w:left w:val="nil"/>
              <w:right w:val="nil"/>
            </w:tcBorders>
          </w:tcPr>
          <w:p w14:paraId="66E5637B" w14:textId="77777777" w:rsidR="00390949" w:rsidRDefault="00390949" w:rsidP="00390949">
            <w:pPr>
              <w:pStyle w:val="TableParagraph"/>
              <w:spacing w:before="10"/>
              <w:rPr>
                <w:rFonts w:ascii="Times New Roman"/>
                <w:sz w:val="23"/>
              </w:rPr>
            </w:pPr>
          </w:p>
          <w:p w14:paraId="09264B4A" w14:textId="77777777" w:rsidR="00390949" w:rsidRDefault="00390949" w:rsidP="00390949">
            <w:pPr>
              <w:pStyle w:val="TableParagraph"/>
              <w:tabs>
                <w:tab w:val="left" w:pos="2970"/>
                <w:tab w:val="left" w:pos="3522"/>
              </w:tabs>
              <w:ind w:left="110"/>
            </w:pPr>
            <w:r>
              <w:rPr>
                <w:b/>
              </w:rPr>
              <w:t>Manuscript</w:t>
            </w:r>
            <w:r>
              <w:rPr>
                <w:b/>
                <w:spacing w:val="-3"/>
              </w:rPr>
              <w:t xml:space="preserve"> </w:t>
            </w:r>
            <w:r>
              <w:rPr>
                <w:b/>
              </w:rPr>
              <w:t>Peer</w:t>
            </w:r>
            <w:r>
              <w:rPr>
                <w:b/>
                <w:spacing w:val="-4"/>
              </w:rPr>
              <w:t xml:space="preserve"> </w:t>
            </w:r>
            <w:r>
              <w:rPr>
                <w:b/>
              </w:rPr>
              <w:t>Reviewed:</w:t>
            </w:r>
            <w:r>
              <w:rPr>
                <w:b/>
              </w:rPr>
              <w:tab/>
            </w:r>
            <w:r>
              <w:t>Y</w:t>
            </w:r>
            <w:r>
              <w:tab/>
              <w:t>N</w:t>
            </w:r>
          </w:p>
          <w:p w14:paraId="1D23150D" w14:textId="77777777" w:rsidR="00390949" w:rsidRDefault="00390949" w:rsidP="00390949">
            <w:pPr>
              <w:pStyle w:val="TableParagraph"/>
              <w:spacing w:before="1"/>
              <w:ind w:left="110"/>
            </w:pPr>
            <w:r>
              <w:t>(If Yes: Please give the Unit ARIS user the ARS-533 Peer Review forms and a copy of the manuscript)</w:t>
            </w:r>
          </w:p>
        </w:tc>
      </w:tr>
      <w:tr w:rsidR="00390949" w14:paraId="6883F494" w14:textId="77777777" w:rsidTr="00390949">
        <w:trPr>
          <w:trHeight w:val="1357"/>
        </w:trPr>
        <w:tc>
          <w:tcPr>
            <w:tcW w:w="11539" w:type="dxa"/>
            <w:gridSpan w:val="2"/>
            <w:tcBorders>
              <w:left w:val="nil"/>
              <w:right w:val="nil"/>
            </w:tcBorders>
          </w:tcPr>
          <w:p w14:paraId="0ECC590E" w14:textId="77777777" w:rsidR="00390949" w:rsidRDefault="00390949" w:rsidP="00390949">
            <w:pPr>
              <w:pStyle w:val="TableParagraph"/>
              <w:spacing w:before="10"/>
              <w:rPr>
                <w:rFonts w:ascii="Times New Roman"/>
                <w:sz w:val="23"/>
              </w:rPr>
            </w:pPr>
          </w:p>
          <w:p w14:paraId="50812A07" w14:textId="77777777" w:rsidR="00390949" w:rsidRDefault="00390949" w:rsidP="00390949">
            <w:pPr>
              <w:pStyle w:val="TableParagraph"/>
              <w:tabs>
                <w:tab w:val="left" w:pos="4089"/>
                <w:tab w:val="left" w:pos="4741"/>
              </w:tabs>
              <w:ind w:left="110"/>
            </w:pPr>
            <w:r>
              <w:rPr>
                <w:b/>
              </w:rPr>
              <w:t>1st Formal Report other</w:t>
            </w:r>
            <w:r>
              <w:rPr>
                <w:b/>
                <w:spacing w:val="-11"/>
              </w:rPr>
              <w:t xml:space="preserve"> </w:t>
            </w:r>
            <w:r>
              <w:rPr>
                <w:b/>
              </w:rPr>
              <w:t>than</w:t>
            </w:r>
            <w:r>
              <w:rPr>
                <w:b/>
                <w:spacing w:val="-1"/>
              </w:rPr>
              <w:t xml:space="preserve"> </w:t>
            </w:r>
            <w:r>
              <w:rPr>
                <w:b/>
              </w:rPr>
              <w:t>Abstract?</w:t>
            </w:r>
            <w:r>
              <w:rPr>
                <w:b/>
              </w:rPr>
              <w:tab/>
            </w:r>
            <w:r>
              <w:t>Y</w:t>
            </w:r>
            <w:r>
              <w:tab/>
              <w:t>N</w:t>
            </w:r>
          </w:p>
          <w:p w14:paraId="06363460" w14:textId="77777777" w:rsidR="00390949" w:rsidRDefault="00390949" w:rsidP="00390949">
            <w:pPr>
              <w:pStyle w:val="TableParagraph"/>
              <w:spacing w:before="5"/>
              <w:ind w:left="110"/>
            </w:pPr>
            <w:r>
              <w:t>(Is this the first time that this original scientific information has been made public, other than abstract-only? If 115 is not for original research (e.g.,literature review) mark No (Also select No if this is an Abstract entry))</w:t>
            </w:r>
          </w:p>
        </w:tc>
      </w:tr>
      <w:tr w:rsidR="00390949" w14:paraId="390779A6" w14:textId="77777777" w:rsidTr="00390949">
        <w:trPr>
          <w:trHeight w:val="2687"/>
        </w:trPr>
        <w:tc>
          <w:tcPr>
            <w:tcW w:w="11539" w:type="dxa"/>
            <w:gridSpan w:val="2"/>
            <w:tcBorders>
              <w:left w:val="nil"/>
              <w:right w:val="nil"/>
            </w:tcBorders>
          </w:tcPr>
          <w:p w14:paraId="294ACA54" w14:textId="77777777" w:rsidR="00390949" w:rsidRDefault="00390949" w:rsidP="00390949">
            <w:pPr>
              <w:pStyle w:val="TableParagraph"/>
              <w:spacing w:before="3"/>
              <w:rPr>
                <w:rFonts w:ascii="Times New Roman"/>
                <w:sz w:val="24"/>
              </w:rPr>
            </w:pPr>
          </w:p>
          <w:p w14:paraId="3540B5F5" w14:textId="77777777" w:rsidR="00390949" w:rsidRDefault="00390949" w:rsidP="00390949">
            <w:pPr>
              <w:pStyle w:val="TableParagraph"/>
              <w:tabs>
                <w:tab w:val="left" w:pos="4737"/>
                <w:tab w:val="left" w:pos="5341"/>
              </w:tabs>
              <w:spacing w:before="1"/>
              <w:ind w:left="110"/>
            </w:pPr>
            <w:r>
              <w:rPr>
                <w:b/>
              </w:rPr>
              <w:t>Does this manuscript report</w:t>
            </w:r>
            <w:r>
              <w:rPr>
                <w:b/>
                <w:spacing w:val="-15"/>
              </w:rPr>
              <w:t xml:space="preserve"> </w:t>
            </w:r>
            <w:r>
              <w:rPr>
                <w:b/>
              </w:rPr>
              <w:t>CRADA</w:t>
            </w:r>
            <w:r>
              <w:rPr>
                <w:b/>
                <w:spacing w:val="-3"/>
              </w:rPr>
              <w:t xml:space="preserve"> </w:t>
            </w:r>
            <w:r>
              <w:rPr>
                <w:b/>
              </w:rPr>
              <w:t>research?</w:t>
            </w:r>
            <w:r>
              <w:rPr>
                <w:b/>
              </w:rPr>
              <w:tab/>
            </w:r>
            <w:r>
              <w:t>Y</w:t>
            </w:r>
            <w:r>
              <w:tab/>
              <w:t>N</w:t>
            </w:r>
          </w:p>
          <w:p w14:paraId="0E914FC0" w14:textId="77777777" w:rsidR="00390949" w:rsidRDefault="00390949" w:rsidP="00390949">
            <w:pPr>
              <w:pStyle w:val="TableParagraph"/>
              <w:tabs>
                <w:tab w:val="left" w:pos="6186"/>
                <w:tab w:val="left" w:pos="6838"/>
              </w:tabs>
              <w:spacing w:before="120"/>
              <w:ind w:left="109"/>
            </w:pPr>
            <w:r>
              <w:rPr>
                <w:b/>
              </w:rPr>
              <w:t>Has the Cooperator Reviewed and Approved</w:t>
            </w:r>
            <w:r>
              <w:rPr>
                <w:b/>
                <w:spacing w:val="-17"/>
              </w:rPr>
              <w:t xml:space="preserve"> </w:t>
            </w:r>
            <w:r>
              <w:rPr>
                <w:b/>
              </w:rPr>
              <w:t>this</w:t>
            </w:r>
            <w:r>
              <w:rPr>
                <w:b/>
                <w:spacing w:val="-5"/>
              </w:rPr>
              <w:t xml:space="preserve"> </w:t>
            </w:r>
            <w:r>
              <w:rPr>
                <w:b/>
              </w:rPr>
              <w:t>Publication?</w:t>
            </w:r>
            <w:r>
              <w:rPr>
                <w:b/>
              </w:rPr>
              <w:tab/>
            </w:r>
            <w:r>
              <w:t>Y</w:t>
            </w:r>
            <w:r>
              <w:tab/>
              <w:t>N</w:t>
            </w:r>
          </w:p>
          <w:p w14:paraId="77AD20C2" w14:textId="77777777" w:rsidR="00390949" w:rsidRDefault="00390949" w:rsidP="00390949">
            <w:pPr>
              <w:pStyle w:val="TableParagraph"/>
              <w:tabs>
                <w:tab w:val="left" w:pos="3128"/>
                <w:tab w:val="left" w:pos="3594"/>
              </w:tabs>
              <w:spacing w:before="120"/>
              <w:ind w:left="109"/>
            </w:pPr>
            <w:r>
              <w:rPr>
                <w:b/>
              </w:rPr>
              <w:t>If Yes, CRADA No.:</w:t>
            </w:r>
            <w:r>
              <w:rPr>
                <w:b/>
                <w:spacing w:val="35"/>
              </w:rPr>
              <w:t xml:space="preserve"> </w:t>
            </w:r>
            <w:r>
              <w:rPr>
                <w:b/>
              </w:rPr>
              <w:t>58 -0201</w:t>
            </w:r>
            <w:r>
              <w:t>-</w:t>
            </w:r>
            <w:r>
              <w:tab/>
              <w:t>-</w:t>
            </w:r>
            <w:r>
              <w:tab/>
              <w:t>(Example: 58-0201-9-1234 or</w:t>
            </w:r>
            <w:r>
              <w:rPr>
                <w:spacing w:val="-7"/>
              </w:rPr>
              <w:t xml:space="preserve"> </w:t>
            </w:r>
            <w:r>
              <w:t>58-0201-5-6789M)</w:t>
            </w:r>
          </w:p>
          <w:p w14:paraId="47CEB287" w14:textId="77777777" w:rsidR="00390949" w:rsidRDefault="00390949" w:rsidP="00390949">
            <w:pPr>
              <w:pStyle w:val="TableParagraph"/>
              <w:spacing w:before="5"/>
              <w:ind w:left="109"/>
              <w:rPr>
                <w:i/>
              </w:rPr>
            </w:pPr>
            <w:r>
              <w:rPr>
                <w:i/>
              </w:rPr>
              <w:t>If marked Yes will go to OTT for review</w:t>
            </w:r>
          </w:p>
          <w:p w14:paraId="5FA3CF37" w14:textId="77777777" w:rsidR="00390949" w:rsidRDefault="00390949" w:rsidP="00390949">
            <w:pPr>
              <w:pStyle w:val="TableParagraph"/>
              <w:spacing w:before="11"/>
              <w:rPr>
                <w:rFonts w:ascii="Times New Roman"/>
                <w:sz w:val="24"/>
              </w:rPr>
            </w:pPr>
          </w:p>
          <w:p w14:paraId="2A515995" w14:textId="77777777" w:rsidR="00390949" w:rsidRDefault="00390949" w:rsidP="00390949">
            <w:pPr>
              <w:pStyle w:val="TableParagraph"/>
              <w:spacing w:line="20" w:lineRule="exact"/>
              <w:ind w:left="81"/>
              <w:rPr>
                <w:rFonts w:ascii="Times New Roman"/>
                <w:sz w:val="2"/>
              </w:rPr>
            </w:pPr>
            <w:r>
              <w:rPr>
                <w:rFonts w:ascii="Times New Roman"/>
                <w:noProof/>
                <w:sz w:val="2"/>
              </w:rPr>
              <mc:AlternateContent>
                <mc:Choice Requires="wpg">
                  <w:drawing>
                    <wp:inline distT="0" distB="0" distL="0" distR="0" wp14:anchorId="1661B1E2" wp14:editId="3CF1EBB1">
                      <wp:extent cx="7226935" cy="9525"/>
                      <wp:effectExtent l="1905" t="1270" r="635" b="0"/>
                      <wp:docPr id="17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935" cy="9525"/>
                                <a:chOff x="0" y="0"/>
                                <a:chExt cx="11381" cy="15"/>
                              </a:xfrm>
                            </wpg:grpSpPr>
                            <wps:wsp>
                              <wps:cNvPr id="171" name="Rectangle 146"/>
                              <wps:cNvSpPr>
                                <a:spLocks noChangeArrowheads="1"/>
                              </wps:cNvSpPr>
                              <wps:spPr bwMode="auto">
                                <a:xfrm>
                                  <a:off x="0" y="0"/>
                                  <a:ext cx="113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C07BA" id="Group 145" o:spid="_x0000_s1026" style="width:569.05pt;height:.75pt;mso-position-horizontal-relative:char;mso-position-vertical-relative:line" coordsize="113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">
                      <v:rect id="Rectangle 146" o:spid="_x0000_s1027" style="position:absolute;width:1138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anchorlock/>
                    </v:group>
                  </w:pict>
                </mc:Fallback>
              </mc:AlternateContent>
            </w:r>
          </w:p>
          <w:p w14:paraId="0DE6727D" w14:textId="77777777" w:rsidR="00390949" w:rsidRDefault="00390949" w:rsidP="00390949">
            <w:pPr>
              <w:pStyle w:val="TableParagraph"/>
              <w:spacing w:before="4"/>
              <w:rPr>
                <w:rFonts w:ascii="Times New Roman"/>
                <w:sz w:val="21"/>
              </w:rPr>
            </w:pPr>
          </w:p>
          <w:p w14:paraId="5CC2D237" w14:textId="77777777" w:rsidR="00390949" w:rsidRDefault="00390949" w:rsidP="00390949">
            <w:pPr>
              <w:pStyle w:val="TableParagraph"/>
              <w:tabs>
                <w:tab w:val="left" w:pos="3715"/>
                <w:tab w:val="left" w:pos="4324"/>
              </w:tabs>
              <w:ind w:left="110"/>
            </w:pPr>
            <w:r>
              <w:rPr>
                <w:b/>
              </w:rPr>
              <w:t>SCINet Computing</w:t>
            </w:r>
            <w:r>
              <w:rPr>
                <w:b/>
                <w:spacing w:val="-6"/>
              </w:rPr>
              <w:t xml:space="preserve"> </w:t>
            </w:r>
            <w:r>
              <w:rPr>
                <w:b/>
              </w:rPr>
              <w:t>Resources</w:t>
            </w:r>
            <w:r>
              <w:rPr>
                <w:b/>
                <w:spacing w:val="-4"/>
              </w:rPr>
              <w:t xml:space="preserve"> </w:t>
            </w:r>
            <w:r>
              <w:rPr>
                <w:b/>
              </w:rPr>
              <w:t>Used:</w:t>
            </w:r>
            <w:r>
              <w:rPr>
                <w:b/>
              </w:rPr>
              <w:tab/>
            </w:r>
            <w:r>
              <w:t>Y</w:t>
            </w:r>
            <w:r>
              <w:tab/>
              <w:t>N</w:t>
            </w:r>
          </w:p>
        </w:tc>
      </w:tr>
      <w:tr w:rsidR="00390949" w14:paraId="66331946" w14:textId="77777777" w:rsidTr="00390949">
        <w:trPr>
          <w:trHeight w:val="3801"/>
        </w:trPr>
        <w:tc>
          <w:tcPr>
            <w:tcW w:w="7392" w:type="dxa"/>
            <w:tcBorders>
              <w:left w:val="nil"/>
            </w:tcBorders>
          </w:tcPr>
          <w:p w14:paraId="6ED29DD5" w14:textId="77777777" w:rsidR="00390949" w:rsidRDefault="00390949" w:rsidP="00390949">
            <w:pPr>
              <w:pStyle w:val="TableParagraph"/>
              <w:spacing w:before="4"/>
              <w:rPr>
                <w:rFonts w:ascii="Times New Roman"/>
              </w:rPr>
            </w:pPr>
          </w:p>
          <w:p w14:paraId="20FDEDFD" w14:textId="77777777" w:rsidR="00390949" w:rsidRDefault="00390949" w:rsidP="00390949">
            <w:pPr>
              <w:pStyle w:val="TableParagraph"/>
              <w:tabs>
                <w:tab w:val="left" w:pos="4283"/>
                <w:tab w:val="left" w:pos="6577"/>
              </w:tabs>
              <w:spacing w:before="1"/>
              <w:ind w:left="110"/>
              <w:rPr>
                <w:rFonts w:ascii="Arial"/>
                <w:sz w:val="18"/>
              </w:rPr>
            </w:pPr>
            <w:r>
              <w:rPr>
                <w:b/>
                <w:w w:val="105"/>
                <w:position w:val="-4"/>
              </w:rPr>
              <w:t xml:space="preserve">Submitter: </w:t>
            </w:r>
            <w:r>
              <w:rPr>
                <w:b/>
                <w:spacing w:val="4"/>
                <w:w w:val="105"/>
                <w:position w:val="-4"/>
              </w:rPr>
              <w:t xml:space="preserve"> </w:t>
            </w:r>
            <w:r>
              <w:rPr>
                <w:rFonts w:ascii="Arial"/>
                <w:w w:val="105"/>
                <w:sz w:val="18"/>
              </w:rPr>
              <w:t>Billman</w:t>
            </w:r>
            <w:r>
              <w:rPr>
                <w:rFonts w:ascii="Arial"/>
                <w:w w:val="105"/>
                <w:sz w:val="18"/>
              </w:rPr>
              <w:tab/>
              <w:t>Eric</w:t>
            </w:r>
            <w:r>
              <w:rPr>
                <w:rFonts w:ascii="Arial"/>
                <w:w w:val="105"/>
                <w:sz w:val="18"/>
              </w:rPr>
              <w:tab/>
              <w:t>D</w:t>
            </w:r>
          </w:p>
          <w:p w14:paraId="489FD542" w14:textId="77777777" w:rsidR="00390949" w:rsidRDefault="00390949" w:rsidP="00390949">
            <w:pPr>
              <w:pStyle w:val="TableParagraph"/>
              <w:tabs>
                <w:tab w:val="left" w:pos="2486"/>
                <w:tab w:val="left" w:pos="4284"/>
                <w:tab w:val="left" w:pos="6107"/>
              </w:tabs>
              <w:spacing w:before="3" w:line="470" w:lineRule="auto"/>
              <w:ind w:left="110" w:right="898" w:firstLine="1684"/>
              <w:rPr>
                <w:rFonts w:ascii="Arial"/>
                <w:sz w:val="18"/>
              </w:rPr>
            </w:pPr>
            <w:r>
              <w:t>(Last</w:t>
            </w:r>
            <w:r>
              <w:rPr>
                <w:spacing w:val="-4"/>
              </w:rPr>
              <w:t xml:space="preserve"> </w:t>
            </w:r>
            <w:r>
              <w:t>name)</w:t>
            </w:r>
            <w:r>
              <w:tab/>
              <w:t>(First</w:t>
            </w:r>
            <w:r>
              <w:rPr>
                <w:spacing w:val="-2"/>
              </w:rPr>
              <w:t xml:space="preserve"> </w:t>
            </w:r>
            <w:r>
              <w:t>name)</w:t>
            </w:r>
            <w:r>
              <w:tab/>
            </w:r>
            <w:r>
              <w:rPr>
                <w:spacing w:val="-5"/>
              </w:rPr>
              <w:t xml:space="preserve">(MI) </w:t>
            </w:r>
            <w:r>
              <w:rPr>
                <w:position w:val="-4"/>
              </w:rPr>
              <w:t>Phone:</w:t>
            </w:r>
            <w:r>
              <w:rPr>
                <w:spacing w:val="48"/>
                <w:position w:val="-4"/>
              </w:rPr>
              <w:t xml:space="preserve"> </w:t>
            </w:r>
            <w:r>
              <w:rPr>
                <w:rFonts w:ascii="Arial"/>
                <w:sz w:val="18"/>
              </w:rPr>
              <w:t>(843)</w:t>
            </w:r>
            <w:r>
              <w:rPr>
                <w:rFonts w:ascii="Arial"/>
                <w:spacing w:val="9"/>
                <w:sz w:val="18"/>
              </w:rPr>
              <w:t xml:space="preserve"> </w:t>
            </w:r>
            <w:r>
              <w:rPr>
                <w:rFonts w:ascii="Arial"/>
                <w:sz w:val="18"/>
              </w:rPr>
              <w:t>669-5203</w:t>
            </w:r>
            <w:r>
              <w:rPr>
                <w:rFonts w:ascii="Arial"/>
                <w:sz w:val="18"/>
              </w:rPr>
              <w:tab/>
            </w:r>
            <w:r>
              <w:rPr>
                <w:position w:val="-4"/>
              </w:rPr>
              <w:t>Email:</w:t>
            </w:r>
            <w:r>
              <w:rPr>
                <w:spacing w:val="39"/>
                <w:position w:val="-4"/>
              </w:rPr>
              <w:t xml:space="preserve"> </w:t>
            </w:r>
            <w:hyperlink r:id="rId39">
              <w:r>
                <w:rPr>
                  <w:rFonts w:ascii="Arial"/>
                  <w:sz w:val="18"/>
                </w:rPr>
                <w:t>eric.billman@usda.gov</w:t>
              </w:r>
            </w:hyperlink>
          </w:p>
          <w:p w14:paraId="36C5105B" w14:textId="77777777" w:rsidR="00390949" w:rsidRDefault="00390949" w:rsidP="00390949">
            <w:pPr>
              <w:pStyle w:val="TableParagraph"/>
              <w:tabs>
                <w:tab w:val="left" w:pos="4046"/>
                <w:tab w:val="left" w:pos="4185"/>
                <w:tab w:val="left" w:pos="6008"/>
                <w:tab w:val="left" w:pos="6446"/>
              </w:tabs>
              <w:spacing w:before="1" w:line="242" w:lineRule="auto"/>
              <w:ind w:left="1795" w:right="763" w:hanging="1685"/>
            </w:pPr>
            <w:r>
              <w:rPr>
                <w:b/>
                <w:position w:val="-4"/>
              </w:rPr>
              <w:t xml:space="preserve">Contact: </w:t>
            </w:r>
            <w:r>
              <w:rPr>
                <w:b/>
                <w:spacing w:val="8"/>
                <w:position w:val="-4"/>
              </w:rPr>
              <w:t xml:space="preserve"> </w:t>
            </w:r>
            <w:r>
              <w:rPr>
                <w:spacing w:val="-9"/>
                <w:position w:val="-4"/>
              </w:rPr>
              <w:t>_</w:t>
            </w:r>
            <w:r>
              <w:rPr>
                <w:rFonts w:ascii="Arial"/>
                <w:spacing w:val="-9"/>
                <w:sz w:val="18"/>
              </w:rPr>
              <w:t>Billman</w:t>
            </w:r>
            <w:r>
              <w:rPr>
                <w:rFonts w:ascii="Arial"/>
                <w:spacing w:val="-9"/>
                <w:sz w:val="18"/>
              </w:rPr>
              <w:tab/>
            </w:r>
            <w:r>
              <w:rPr>
                <w:rFonts w:ascii="Arial"/>
                <w:spacing w:val="-9"/>
                <w:sz w:val="18"/>
              </w:rPr>
              <w:tab/>
            </w:r>
            <w:r>
              <w:rPr>
                <w:position w:val="-4"/>
              </w:rPr>
              <w:t>_</w:t>
            </w:r>
            <w:r>
              <w:rPr>
                <w:spacing w:val="11"/>
                <w:position w:val="-4"/>
              </w:rPr>
              <w:t xml:space="preserve"> </w:t>
            </w:r>
            <w:r>
              <w:rPr>
                <w:spacing w:val="-14"/>
                <w:position w:val="-4"/>
              </w:rPr>
              <w:t>_</w:t>
            </w:r>
            <w:r>
              <w:rPr>
                <w:rFonts w:ascii="Arial"/>
                <w:spacing w:val="-14"/>
                <w:sz w:val="18"/>
              </w:rPr>
              <w:t>Eric</w:t>
            </w:r>
            <w:r>
              <w:rPr>
                <w:rFonts w:ascii="Arial"/>
                <w:spacing w:val="-14"/>
                <w:sz w:val="18"/>
              </w:rPr>
              <w:tab/>
            </w:r>
            <w:r>
              <w:rPr>
                <w:rFonts w:ascii="Arial"/>
                <w:spacing w:val="-14"/>
                <w:sz w:val="18"/>
              </w:rPr>
              <w:tab/>
            </w:r>
            <w:r>
              <w:rPr>
                <w:spacing w:val="-44"/>
                <w:position w:val="-4"/>
              </w:rPr>
              <w:t>_</w:t>
            </w:r>
            <w:r>
              <w:rPr>
                <w:rFonts w:ascii="Arial"/>
                <w:spacing w:val="-44"/>
                <w:sz w:val="18"/>
              </w:rPr>
              <w:t xml:space="preserve">D </w:t>
            </w:r>
            <w:r>
              <w:t>(Last</w:t>
            </w:r>
            <w:r>
              <w:rPr>
                <w:spacing w:val="-4"/>
              </w:rPr>
              <w:t xml:space="preserve"> </w:t>
            </w:r>
            <w:r>
              <w:t>name)</w:t>
            </w:r>
            <w:r>
              <w:tab/>
            </w:r>
            <w:r>
              <w:tab/>
              <w:t>(First</w:t>
            </w:r>
            <w:r>
              <w:rPr>
                <w:spacing w:val="-2"/>
              </w:rPr>
              <w:t xml:space="preserve"> </w:t>
            </w:r>
            <w:r>
              <w:t>name)</w:t>
            </w:r>
            <w:r>
              <w:tab/>
              <w:t>(MI)</w:t>
            </w:r>
          </w:p>
          <w:p w14:paraId="4111428F" w14:textId="77777777" w:rsidR="00390949" w:rsidRDefault="00390949" w:rsidP="00390949">
            <w:pPr>
              <w:pStyle w:val="TableParagraph"/>
              <w:tabs>
                <w:tab w:val="left" w:pos="2653"/>
                <w:tab w:val="left" w:pos="3105"/>
              </w:tabs>
              <w:spacing w:line="264" w:lineRule="exact"/>
              <w:ind w:left="110"/>
              <w:rPr>
                <w:rFonts w:ascii="Arial"/>
                <w:sz w:val="15"/>
              </w:rPr>
            </w:pPr>
            <w:r>
              <w:rPr>
                <w:position w:val="-3"/>
              </w:rPr>
              <w:t>Phone:</w:t>
            </w:r>
            <w:r>
              <w:rPr>
                <w:spacing w:val="47"/>
                <w:position w:val="-3"/>
              </w:rPr>
              <w:t xml:space="preserve"> </w:t>
            </w:r>
            <w:r>
              <w:rPr>
                <w:rFonts w:ascii="Arial"/>
                <w:sz w:val="15"/>
              </w:rPr>
              <w:t>(843)</w:t>
            </w:r>
            <w:r>
              <w:rPr>
                <w:rFonts w:ascii="Arial"/>
                <w:spacing w:val="7"/>
                <w:sz w:val="15"/>
              </w:rPr>
              <w:t xml:space="preserve"> </w:t>
            </w:r>
            <w:r>
              <w:rPr>
                <w:rFonts w:ascii="Arial"/>
                <w:sz w:val="15"/>
              </w:rPr>
              <w:t>669-5203</w:t>
            </w:r>
            <w:r>
              <w:rPr>
                <w:rFonts w:ascii="Arial"/>
                <w:sz w:val="15"/>
              </w:rPr>
              <w:tab/>
            </w:r>
            <w:r>
              <w:rPr>
                <w:position w:val="-3"/>
              </w:rPr>
              <w:t>_</w:t>
            </w:r>
            <w:r>
              <w:rPr>
                <w:position w:val="-3"/>
              </w:rPr>
              <w:tab/>
              <w:t>E-mail:</w:t>
            </w:r>
            <w:r>
              <w:rPr>
                <w:spacing w:val="39"/>
                <w:position w:val="-3"/>
              </w:rPr>
              <w:t xml:space="preserve"> </w:t>
            </w:r>
            <w:hyperlink r:id="rId40">
              <w:r>
                <w:rPr>
                  <w:rFonts w:ascii="Arial"/>
                  <w:sz w:val="15"/>
                </w:rPr>
                <w:t>eric.billman@usda.gov</w:t>
              </w:r>
            </w:hyperlink>
          </w:p>
        </w:tc>
        <w:tc>
          <w:tcPr>
            <w:tcW w:w="4147" w:type="dxa"/>
            <w:tcBorders>
              <w:right w:val="nil"/>
            </w:tcBorders>
          </w:tcPr>
          <w:p w14:paraId="4E333713" w14:textId="77777777" w:rsidR="00390949" w:rsidRDefault="00390949" w:rsidP="00390949">
            <w:pPr>
              <w:pStyle w:val="TableParagraph"/>
              <w:spacing w:line="206" w:lineRule="exact"/>
              <w:ind w:left="100"/>
              <w:rPr>
                <w:rFonts w:ascii="Arial"/>
                <w:b/>
                <w:sz w:val="18"/>
              </w:rPr>
            </w:pPr>
            <w:r>
              <w:rPr>
                <w:rFonts w:ascii="Arial"/>
                <w:b/>
                <w:sz w:val="18"/>
              </w:rPr>
              <w:t>Submitter:</w:t>
            </w:r>
          </w:p>
          <w:p w14:paraId="1DD4A68D" w14:textId="77777777" w:rsidR="00390949" w:rsidRDefault="00390949" w:rsidP="00390949">
            <w:pPr>
              <w:pStyle w:val="TableParagraph"/>
              <w:numPr>
                <w:ilvl w:val="0"/>
                <w:numId w:val="37"/>
              </w:numPr>
              <w:tabs>
                <w:tab w:val="left" w:pos="1180"/>
                <w:tab w:val="left" w:pos="1181"/>
              </w:tabs>
              <w:spacing w:before="1"/>
              <w:ind w:right="153"/>
              <w:rPr>
                <w:rFonts w:ascii="Arial" w:hAnsi="Arial"/>
                <w:sz w:val="18"/>
              </w:rPr>
            </w:pPr>
            <w:r>
              <w:rPr>
                <w:rFonts w:ascii="Arial" w:hAnsi="Arial"/>
                <w:sz w:val="18"/>
              </w:rPr>
              <w:t xml:space="preserve">Must </w:t>
            </w:r>
            <w:r>
              <w:rPr>
                <w:rFonts w:ascii="Arial" w:hAnsi="Arial"/>
                <w:spacing w:val="-3"/>
                <w:sz w:val="18"/>
              </w:rPr>
              <w:t xml:space="preserve">be </w:t>
            </w:r>
            <w:r>
              <w:rPr>
                <w:rFonts w:ascii="Arial" w:hAnsi="Arial"/>
                <w:sz w:val="18"/>
              </w:rPr>
              <w:t xml:space="preserve">the RL </w:t>
            </w:r>
            <w:r>
              <w:rPr>
                <w:rFonts w:ascii="Arial" w:hAnsi="Arial"/>
                <w:spacing w:val="-3"/>
                <w:sz w:val="18"/>
              </w:rPr>
              <w:t xml:space="preserve">or </w:t>
            </w:r>
            <w:r>
              <w:rPr>
                <w:rFonts w:ascii="Arial" w:hAnsi="Arial"/>
                <w:sz w:val="18"/>
              </w:rPr>
              <w:t>an Active Cat. 1, 4, 6 scientist</w:t>
            </w:r>
          </w:p>
          <w:p w14:paraId="0206301D" w14:textId="77777777" w:rsidR="00390949" w:rsidRDefault="00390949" w:rsidP="00390949">
            <w:pPr>
              <w:pStyle w:val="TableParagraph"/>
              <w:numPr>
                <w:ilvl w:val="0"/>
                <w:numId w:val="37"/>
              </w:numPr>
              <w:tabs>
                <w:tab w:val="left" w:pos="1180"/>
                <w:tab w:val="left" w:pos="1181"/>
              </w:tabs>
              <w:ind w:right="295"/>
              <w:rPr>
                <w:rFonts w:ascii="Arial" w:hAnsi="Arial"/>
                <w:sz w:val="18"/>
              </w:rPr>
            </w:pPr>
            <w:r>
              <w:rPr>
                <w:rFonts w:ascii="Arial" w:hAnsi="Arial"/>
                <w:sz w:val="18"/>
              </w:rPr>
              <w:t xml:space="preserve">Submitter does not need to be </w:t>
            </w:r>
            <w:r>
              <w:rPr>
                <w:rFonts w:ascii="Arial" w:hAnsi="Arial"/>
                <w:spacing w:val="-3"/>
                <w:sz w:val="18"/>
              </w:rPr>
              <w:t xml:space="preserve">an </w:t>
            </w:r>
            <w:r>
              <w:rPr>
                <w:rFonts w:ascii="Arial" w:hAnsi="Arial"/>
                <w:sz w:val="18"/>
              </w:rPr>
              <w:t xml:space="preserve">author </w:t>
            </w:r>
            <w:r>
              <w:rPr>
                <w:rFonts w:ascii="Arial" w:hAnsi="Arial"/>
                <w:spacing w:val="-3"/>
                <w:sz w:val="18"/>
              </w:rPr>
              <w:t xml:space="preserve">on </w:t>
            </w:r>
            <w:r>
              <w:rPr>
                <w:rFonts w:ascii="Arial" w:hAnsi="Arial"/>
                <w:sz w:val="18"/>
              </w:rPr>
              <w:t>the publication being entered.</w:t>
            </w:r>
          </w:p>
          <w:p w14:paraId="4270878D" w14:textId="77777777" w:rsidR="00390949" w:rsidRDefault="00390949" w:rsidP="00390949">
            <w:pPr>
              <w:pStyle w:val="TableParagraph"/>
              <w:numPr>
                <w:ilvl w:val="0"/>
                <w:numId w:val="37"/>
              </w:numPr>
              <w:tabs>
                <w:tab w:val="left" w:pos="1180"/>
                <w:tab w:val="left" w:pos="1181"/>
              </w:tabs>
              <w:ind w:right="454"/>
              <w:rPr>
                <w:rFonts w:ascii="Arial" w:hAnsi="Arial"/>
                <w:sz w:val="18"/>
              </w:rPr>
            </w:pPr>
            <w:r>
              <w:rPr>
                <w:rFonts w:ascii="Arial" w:hAnsi="Arial"/>
                <w:sz w:val="18"/>
              </w:rPr>
              <w:t xml:space="preserve">Submitter &amp; Contact can </w:t>
            </w:r>
            <w:r>
              <w:rPr>
                <w:rFonts w:ascii="Arial" w:hAnsi="Arial"/>
                <w:spacing w:val="-3"/>
                <w:sz w:val="18"/>
              </w:rPr>
              <w:t xml:space="preserve">be </w:t>
            </w:r>
            <w:r>
              <w:rPr>
                <w:rFonts w:ascii="Arial" w:hAnsi="Arial"/>
                <w:sz w:val="18"/>
              </w:rPr>
              <w:t>the same person (Unit</w:t>
            </w:r>
            <w:r>
              <w:rPr>
                <w:rFonts w:ascii="Arial" w:hAnsi="Arial"/>
                <w:spacing w:val="-7"/>
                <w:sz w:val="18"/>
              </w:rPr>
              <w:t xml:space="preserve"> </w:t>
            </w:r>
            <w:r>
              <w:rPr>
                <w:rFonts w:ascii="Arial" w:hAnsi="Arial"/>
                <w:sz w:val="18"/>
              </w:rPr>
              <w:t>choice).</w:t>
            </w:r>
          </w:p>
          <w:p w14:paraId="720CFCD8" w14:textId="77777777" w:rsidR="00390949" w:rsidRDefault="00390949" w:rsidP="00390949">
            <w:pPr>
              <w:pStyle w:val="TableParagraph"/>
              <w:spacing w:line="205" w:lineRule="exact"/>
              <w:ind w:left="99"/>
              <w:rPr>
                <w:rFonts w:ascii="Arial"/>
                <w:b/>
                <w:sz w:val="18"/>
              </w:rPr>
            </w:pPr>
            <w:r>
              <w:rPr>
                <w:rFonts w:ascii="Arial"/>
                <w:b/>
                <w:sz w:val="18"/>
              </w:rPr>
              <w:t>Contact:</w:t>
            </w:r>
          </w:p>
          <w:p w14:paraId="774CEC64" w14:textId="77777777" w:rsidR="00390949" w:rsidRDefault="00390949" w:rsidP="00390949">
            <w:pPr>
              <w:pStyle w:val="TableParagraph"/>
              <w:numPr>
                <w:ilvl w:val="0"/>
                <w:numId w:val="37"/>
              </w:numPr>
              <w:tabs>
                <w:tab w:val="left" w:pos="1179"/>
                <w:tab w:val="left" w:pos="1180"/>
              </w:tabs>
              <w:spacing w:before="1"/>
              <w:ind w:left="1179" w:right="773"/>
              <w:rPr>
                <w:rFonts w:ascii="Arial" w:hAnsi="Arial"/>
                <w:sz w:val="18"/>
              </w:rPr>
            </w:pPr>
            <w:r>
              <w:rPr>
                <w:rFonts w:ascii="Arial" w:hAnsi="Arial"/>
                <w:sz w:val="18"/>
              </w:rPr>
              <w:t xml:space="preserve">Must </w:t>
            </w:r>
            <w:r>
              <w:rPr>
                <w:rFonts w:ascii="Arial" w:hAnsi="Arial"/>
                <w:spacing w:val="-3"/>
                <w:sz w:val="18"/>
              </w:rPr>
              <w:t xml:space="preserve">be an </w:t>
            </w:r>
            <w:r>
              <w:rPr>
                <w:rFonts w:ascii="Arial" w:hAnsi="Arial"/>
                <w:sz w:val="18"/>
              </w:rPr>
              <w:t xml:space="preserve">ARS </w:t>
            </w:r>
            <w:r>
              <w:rPr>
                <w:rFonts w:ascii="Arial" w:hAnsi="Arial"/>
                <w:spacing w:val="-3"/>
                <w:sz w:val="18"/>
              </w:rPr>
              <w:t xml:space="preserve">employee, </w:t>
            </w:r>
            <w:r>
              <w:rPr>
                <w:rFonts w:ascii="Arial" w:hAnsi="Arial"/>
                <w:sz w:val="18"/>
              </w:rPr>
              <w:t xml:space="preserve">Category 1, 4, </w:t>
            </w:r>
            <w:r>
              <w:rPr>
                <w:rFonts w:ascii="Arial" w:hAnsi="Arial"/>
                <w:spacing w:val="-3"/>
                <w:sz w:val="18"/>
              </w:rPr>
              <w:t>or</w:t>
            </w:r>
            <w:r>
              <w:rPr>
                <w:rFonts w:ascii="Arial" w:hAnsi="Arial"/>
                <w:spacing w:val="3"/>
                <w:sz w:val="18"/>
              </w:rPr>
              <w:t xml:space="preserve"> </w:t>
            </w:r>
            <w:r>
              <w:rPr>
                <w:rFonts w:ascii="Arial" w:hAnsi="Arial"/>
                <w:sz w:val="18"/>
              </w:rPr>
              <w:t>6</w:t>
            </w:r>
          </w:p>
          <w:p w14:paraId="5D15B755" w14:textId="77777777" w:rsidR="00390949" w:rsidRDefault="00390949" w:rsidP="00390949">
            <w:pPr>
              <w:pStyle w:val="TableParagraph"/>
              <w:numPr>
                <w:ilvl w:val="0"/>
                <w:numId w:val="37"/>
              </w:numPr>
              <w:tabs>
                <w:tab w:val="left" w:pos="1179"/>
                <w:tab w:val="left" w:pos="1180"/>
              </w:tabs>
              <w:spacing w:line="237" w:lineRule="auto"/>
              <w:ind w:left="1179" w:right="226"/>
              <w:rPr>
                <w:rFonts w:ascii="Arial" w:hAnsi="Arial"/>
                <w:sz w:val="18"/>
              </w:rPr>
            </w:pPr>
            <w:r>
              <w:rPr>
                <w:rFonts w:ascii="Arial" w:hAnsi="Arial"/>
                <w:sz w:val="18"/>
              </w:rPr>
              <w:t xml:space="preserve">If a post </w:t>
            </w:r>
            <w:r>
              <w:rPr>
                <w:rFonts w:ascii="Arial" w:hAnsi="Arial"/>
                <w:spacing w:val="-3"/>
                <w:sz w:val="18"/>
              </w:rPr>
              <w:t xml:space="preserve">doc </w:t>
            </w:r>
            <w:r>
              <w:rPr>
                <w:rFonts w:ascii="Arial" w:hAnsi="Arial"/>
                <w:sz w:val="18"/>
              </w:rPr>
              <w:t xml:space="preserve">is submitting the 115: Use the RL </w:t>
            </w:r>
            <w:r>
              <w:rPr>
                <w:rFonts w:ascii="Arial" w:hAnsi="Arial"/>
                <w:spacing w:val="-3"/>
                <w:sz w:val="18"/>
              </w:rPr>
              <w:t xml:space="preserve">or </w:t>
            </w:r>
            <w:r>
              <w:rPr>
                <w:rFonts w:ascii="Arial" w:hAnsi="Arial"/>
                <w:sz w:val="18"/>
              </w:rPr>
              <w:t xml:space="preserve">a Cat. </w:t>
            </w:r>
            <w:r>
              <w:rPr>
                <w:rFonts w:ascii="Arial" w:hAnsi="Arial"/>
                <w:spacing w:val="-3"/>
                <w:sz w:val="18"/>
              </w:rPr>
              <w:t xml:space="preserve">1, 4, </w:t>
            </w:r>
            <w:r>
              <w:rPr>
                <w:rFonts w:ascii="Arial" w:hAnsi="Arial"/>
                <w:sz w:val="18"/>
              </w:rPr>
              <w:t xml:space="preserve">or 6 scientist </w:t>
            </w:r>
            <w:r>
              <w:rPr>
                <w:rFonts w:ascii="Arial" w:hAnsi="Arial"/>
                <w:spacing w:val="-3"/>
                <w:sz w:val="18"/>
              </w:rPr>
              <w:t xml:space="preserve">as </w:t>
            </w:r>
            <w:r>
              <w:rPr>
                <w:rFonts w:ascii="Arial" w:hAnsi="Arial"/>
                <w:sz w:val="18"/>
              </w:rPr>
              <w:t>the</w:t>
            </w:r>
            <w:r>
              <w:rPr>
                <w:rFonts w:ascii="Arial" w:hAnsi="Arial"/>
                <w:spacing w:val="2"/>
                <w:sz w:val="18"/>
              </w:rPr>
              <w:t xml:space="preserve"> </w:t>
            </w:r>
            <w:r>
              <w:rPr>
                <w:rFonts w:ascii="Arial" w:hAnsi="Arial"/>
                <w:sz w:val="18"/>
              </w:rPr>
              <w:t>Contact.</w:t>
            </w:r>
          </w:p>
          <w:p w14:paraId="25270D39" w14:textId="77777777" w:rsidR="00390949" w:rsidRDefault="00390949" w:rsidP="00390949">
            <w:pPr>
              <w:pStyle w:val="TableParagraph"/>
              <w:numPr>
                <w:ilvl w:val="0"/>
                <w:numId w:val="37"/>
              </w:numPr>
              <w:tabs>
                <w:tab w:val="left" w:pos="1180"/>
                <w:tab w:val="left" w:pos="1181"/>
              </w:tabs>
              <w:spacing w:before="16" w:line="206" w:lineRule="exact"/>
              <w:ind w:right="167"/>
              <w:rPr>
                <w:rFonts w:ascii="Arial" w:hAnsi="Arial"/>
                <w:sz w:val="18"/>
              </w:rPr>
            </w:pPr>
            <w:r>
              <w:rPr>
                <w:rFonts w:ascii="Arial" w:hAnsi="Arial"/>
                <w:sz w:val="18"/>
              </w:rPr>
              <w:t>Post docs can be listed as authors but not as the Submitter or Contact (ARIS system control, no alternative).</w:t>
            </w:r>
          </w:p>
        </w:tc>
      </w:tr>
      <w:tr w:rsidR="00390949" w14:paraId="72A853C6" w14:textId="77777777" w:rsidTr="00390949">
        <w:trPr>
          <w:trHeight w:val="1084"/>
        </w:trPr>
        <w:tc>
          <w:tcPr>
            <w:tcW w:w="11539" w:type="dxa"/>
            <w:gridSpan w:val="2"/>
            <w:tcBorders>
              <w:left w:val="nil"/>
              <w:right w:val="nil"/>
            </w:tcBorders>
          </w:tcPr>
          <w:p w14:paraId="515D7CE7" w14:textId="77777777" w:rsidR="00390949" w:rsidRDefault="00390949" w:rsidP="00390949">
            <w:pPr>
              <w:pStyle w:val="TableParagraph"/>
              <w:spacing w:before="5"/>
              <w:rPr>
                <w:rFonts w:ascii="Times New Roman"/>
                <w:sz w:val="23"/>
              </w:rPr>
            </w:pPr>
          </w:p>
          <w:p w14:paraId="0A8D8808" w14:textId="77777777" w:rsidR="00390949" w:rsidRDefault="00390949" w:rsidP="00390949">
            <w:pPr>
              <w:pStyle w:val="TableParagraph"/>
              <w:spacing w:before="1"/>
              <w:ind w:left="109"/>
            </w:pPr>
            <w:r>
              <w:rPr>
                <w:b/>
              </w:rPr>
              <w:t xml:space="preserve">Comments/Additional Info: </w:t>
            </w:r>
            <w:r>
              <w:rPr>
                <w:b/>
                <w:color w:val="FF0000"/>
              </w:rPr>
              <w:t xml:space="preserve">REQUIRED </w:t>
            </w:r>
            <w:r>
              <w:t>(if being presented at a meeting) meeting name, location, dates; Non-ARS Author clearance issues; explain a rejection &amp; resubmission, etc.</w:t>
            </w:r>
          </w:p>
        </w:tc>
      </w:tr>
      <w:tr w:rsidR="000F4E37" w14:paraId="6A1B9D52" w14:textId="77777777" w:rsidTr="000F4E37">
        <w:trPr>
          <w:trHeight w:val="2614"/>
        </w:trPr>
        <w:tc>
          <w:tcPr>
            <w:tcW w:w="11539" w:type="dxa"/>
            <w:gridSpan w:val="2"/>
            <w:tcBorders>
              <w:left w:val="nil"/>
              <w:bottom w:val="nil"/>
              <w:right w:val="nil"/>
            </w:tcBorders>
          </w:tcPr>
          <w:p w14:paraId="0C05CC38" w14:textId="77777777" w:rsidR="000F4E37" w:rsidRDefault="000F4E37" w:rsidP="000F4E37">
            <w:pPr>
              <w:pStyle w:val="TableParagraph"/>
              <w:spacing w:before="1"/>
              <w:ind w:left="110"/>
              <w:rPr>
                <w:b/>
              </w:rPr>
            </w:pPr>
            <w:r>
              <w:rPr>
                <w:b/>
              </w:rPr>
              <w:lastRenderedPageBreak/>
              <w:t>Prominent Issues:</w:t>
            </w:r>
          </w:p>
          <w:p w14:paraId="55783F22" w14:textId="77777777" w:rsidR="000F4E37" w:rsidRDefault="000F4E37" w:rsidP="000F4E37">
            <w:pPr>
              <w:pStyle w:val="TableParagraph"/>
              <w:spacing w:before="120" w:line="348" w:lineRule="auto"/>
              <w:ind w:left="1074" w:right="6036"/>
            </w:pPr>
            <w:r>
              <w:t>Potential to Attract Media Interest/Attention Represents a Significant Scientific Advancement Significantly Affect Existing or Future USDA Policy Potential Trade Implications</w:t>
            </w:r>
          </w:p>
          <w:p w14:paraId="011ADD70" w14:textId="77777777" w:rsidR="000F4E37" w:rsidRDefault="000F4E37" w:rsidP="000F4E37">
            <w:pPr>
              <w:pStyle w:val="TableParagraph"/>
              <w:spacing w:line="266" w:lineRule="exact"/>
              <w:ind w:left="1074"/>
            </w:pPr>
            <w:r>
              <w:t>Associated with Emerging and/or Invasive Organisms or First Report of a Pest(s)</w:t>
            </w:r>
          </w:p>
          <w:p w14:paraId="7EADBC3E" w14:textId="77777777" w:rsidR="000F4E37" w:rsidRDefault="000F4E37" w:rsidP="000F4E37">
            <w:pPr>
              <w:pStyle w:val="TableParagraph"/>
              <w:tabs>
                <w:tab w:val="left" w:pos="7607"/>
              </w:tabs>
              <w:spacing w:before="121" w:line="260" w:lineRule="exact"/>
              <w:ind w:left="1074"/>
            </w:pPr>
            <w:r>
              <w:t>Other</w:t>
            </w:r>
            <w:r>
              <w:rPr>
                <w:spacing w:val="-3"/>
              </w:rPr>
              <w:t xml:space="preserve"> </w:t>
            </w:r>
            <w:r>
              <w:t>(specify)</w:t>
            </w:r>
            <w:r>
              <w:rPr>
                <w:spacing w:val="-2"/>
              </w:rPr>
              <w:t xml:space="preserve"> </w:t>
            </w:r>
            <w:r>
              <w:rPr>
                <w:u w:val="single"/>
              </w:rPr>
              <w:t xml:space="preserve"> </w:t>
            </w:r>
            <w:r>
              <w:rPr>
                <w:u w:val="single"/>
              </w:rPr>
              <w:tab/>
            </w:r>
          </w:p>
        </w:tc>
      </w:tr>
    </w:tbl>
    <w:p w14:paraId="3E7DA69B" w14:textId="77777777" w:rsidR="00390949" w:rsidRDefault="00390949" w:rsidP="00390949">
      <w:pPr>
        <w:pStyle w:val="Heading2"/>
        <w:spacing w:before="0"/>
        <w:ind w:left="235"/>
        <w:rPr>
          <w:rFonts w:ascii="Calibri"/>
        </w:rPr>
      </w:pPr>
      <w:r>
        <w:rPr>
          <w:rFonts w:ascii="Calibri"/>
          <w:b/>
        </w:rPr>
        <w:t xml:space="preserve">Authors: </w:t>
      </w:r>
      <w:r>
        <w:rPr>
          <w:rFonts w:ascii="Calibri"/>
        </w:rPr>
        <w:t>List all authors and their affiliation (ARS employee, University, Company or Organization, ARS-Retired/Collaborator, etc.) Only one senior author designation per manuscript; not required.</w:t>
      </w:r>
    </w:p>
    <w:p w14:paraId="756D4B11" w14:textId="77777777" w:rsidR="00390949" w:rsidRDefault="00390949" w:rsidP="00390949">
      <w:pPr>
        <w:pStyle w:val="BodyText"/>
        <w:rPr>
          <w:rFonts w:ascii="Calibri"/>
          <w:sz w:val="22"/>
        </w:rPr>
      </w:pPr>
    </w:p>
    <w:p w14:paraId="7CE5C54E" w14:textId="77777777" w:rsidR="00390949" w:rsidRDefault="00390949" w:rsidP="00390949">
      <w:pPr>
        <w:ind w:left="292" w:right="100"/>
        <w:rPr>
          <w:rFonts w:ascii="Calibri"/>
        </w:rPr>
      </w:pPr>
      <w:r>
        <w:rPr>
          <w:rFonts w:ascii="Calibri"/>
          <w:b/>
        </w:rPr>
        <w:t xml:space="preserve">Clearance (Non-ARS Authors only): </w:t>
      </w:r>
      <w:r>
        <w:rPr>
          <w:rFonts w:ascii="Calibri"/>
        </w:rPr>
        <w:t xml:space="preserve">Allows ARS to post the Non-ARS author's name/affiliation to ARS websites. It is </w:t>
      </w:r>
      <w:r>
        <w:rPr>
          <w:rFonts w:ascii="Calibri"/>
          <w:b/>
          <w:u w:val="single"/>
        </w:rPr>
        <w:t>not</w:t>
      </w:r>
      <w:r>
        <w:rPr>
          <w:rFonts w:ascii="Calibri"/>
          <w:b/>
        </w:rPr>
        <w:t xml:space="preserve"> </w:t>
      </w:r>
      <w:r>
        <w:rPr>
          <w:rFonts w:ascii="Calibri"/>
        </w:rPr>
        <w:t>a request for approval/permission for ARS to publish.</w:t>
      </w:r>
    </w:p>
    <w:p w14:paraId="15CF448A" w14:textId="77777777" w:rsidR="00390949" w:rsidRDefault="00390949" w:rsidP="00390949">
      <w:pPr>
        <w:pStyle w:val="BodyText"/>
        <w:spacing w:before="11" w:after="1"/>
        <w:rPr>
          <w:rFonts w:ascii="Calibri"/>
          <w:sz w:val="21"/>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7"/>
        <w:gridCol w:w="3489"/>
        <w:gridCol w:w="590"/>
        <w:gridCol w:w="667"/>
        <w:gridCol w:w="624"/>
        <w:gridCol w:w="706"/>
      </w:tblGrid>
      <w:tr w:rsidR="00390949" w14:paraId="2EC44564" w14:textId="77777777" w:rsidTr="00390949">
        <w:trPr>
          <w:trHeight w:val="805"/>
        </w:trPr>
        <w:tc>
          <w:tcPr>
            <w:tcW w:w="5347" w:type="dxa"/>
            <w:tcBorders>
              <w:left w:val="nil"/>
            </w:tcBorders>
          </w:tcPr>
          <w:p w14:paraId="4B8517B5" w14:textId="77777777" w:rsidR="00390949" w:rsidRDefault="00390949" w:rsidP="00390949">
            <w:pPr>
              <w:pStyle w:val="TableParagraph"/>
              <w:spacing w:before="1"/>
              <w:ind w:left="33"/>
            </w:pPr>
            <w:r>
              <w:t>Name (Last, First, MI)</w:t>
            </w:r>
          </w:p>
        </w:tc>
        <w:tc>
          <w:tcPr>
            <w:tcW w:w="3489" w:type="dxa"/>
          </w:tcPr>
          <w:p w14:paraId="4BEB4FB9" w14:textId="77777777" w:rsidR="00390949" w:rsidRDefault="00390949" w:rsidP="00390949">
            <w:pPr>
              <w:pStyle w:val="TableParagraph"/>
              <w:spacing w:before="1"/>
              <w:ind w:left="9"/>
            </w:pPr>
            <w:r>
              <w:t>Employer/Affiliation</w:t>
            </w:r>
          </w:p>
        </w:tc>
        <w:tc>
          <w:tcPr>
            <w:tcW w:w="1257" w:type="dxa"/>
            <w:gridSpan w:val="2"/>
          </w:tcPr>
          <w:p w14:paraId="1D5E454D" w14:textId="77777777" w:rsidR="00390949" w:rsidRDefault="00390949" w:rsidP="00390949">
            <w:pPr>
              <w:pStyle w:val="TableParagraph"/>
              <w:spacing w:before="1"/>
              <w:ind w:left="346" w:right="160" w:hanging="264"/>
            </w:pPr>
            <w:r>
              <w:t>Clearance? (Y/N)</w:t>
            </w:r>
          </w:p>
        </w:tc>
        <w:tc>
          <w:tcPr>
            <w:tcW w:w="1330" w:type="dxa"/>
            <w:gridSpan w:val="2"/>
            <w:tcBorders>
              <w:right w:val="nil"/>
            </w:tcBorders>
          </w:tcPr>
          <w:p w14:paraId="44954D53" w14:textId="77777777" w:rsidR="00390949" w:rsidRDefault="00390949" w:rsidP="00390949">
            <w:pPr>
              <w:pStyle w:val="TableParagraph"/>
              <w:spacing w:line="270" w:lineRule="atLeast"/>
              <w:ind w:left="298" w:right="400" w:firstLine="24"/>
              <w:jc w:val="both"/>
            </w:pPr>
            <w:r>
              <w:t>Senior Author (Y/N)</w:t>
            </w:r>
          </w:p>
        </w:tc>
      </w:tr>
      <w:tr w:rsidR="00390949" w14:paraId="4FABABC8" w14:textId="77777777" w:rsidTr="00390949">
        <w:trPr>
          <w:trHeight w:val="432"/>
        </w:trPr>
        <w:tc>
          <w:tcPr>
            <w:tcW w:w="5347" w:type="dxa"/>
            <w:tcBorders>
              <w:left w:val="nil"/>
            </w:tcBorders>
          </w:tcPr>
          <w:p w14:paraId="3AA6D7CF" w14:textId="77777777" w:rsidR="00390949" w:rsidRDefault="00390949" w:rsidP="00390949">
            <w:pPr>
              <w:pStyle w:val="TableParagraph"/>
              <w:spacing w:line="398" w:lineRule="exact"/>
              <w:ind w:left="33"/>
              <w:rPr>
                <w:rFonts w:ascii="Arial"/>
                <w:sz w:val="29"/>
              </w:rPr>
            </w:pPr>
            <w:r>
              <w:rPr>
                <w:position w:val="13"/>
              </w:rPr>
              <w:t xml:space="preserve">1 </w:t>
            </w:r>
            <w:r>
              <w:rPr>
                <w:rFonts w:ascii="Arial"/>
                <w:sz w:val="29"/>
              </w:rPr>
              <w:t>Billman, Eric, D.</w:t>
            </w:r>
          </w:p>
        </w:tc>
        <w:tc>
          <w:tcPr>
            <w:tcW w:w="3489" w:type="dxa"/>
          </w:tcPr>
          <w:p w14:paraId="2DB1E8CE" w14:textId="77777777" w:rsidR="00390949" w:rsidRDefault="00390949" w:rsidP="00390949">
            <w:pPr>
              <w:pStyle w:val="TableParagraph"/>
              <w:rPr>
                <w:rFonts w:ascii="Times New Roman"/>
              </w:rPr>
            </w:pPr>
          </w:p>
        </w:tc>
        <w:tc>
          <w:tcPr>
            <w:tcW w:w="590" w:type="dxa"/>
          </w:tcPr>
          <w:p w14:paraId="1D3D010D" w14:textId="77777777" w:rsidR="00390949" w:rsidRDefault="00390949" w:rsidP="00390949">
            <w:pPr>
              <w:pStyle w:val="TableParagraph"/>
              <w:rPr>
                <w:rFonts w:ascii="Times New Roman"/>
              </w:rPr>
            </w:pPr>
          </w:p>
        </w:tc>
        <w:tc>
          <w:tcPr>
            <w:tcW w:w="667" w:type="dxa"/>
          </w:tcPr>
          <w:p w14:paraId="485E1DDF" w14:textId="77777777" w:rsidR="00390949" w:rsidRDefault="00390949" w:rsidP="00390949">
            <w:pPr>
              <w:pStyle w:val="TableParagraph"/>
              <w:rPr>
                <w:rFonts w:ascii="Times New Roman"/>
              </w:rPr>
            </w:pPr>
          </w:p>
        </w:tc>
        <w:tc>
          <w:tcPr>
            <w:tcW w:w="624" w:type="dxa"/>
          </w:tcPr>
          <w:p w14:paraId="5DACDF28" w14:textId="77777777" w:rsidR="00390949" w:rsidRDefault="00390949" w:rsidP="00390949">
            <w:pPr>
              <w:pStyle w:val="TableParagraph"/>
              <w:spacing w:before="64"/>
              <w:ind w:left="15"/>
              <w:jc w:val="center"/>
              <w:rPr>
                <w:rFonts w:ascii="Arial"/>
                <w:sz w:val="28"/>
              </w:rPr>
            </w:pPr>
            <w:r>
              <w:rPr>
                <w:rFonts w:ascii="Arial"/>
                <w:sz w:val="28"/>
              </w:rPr>
              <w:t>Y</w:t>
            </w:r>
          </w:p>
        </w:tc>
        <w:tc>
          <w:tcPr>
            <w:tcW w:w="706" w:type="dxa"/>
            <w:tcBorders>
              <w:right w:val="nil"/>
            </w:tcBorders>
          </w:tcPr>
          <w:p w14:paraId="4BF9F7FE" w14:textId="77777777" w:rsidR="00390949" w:rsidRDefault="00390949" w:rsidP="00390949">
            <w:pPr>
              <w:pStyle w:val="TableParagraph"/>
              <w:rPr>
                <w:rFonts w:ascii="Times New Roman"/>
              </w:rPr>
            </w:pPr>
          </w:p>
        </w:tc>
      </w:tr>
      <w:tr w:rsidR="00390949" w14:paraId="26EEA9E3" w14:textId="77777777" w:rsidTr="00390949">
        <w:trPr>
          <w:trHeight w:val="441"/>
        </w:trPr>
        <w:tc>
          <w:tcPr>
            <w:tcW w:w="5347" w:type="dxa"/>
            <w:tcBorders>
              <w:left w:val="nil"/>
            </w:tcBorders>
          </w:tcPr>
          <w:p w14:paraId="07E9EFB3" w14:textId="77777777" w:rsidR="00390949" w:rsidRDefault="00390949" w:rsidP="00390949">
            <w:pPr>
              <w:pStyle w:val="TableParagraph"/>
              <w:spacing w:line="410" w:lineRule="exact"/>
              <w:ind w:left="33"/>
              <w:rPr>
                <w:rFonts w:ascii="Arial"/>
                <w:sz w:val="29"/>
              </w:rPr>
            </w:pPr>
            <w:r>
              <w:rPr>
                <w:position w:val="14"/>
              </w:rPr>
              <w:t xml:space="preserve">2 </w:t>
            </w:r>
            <w:r>
              <w:rPr>
                <w:rFonts w:ascii="Arial"/>
                <w:sz w:val="29"/>
              </w:rPr>
              <w:t>Williamson, Jessica, A.</w:t>
            </w:r>
          </w:p>
        </w:tc>
        <w:tc>
          <w:tcPr>
            <w:tcW w:w="3489" w:type="dxa"/>
          </w:tcPr>
          <w:p w14:paraId="349D69EA" w14:textId="77777777" w:rsidR="00390949" w:rsidRDefault="00390949" w:rsidP="00390949">
            <w:pPr>
              <w:pStyle w:val="TableParagraph"/>
              <w:spacing w:before="89"/>
              <w:ind w:left="62"/>
              <w:rPr>
                <w:rFonts w:ascii="Arial"/>
                <w:sz w:val="25"/>
              </w:rPr>
            </w:pPr>
            <w:r>
              <w:rPr>
                <w:rFonts w:ascii="Arial"/>
                <w:sz w:val="25"/>
              </w:rPr>
              <w:t>Pennsylvania State University</w:t>
            </w:r>
          </w:p>
        </w:tc>
        <w:tc>
          <w:tcPr>
            <w:tcW w:w="590" w:type="dxa"/>
          </w:tcPr>
          <w:p w14:paraId="15F4FF37" w14:textId="77777777" w:rsidR="00390949" w:rsidRDefault="00390949" w:rsidP="00390949">
            <w:pPr>
              <w:pStyle w:val="TableParagraph"/>
              <w:spacing w:before="72"/>
              <w:ind w:left="202"/>
              <w:rPr>
                <w:rFonts w:ascii="Arial"/>
                <w:sz w:val="28"/>
              </w:rPr>
            </w:pPr>
            <w:r>
              <w:rPr>
                <w:rFonts w:ascii="Arial"/>
                <w:w w:val="101"/>
                <w:sz w:val="28"/>
              </w:rPr>
              <w:t>Y</w:t>
            </w:r>
          </w:p>
        </w:tc>
        <w:tc>
          <w:tcPr>
            <w:tcW w:w="667" w:type="dxa"/>
          </w:tcPr>
          <w:p w14:paraId="72EFA636" w14:textId="77777777" w:rsidR="00390949" w:rsidRDefault="00390949" w:rsidP="00390949">
            <w:pPr>
              <w:pStyle w:val="TableParagraph"/>
              <w:rPr>
                <w:rFonts w:ascii="Times New Roman"/>
              </w:rPr>
            </w:pPr>
          </w:p>
        </w:tc>
        <w:tc>
          <w:tcPr>
            <w:tcW w:w="624" w:type="dxa"/>
          </w:tcPr>
          <w:p w14:paraId="6EC85F86" w14:textId="77777777" w:rsidR="00390949" w:rsidRDefault="00390949" w:rsidP="00390949">
            <w:pPr>
              <w:pStyle w:val="TableParagraph"/>
              <w:rPr>
                <w:rFonts w:ascii="Times New Roman"/>
              </w:rPr>
            </w:pPr>
          </w:p>
        </w:tc>
        <w:tc>
          <w:tcPr>
            <w:tcW w:w="706" w:type="dxa"/>
            <w:tcBorders>
              <w:right w:val="nil"/>
            </w:tcBorders>
          </w:tcPr>
          <w:p w14:paraId="180585E7" w14:textId="77777777" w:rsidR="00390949" w:rsidRDefault="00390949" w:rsidP="00390949">
            <w:pPr>
              <w:pStyle w:val="TableParagraph"/>
              <w:rPr>
                <w:rFonts w:ascii="Times New Roman"/>
              </w:rPr>
            </w:pPr>
          </w:p>
        </w:tc>
      </w:tr>
      <w:tr w:rsidR="00390949" w14:paraId="6145F6D1" w14:textId="77777777" w:rsidTr="00390949">
        <w:trPr>
          <w:trHeight w:val="441"/>
        </w:trPr>
        <w:tc>
          <w:tcPr>
            <w:tcW w:w="5347" w:type="dxa"/>
            <w:tcBorders>
              <w:left w:val="nil"/>
            </w:tcBorders>
          </w:tcPr>
          <w:p w14:paraId="2CF8416F" w14:textId="77777777" w:rsidR="00390949" w:rsidRDefault="00390949" w:rsidP="00390949">
            <w:pPr>
              <w:pStyle w:val="TableParagraph"/>
              <w:spacing w:line="398" w:lineRule="exact"/>
              <w:ind w:left="33"/>
              <w:rPr>
                <w:rFonts w:ascii="Arial"/>
                <w:sz w:val="29"/>
              </w:rPr>
            </w:pPr>
            <w:r>
              <w:rPr>
                <w:position w:val="13"/>
              </w:rPr>
              <w:t xml:space="preserve">3 </w:t>
            </w:r>
            <w:r>
              <w:rPr>
                <w:rFonts w:ascii="Arial"/>
                <w:sz w:val="29"/>
              </w:rPr>
              <w:t>Soder, Kathy, J.</w:t>
            </w:r>
          </w:p>
        </w:tc>
        <w:tc>
          <w:tcPr>
            <w:tcW w:w="3489" w:type="dxa"/>
          </w:tcPr>
          <w:p w14:paraId="4AF2FC3E" w14:textId="77777777" w:rsidR="00390949" w:rsidRDefault="00390949" w:rsidP="00390949">
            <w:pPr>
              <w:pStyle w:val="TableParagraph"/>
              <w:rPr>
                <w:rFonts w:ascii="Times New Roman"/>
              </w:rPr>
            </w:pPr>
          </w:p>
        </w:tc>
        <w:tc>
          <w:tcPr>
            <w:tcW w:w="590" w:type="dxa"/>
          </w:tcPr>
          <w:p w14:paraId="66C3A3D9" w14:textId="77777777" w:rsidR="00390949" w:rsidRDefault="00390949" w:rsidP="00390949">
            <w:pPr>
              <w:pStyle w:val="TableParagraph"/>
              <w:rPr>
                <w:rFonts w:ascii="Times New Roman"/>
              </w:rPr>
            </w:pPr>
          </w:p>
        </w:tc>
        <w:tc>
          <w:tcPr>
            <w:tcW w:w="667" w:type="dxa"/>
          </w:tcPr>
          <w:p w14:paraId="7A71A70D" w14:textId="77777777" w:rsidR="00390949" w:rsidRDefault="00390949" w:rsidP="00390949">
            <w:pPr>
              <w:pStyle w:val="TableParagraph"/>
              <w:rPr>
                <w:rFonts w:ascii="Times New Roman"/>
              </w:rPr>
            </w:pPr>
          </w:p>
        </w:tc>
        <w:tc>
          <w:tcPr>
            <w:tcW w:w="624" w:type="dxa"/>
          </w:tcPr>
          <w:p w14:paraId="75229B26" w14:textId="77777777" w:rsidR="00390949" w:rsidRDefault="00390949" w:rsidP="00390949">
            <w:pPr>
              <w:pStyle w:val="TableParagraph"/>
              <w:rPr>
                <w:rFonts w:ascii="Times New Roman"/>
              </w:rPr>
            </w:pPr>
          </w:p>
        </w:tc>
        <w:tc>
          <w:tcPr>
            <w:tcW w:w="706" w:type="dxa"/>
            <w:tcBorders>
              <w:right w:val="nil"/>
            </w:tcBorders>
          </w:tcPr>
          <w:p w14:paraId="4BA703B4" w14:textId="77777777" w:rsidR="00390949" w:rsidRDefault="00390949" w:rsidP="00390949">
            <w:pPr>
              <w:pStyle w:val="TableParagraph"/>
              <w:rPr>
                <w:rFonts w:ascii="Times New Roman"/>
              </w:rPr>
            </w:pPr>
          </w:p>
        </w:tc>
      </w:tr>
      <w:tr w:rsidR="00390949" w14:paraId="3AC3D425" w14:textId="77777777" w:rsidTr="00390949">
        <w:trPr>
          <w:trHeight w:val="441"/>
        </w:trPr>
        <w:tc>
          <w:tcPr>
            <w:tcW w:w="5347" w:type="dxa"/>
            <w:tcBorders>
              <w:left w:val="nil"/>
            </w:tcBorders>
          </w:tcPr>
          <w:p w14:paraId="541A9561" w14:textId="77777777" w:rsidR="00390949" w:rsidRDefault="00390949" w:rsidP="00390949">
            <w:pPr>
              <w:pStyle w:val="TableParagraph"/>
              <w:spacing w:before="3"/>
              <w:ind w:left="33"/>
              <w:rPr>
                <w:rFonts w:ascii="Arial"/>
                <w:sz w:val="29"/>
              </w:rPr>
            </w:pPr>
            <w:r>
              <w:rPr>
                <w:position w:val="12"/>
              </w:rPr>
              <w:t xml:space="preserve">4 </w:t>
            </w:r>
            <w:r>
              <w:rPr>
                <w:rFonts w:ascii="Arial"/>
                <w:sz w:val="29"/>
              </w:rPr>
              <w:t>Andreen, Danielle, M.</w:t>
            </w:r>
          </w:p>
        </w:tc>
        <w:tc>
          <w:tcPr>
            <w:tcW w:w="3489" w:type="dxa"/>
          </w:tcPr>
          <w:p w14:paraId="1AE181D5" w14:textId="77777777" w:rsidR="00390949" w:rsidRDefault="00390949" w:rsidP="00390949">
            <w:pPr>
              <w:pStyle w:val="TableParagraph"/>
              <w:rPr>
                <w:rFonts w:ascii="Times New Roman"/>
              </w:rPr>
            </w:pPr>
          </w:p>
        </w:tc>
        <w:tc>
          <w:tcPr>
            <w:tcW w:w="590" w:type="dxa"/>
          </w:tcPr>
          <w:p w14:paraId="583E88D1" w14:textId="77777777" w:rsidR="00390949" w:rsidRDefault="00390949" w:rsidP="00390949">
            <w:pPr>
              <w:pStyle w:val="TableParagraph"/>
              <w:rPr>
                <w:rFonts w:ascii="Times New Roman"/>
              </w:rPr>
            </w:pPr>
          </w:p>
        </w:tc>
        <w:tc>
          <w:tcPr>
            <w:tcW w:w="667" w:type="dxa"/>
          </w:tcPr>
          <w:p w14:paraId="72139BDB" w14:textId="77777777" w:rsidR="00390949" w:rsidRDefault="00390949" w:rsidP="00390949">
            <w:pPr>
              <w:pStyle w:val="TableParagraph"/>
              <w:rPr>
                <w:rFonts w:ascii="Times New Roman"/>
              </w:rPr>
            </w:pPr>
          </w:p>
        </w:tc>
        <w:tc>
          <w:tcPr>
            <w:tcW w:w="624" w:type="dxa"/>
          </w:tcPr>
          <w:p w14:paraId="754F09E8" w14:textId="77777777" w:rsidR="00390949" w:rsidRDefault="00390949" w:rsidP="00390949">
            <w:pPr>
              <w:pStyle w:val="TableParagraph"/>
              <w:rPr>
                <w:rFonts w:ascii="Times New Roman"/>
              </w:rPr>
            </w:pPr>
          </w:p>
        </w:tc>
        <w:tc>
          <w:tcPr>
            <w:tcW w:w="706" w:type="dxa"/>
            <w:tcBorders>
              <w:right w:val="nil"/>
            </w:tcBorders>
          </w:tcPr>
          <w:p w14:paraId="743BF21A" w14:textId="77777777" w:rsidR="00390949" w:rsidRDefault="00390949" w:rsidP="00390949">
            <w:pPr>
              <w:pStyle w:val="TableParagraph"/>
              <w:rPr>
                <w:rFonts w:ascii="Times New Roman"/>
              </w:rPr>
            </w:pPr>
          </w:p>
        </w:tc>
      </w:tr>
      <w:tr w:rsidR="00390949" w14:paraId="14D5B791" w14:textId="77777777" w:rsidTr="00390949">
        <w:trPr>
          <w:trHeight w:val="436"/>
        </w:trPr>
        <w:tc>
          <w:tcPr>
            <w:tcW w:w="5347" w:type="dxa"/>
            <w:tcBorders>
              <w:left w:val="nil"/>
            </w:tcBorders>
          </w:tcPr>
          <w:p w14:paraId="05AE5D4C" w14:textId="77777777" w:rsidR="00390949" w:rsidRDefault="00390949" w:rsidP="00390949">
            <w:pPr>
              <w:pStyle w:val="TableParagraph"/>
              <w:spacing w:before="1"/>
              <w:ind w:left="33"/>
            </w:pPr>
            <w:r>
              <w:t>5</w:t>
            </w:r>
          </w:p>
        </w:tc>
        <w:tc>
          <w:tcPr>
            <w:tcW w:w="3489" w:type="dxa"/>
          </w:tcPr>
          <w:p w14:paraId="0D3DD586" w14:textId="77777777" w:rsidR="00390949" w:rsidRDefault="00390949" w:rsidP="00390949">
            <w:pPr>
              <w:pStyle w:val="TableParagraph"/>
              <w:rPr>
                <w:rFonts w:ascii="Times New Roman"/>
              </w:rPr>
            </w:pPr>
          </w:p>
        </w:tc>
        <w:tc>
          <w:tcPr>
            <w:tcW w:w="590" w:type="dxa"/>
          </w:tcPr>
          <w:p w14:paraId="18352FE7" w14:textId="77777777" w:rsidR="00390949" w:rsidRDefault="00390949" w:rsidP="00390949">
            <w:pPr>
              <w:pStyle w:val="TableParagraph"/>
              <w:rPr>
                <w:rFonts w:ascii="Times New Roman"/>
              </w:rPr>
            </w:pPr>
          </w:p>
        </w:tc>
        <w:tc>
          <w:tcPr>
            <w:tcW w:w="667" w:type="dxa"/>
          </w:tcPr>
          <w:p w14:paraId="4B7B6990" w14:textId="77777777" w:rsidR="00390949" w:rsidRDefault="00390949" w:rsidP="00390949">
            <w:pPr>
              <w:pStyle w:val="TableParagraph"/>
              <w:rPr>
                <w:rFonts w:ascii="Times New Roman"/>
              </w:rPr>
            </w:pPr>
          </w:p>
        </w:tc>
        <w:tc>
          <w:tcPr>
            <w:tcW w:w="624" w:type="dxa"/>
          </w:tcPr>
          <w:p w14:paraId="588D9F70" w14:textId="77777777" w:rsidR="00390949" w:rsidRDefault="00390949" w:rsidP="00390949">
            <w:pPr>
              <w:pStyle w:val="TableParagraph"/>
              <w:rPr>
                <w:rFonts w:ascii="Times New Roman"/>
              </w:rPr>
            </w:pPr>
          </w:p>
        </w:tc>
        <w:tc>
          <w:tcPr>
            <w:tcW w:w="706" w:type="dxa"/>
            <w:tcBorders>
              <w:right w:val="nil"/>
            </w:tcBorders>
          </w:tcPr>
          <w:p w14:paraId="4C2A7BA1" w14:textId="77777777" w:rsidR="00390949" w:rsidRDefault="00390949" w:rsidP="00390949">
            <w:pPr>
              <w:pStyle w:val="TableParagraph"/>
              <w:rPr>
                <w:rFonts w:ascii="Times New Roman"/>
              </w:rPr>
            </w:pPr>
          </w:p>
        </w:tc>
      </w:tr>
      <w:tr w:rsidR="00390949" w14:paraId="525A54AF" w14:textId="77777777" w:rsidTr="00390949">
        <w:trPr>
          <w:trHeight w:val="441"/>
        </w:trPr>
        <w:tc>
          <w:tcPr>
            <w:tcW w:w="5347" w:type="dxa"/>
            <w:tcBorders>
              <w:left w:val="nil"/>
            </w:tcBorders>
          </w:tcPr>
          <w:p w14:paraId="65EFF49D" w14:textId="77777777" w:rsidR="00390949" w:rsidRDefault="00390949" w:rsidP="00390949">
            <w:pPr>
              <w:pStyle w:val="TableParagraph"/>
              <w:spacing w:before="1"/>
              <w:ind w:left="33"/>
            </w:pPr>
            <w:r>
              <w:t>6</w:t>
            </w:r>
          </w:p>
        </w:tc>
        <w:tc>
          <w:tcPr>
            <w:tcW w:w="3489" w:type="dxa"/>
          </w:tcPr>
          <w:p w14:paraId="41881B0E" w14:textId="77777777" w:rsidR="00390949" w:rsidRDefault="00390949" w:rsidP="00390949">
            <w:pPr>
              <w:pStyle w:val="TableParagraph"/>
              <w:rPr>
                <w:rFonts w:ascii="Times New Roman"/>
              </w:rPr>
            </w:pPr>
          </w:p>
        </w:tc>
        <w:tc>
          <w:tcPr>
            <w:tcW w:w="590" w:type="dxa"/>
          </w:tcPr>
          <w:p w14:paraId="1D82B0C5" w14:textId="77777777" w:rsidR="00390949" w:rsidRDefault="00390949" w:rsidP="00390949">
            <w:pPr>
              <w:pStyle w:val="TableParagraph"/>
              <w:rPr>
                <w:rFonts w:ascii="Times New Roman"/>
              </w:rPr>
            </w:pPr>
          </w:p>
        </w:tc>
        <w:tc>
          <w:tcPr>
            <w:tcW w:w="667" w:type="dxa"/>
          </w:tcPr>
          <w:p w14:paraId="39C43063" w14:textId="77777777" w:rsidR="00390949" w:rsidRDefault="00390949" w:rsidP="00390949">
            <w:pPr>
              <w:pStyle w:val="TableParagraph"/>
              <w:rPr>
                <w:rFonts w:ascii="Times New Roman"/>
              </w:rPr>
            </w:pPr>
          </w:p>
        </w:tc>
        <w:tc>
          <w:tcPr>
            <w:tcW w:w="624" w:type="dxa"/>
          </w:tcPr>
          <w:p w14:paraId="36810FFF" w14:textId="77777777" w:rsidR="00390949" w:rsidRDefault="00390949" w:rsidP="00390949">
            <w:pPr>
              <w:pStyle w:val="TableParagraph"/>
              <w:rPr>
                <w:rFonts w:ascii="Times New Roman"/>
              </w:rPr>
            </w:pPr>
          </w:p>
        </w:tc>
        <w:tc>
          <w:tcPr>
            <w:tcW w:w="706" w:type="dxa"/>
            <w:tcBorders>
              <w:right w:val="nil"/>
            </w:tcBorders>
          </w:tcPr>
          <w:p w14:paraId="104F6ECC" w14:textId="77777777" w:rsidR="00390949" w:rsidRDefault="00390949" w:rsidP="00390949">
            <w:pPr>
              <w:pStyle w:val="TableParagraph"/>
              <w:rPr>
                <w:rFonts w:ascii="Times New Roman"/>
              </w:rPr>
            </w:pPr>
          </w:p>
        </w:tc>
      </w:tr>
      <w:tr w:rsidR="00390949" w14:paraId="7E3DA3F2" w14:textId="77777777" w:rsidTr="00390949">
        <w:trPr>
          <w:trHeight w:val="441"/>
        </w:trPr>
        <w:tc>
          <w:tcPr>
            <w:tcW w:w="5347" w:type="dxa"/>
            <w:tcBorders>
              <w:left w:val="nil"/>
            </w:tcBorders>
          </w:tcPr>
          <w:p w14:paraId="6E6FAFD6" w14:textId="77777777" w:rsidR="00390949" w:rsidRDefault="00390949" w:rsidP="00390949">
            <w:pPr>
              <w:pStyle w:val="TableParagraph"/>
              <w:spacing w:before="1"/>
              <w:ind w:left="33"/>
            </w:pPr>
            <w:r>
              <w:t>7</w:t>
            </w:r>
          </w:p>
        </w:tc>
        <w:tc>
          <w:tcPr>
            <w:tcW w:w="3489" w:type="dxa"/>
          </w:tcPr>
          <w:p w14:paraId="4DB9A505" w14:textId="77777777" w:rsidR="00390949" w:rsidRDefault="00390949" w:rsidP="00390949">
            <w:pPr>
              <w:pStyle w:val="TableParagraph"/>
              <w:rPr>
                <w:rFonts w:ascii="Times New Roman"/>
              </w:rPr>
            </w:pPr>
          </w:p>
        </w:tc>
        <w:tc>
          <w:tcPr>
            <w:tcW w:w="590" w:type="dxa"/>
          </w:tcPr>
          <w:p w14:paraId="65FC8974" w14:textId="77777777" w:rsidR="00390949" w:rsidRDefault="00390949" w:rsidP="00390949">
            <w:pPr>
              <w:pStyle w:val="TableParagraph"/>
              <w:rPr>
                <w:rFonts w:ascii="Times New Roman"/>
              </w:rPr>
            </w:pPr>
          </w:p>
        </w:tc>
        <w:tc>
          <w:tcPr>
            <w:tcW w:w="667" w:type="dxa"/>
          </w:tcPr>
          <w:p w14:paraId="243222C6" w14:textId="77777777" w:rsidR="00390949" w:rsidRDefault="00390949" w:rsidP="00390949">
            <w:pPr>
              <w:pStyle w:val="TableParagraph"/>
              <w:rPr>
                <w:rFonts w:ascii="Times New Roman"/>
              </w:rPr>
            </w:pPr>
          </w:p>
        </w:tc>
        <w:tc>
          <w:tcPr>
            <w:tcW w:w="624" w:type="dxa"/>
          </w:tcPr>
          <w:p w14:paraId="326CD488" w14:textId="77777777" w:rsidR="00390949" w:rsidRDefault="00390949" w:rsidP="00390949">
            <w:pPr>
              <w:pStyle w:val="TableParagraph"/>
              <w:rPr>
                <w:rFonts w:ascii="Times New Roman"/>
              </w:rPr>
            </w:pPr>
          </w:p>
        </w:tc>
        <w:tc>
          <w:tcPr>
            <w:tcW w:w="706" w:type="dxa"/>
            <w:tcBorders>
              <w:right w:val="nil"/>
            </w:tcBorders>
          </w:tcPr>
          <w:p w14:paraId="14222DA4" w14:textId="77777777" w:rsidR="00390949" w:rsidRDefault="00390949" w:rsidP="00390949">
            <w:pPr>
              <w:pStyle w:val="TableParagraph"/>
              <w:rPr>
                <w:rFonts w:ascii="Times New Roman"/>
              </w:rPr>
            </w:pPr>
          </w:p>
        </w:tc>
      </w:tr>
      <w:tr w:rsidR="00390949" w14:paraId="4E5E465E" w14:textId="77777777" w:rsidTr="00390949">
        <w:trPr>
          <w:trHeight w:val="441"/>
        </w:trPr>
        <w:tc>
          <w:tcPr>
            <w:tcW w:w="5347" w:type="dxa"/>
            <w:tcBorders>
              <w:left w:val="nil"/>
            </w:tcBorders>
          </w:tcPr>
          <w:p w14:paraId="1DC78409" w14:textId="77777777" w:rsidR="00390949" w:rsidRDefault="00390949" w:rsidP="00390949">
            <w:pPr>
              <w:pStyle w:val="TableParagraph"/>
              <w:spacing w:before="1"/>
              <w:ind w:left="33"/>
            </w:pPr>
            <w:r>
              <w:t>8</w:t>
            </w:r>
          </w:p>
        </w:tc>
        <w:tc>
          <w:tcPr>
            <w:tcW w:w="3489" w:type="dxa"/>
          </w:tcPr>
          <w:p w14:paraId="0A211055" w14:textId="77777777" w:rsidR="00390949" w:rsidRDefault="00390949" w:rsidP="00390949">
            <w:pPr>
              <w:pStyle w:val="TableParagraph"/>
              <w:rPr>
                <w:rFonts w:ascii="Times New Roman"/>
              </w:rPr>
            </w:pPr>
          </w:p>
        </w:tc>
        <w:tc>
          <w:tcPr>
            <w:tcW w:w="590" w:type="dxa"/>
          </w:tcPr>
          <w:p w14:paraId="317C5629" w14:textId="77777777" w:rsidR="00390949" w:rsidRDefault="00390949" w:rsidP="00390949">
            <w:pPr>
              <w:pStyle w:val="TableParagraph"/>
              <w:rPr>
                <w:rFonts w:ascii="Times New Roman"/>
              </w:rPr>
            </w:pPr>
          </w:p>
        </w:tc>
        <w:tc>
          <w:tcPr>
            <w:tcW w:w="667" w:type="dxa"/>
          </w:tcPr>
          <w:p w14:paraId="0A022F1A" w14:textId="77777777" w:rsidR="00390949" w:rsidRDefault="00390949" w:rsidP="00390949">
            <w:pPr>
              <w:pStyle w:val="TableParagraph"/>
              <w:rPr>
                <w:rFonts w:ascii="Times New Roman"/>
              </w:rPr>
            </w:pPr>
          </w:p>
        </w:tc>
        <w:tc>
          <w:tcPr>
            <w:tcW w:w="624" w:type="dxa"/>
          </w:tcPr>
          <w:p w14:paraId="10D5A182" w14:textId="77777777" w:rsidR="00390949" w:rsidRDefault="00390949" w:rsidP="00390949">
            <w:pPr>
              <w:pStyle w:val="TableParagraph"/>
              <w:rPr>
                <w:rFonts w:ascii="Times New Roman"/>
              </w:rPr>
            </w:pPr>
          </w:p>
        </w:tc>
        <w:tc>
          <w:tcPr>
            <w:tcW w:w="706" w:type="dxa"/>
            <w:tcBorders>
              <w:right w:val="nil"/>
            </w:tcBorders>
          </w:tcPr>
          <w:p w14:paraId="6EA1C061" w14:textId="77777777" w:rsidR="00390949" w:rsidRDefault="00390949" w:rsidP="00390949">
            <w:pPr>
              <w:pStyle w:val="TableParagraph"/>
              <w:rPr>
                <w:rFonts w:ascii="Times New Roman"/>
              </w:rPr>
            </w:pPr>
          </w:p>
        </w:tc>
      </w:tr>
      <w:tr w:rsidR="00390949" w14:paraId="227CEF87" w14:textId="77777777" w:rsidTr="00390949">
        <w:trPr>
          <w:trHeight w:val="436"/>
        </w:trPr>
        <w:tc>
          <w:tcPr>
            <w:tcW w:w="5347" w:type="dxa"/>
            <w:tcBorders>
              <w:left w:val="nil"/>
            </w:tcBorders>
          </w:tcPr>
          <w:p w14:paraId="11BE6B2E" w14:textId="77777777" w:rsidR="00390949" w:rsidRDefault="00390949" w:rsidP="00390949">
            <w:pPr>
              <w:pStyle w:val="TableParagraph"/>
              <w:spacing w:before="1"/>
              <w:ind w:left="33"/>
            </w:pPr>
            <w:r>
              <w:t>9</w:t>
            </w:r>
          </w:p>
        </w:tc>
        <w:tc>
          <w:tcPr>
            <w:tcW w:w="3489" w:type="dxa"/>
          </w:tcPr>
          <w:p w14:paraId="51226DD2" w14:textId="77777777" w:rsidR="00390949" w:rsidRDefault="00390949" w:rsidP="00390949">
            <w:pPr>
              <w:pStyle w:val="TableParagraph"/>
              <w:rPr>
                <w:rFonts w:ascii="Times New Roman"/>
              </w:rPr>
            </w:pPr>
          </w:p>
        </w:tc>
        <w:tc>
          <w:tcPr>
            <w:tcW w:w="590" w:type="dxa"/>
          </w:tcPr>
          <w:p w14:paraId="30DBEE47" w14:textId="77777777" w:rsidR="00390949" w:rsidRDefault="00390949" w:rsidP="00390949">
            <w:pPr>
              <w:pStyle w:val="TableParagraph"/>
              <w:rPr>
                <w:rFonts w:ascii="Times New Roman"/>
              </w:rPr>
            </w:pPr>
          </w:p>
        </w:tc>
        <w:tc>
          <w:tcPr>
            <w:tcW w:w="667" w:type="dxa"/>
          </w:tcPr>
          <w:p w14:paraId="0050DD3C" w14:textId="77777777" w:rsidR="00390949" w:rsidRDefault="00390949" w:rsidP="00390949">
            <w:pPr>
              <w:pStyle w:val="TableParagraph"/>
              <w:rPr>
                <w:rFonts w:ascii="Times New Roman"/>
              </w:rPr>
            </w:pPr>
          </w:p>
        </w:tc>
        <w:tc>
          <w:tcPr>
            <w:tcW w:w="624" w:type="dxa"/>
          </w:tcPr>
          <w:p w14:paraId="3943E631" w14:textId="77777777" w:rsidR="00390949" w:rsidRDefault="00390949" w:rsidP="00390949">
            <w:pPr>
              <w:pStyle w:val="TableParagraph"/>
              <w:rPr>
                <w:rFonts w:ascii="Times New Roman"/>
              </w:rPr>
            </w:pPr>
          </w:p>
        </w:tc>
        <w:tc>
          <w:tcPr>
            <w:tcW w:w="706" w:type="dxa"/>
            <w:tcBorders>
              <w:right w:val="nil"/>
            </w:tcBorders>
          </w:tcPr>
          <w:p w14:paraId="7CE2C3C2" w14:textId="77777777" w:rsidR="00390949" w:rsidRDefault="00390949" w:rsidP="00390949">
            <w:pPr>
              <w:pStyle w:val="TableParagraph"/>
              <w:rPr>
                <w:rFonts w:ascii="Times New Roman"/>
              </w:rPr>
            </w:pPr>
          </w:p>
        </w:tc>
      </w:tr>
      <w:tr w:rsidR="00390949" w14:paraId="4C798AC8" w14:textId="77777777" w:rsidTr="00390949">
        <w:trPr>
          <w:trHeight w:val="441"/>
        </w:trPr>
        <w:tc>
          <w:tcPr>
            <w:tcW w:w="5347" w:type="dxa"/>
            <w:tcBorders>
              <w:left w:val="nil"/>
            </w:tcBorders>
          </w:tcPr>
          <w:p w14:paraId="2DFDBFDF" w14:textId="77777777" w:rsidR="00390949" w:rsidRDefault="00390949" w:rsidP="00390949">
            <w:pPr>
              <w:pStyle w:val="TableParagraph"/>
              <w:spacing w:before="1"/>
              <w:ind w:left="33"/>
            </w:pPr>
            <w:r>
              <w:t>10</w:t>
            </w:r>
          </w:p>
        </w:tc>
        <w:tc>
          <w:tcPr>
            <w:tcW w:w="3489" w:type="dxa"/>
          </w:tcPr>
          <w:p w14:paraId="7AB69FD5" w14:textId="77777777" w:rsidR="00390949" w:rsidRDefault="00390949" w:rsidP="00390949">
            <w:pPr>
              <w:pStyle w:val="TableParagraph"/>
              <w:rPr>
                <w:rFonts w:ascii="Times New Roman"/>
              </w:rPr>
            </w:pPr>
          </w:p>
        </w:tc>
        <w:tc>
          <w:tcPr>
            <w:tcW w:w="590" w:type="dxa"/>
          </w:tcPr>
          <w:p w14:paraId="4B1E95B4" w14:textId="77777777" w:rsidR="00390949" w:rsidRDefault="00390949" w:rsidP="00390949">
            <w:pPr>
              <w:pStyle w:val="TableParagraph"/>
              <w:rPr>
                <w:rFonts w:ascii="Times New Roman"/>
              </w:rPr>
            </w:pPr>
          </w:p>
        </w:tc>
        <w:tc>
          <w:tcPr>
            <w:tcW w:w="667" w:type="dxa"/>
          </w:tcPr>
          <w:p w14:paraId="6F6206CF" w14:textId="77777777" w:rsidR="00390949" w:rsidRDefault="00390949" w:rsidP="00390949">
            <w:pPr>
              <w:pStyle w:val="TableParagraph"/>
              <w:rPr>
                <w:rFonts w:ascii="Times New Roman"/>
              </w:rPr>
            </w:pPr>
          </w:p>
        </w:tc>
        <w:tc>
          <w:tcPr>
            <w:tcW w:w="624" w:type="dxa"/>
          </w:tcPr>
          <w:p w14:paraId="1EAC2D09" w14:textId="77777777" w:rsidR="00390949" w:rsidRDefault="00390949" w:rsidP="00390949">
            <w:pPr>
              <w:pStyle w:val="TableParagraph"/>
              <w:rPr>
                <w:rFonts w:ascii="Times New Roman"/>
              </w:rPr>
            </w:pPr>
          </w:p>
        </w:tc>
        <w:tc>
          <w:tcPr>
            <w:tcW w:w="706" w:type="dxa"/>
            <w:tcBorders>
              <w:right w:val="nil"/>
            </w:tcBorders>
          </w:tcPr>
          <w:p w14:paraId="4E48733B" w14:textId="77777777" w:rsidR="00390949" w:rsidRDefault="00390949" w:rsidP="00390949">
            <w:pPr>
              <w:pStyle w:val="TableParagraph"/>
              <w:rPr>
                <w:rFonts w:ascii="Times New Roman"/>
              </w:rPr>
            </w:pPr>
          </w:p>
        </w:tc>
      </w:tr>
    </w:tbl>
    <w:p w14:paraId="6DCDE728" w14:textId="77777777" w:rsidR="00390949" w:rsidRDefault="00390949" w:rsidP="00390949">
      <w:pPr>
        <w:pStyle w:val="BodyText"/>
        <w:spacing w:before="1"/>
        <w:rPr>
          <w:rFonts w:ascii="Calibri"/>
          <w:sz w:val="22"/>
        </w:rPr>
      </w:pPr>
    </w:p>
    <w:p w14:paraId="0F29D4D5" w14:textId="77777777" w:rsidR="00390949" w:rsidRDefault="00390949" w:rsidP="00390949">
      <w:pPr>
        <w:spacing w:before="1"/>
        <w:ind w:left="220"/>
        <w:rPr>
          <w:rFonts w:ascii="Calibri"/>
          <w:b/>
        </w:rPr>
      </w:pPr>
      <w:r>
        <w:rPr>
          <w:rFonts w:ascii="Calibri"/>
          <w:b/>
          <w:color w:val="FF0000"/>
        </w:rPr>
        <w:t>Additional Authors:</w:t>
      </w:r>
    </w:p>
    <w:p w14:paraId="52D6A70D" w14:textId="77777777" w:rsidR="00390949" w:rsidRDefault="00390949" w:rsidP="00390949">
      <w:pPr>
        <w:pStyle w:val="BodyText"/>
        <w:rPr>
          <w:rFonts w:ascii="Calibri"/>
          <w:b/>
          <w:sz w:val="22"/>
        </w:rPr>
      </w:pPr>
    </w:p>
    <w:p w14:paraId="0FD375FE" w14:textId="77777777" w:rsidR="00390949" w:rsidRDefault="00390949" w:rsidP="00390949">
      <w:pPr>
        <w:pStyle w:val="BodyText"/>
        <w:rPr>
          <w:rFonts w:ascii="Calibri"/>
          <w:b/>
          <w:sz w:val="22"/>
        </w:rPr>
      </w:pPr>
    </w:p>
    <w:p w14:paraId="3E6243B3" w14:textId="77777777" w:rsidR="00390949" w:rsidRDefault="00390949" w:rsidP="00390949">
      <w:pPr>
        <w:ind w:left="220"/>
        <w:rPr>
          <w:rFonts w:ascii="Calibri"/>
          <w:b/>
        </w:rPr>
      </w:pPr>
      <w:r>
        <w:rPr>
          <w:rFonts w:ascii="Calibri"/>
          <w:b/>
        </w:rPr>
        <w:t>Name of Meeting or Journal:</w:t>
      </w:r>
    </w:p>
    <w:p w14:paraId="5ACC0D3B" w14:textId="77777777" w:rsidR="00390949" w:rsidRDefault="00390949" w:rsidP="00390949">
      <w:pPr>
        <w:spacing w:before="26"/>
        <w:ind w:left="260"/>
        <w:rPr>
          <w:sz w:val="15"/>
        </w:rPr>
      </w:pPr>
      <w:r>
        <w:rPr>
          <w:noProof/>
        </w:rPr>
        <mc:AlternateContent>
          <mc:Choice Requires="wps">
            <w:drawing>
              <wp:anchor distT="0" distB="0" distL="0" distR="0" simplePos="0" relativeHeight="251707392" behindDoc="1" locked="0" layoutInCell="1" allowOverlap="1" wp14:anchorId="70E52094" wp14:editId="211FB53E">
                <wp:simplePos x="0" y="0"/>
                <wp:positionH relativeFrom="page">
                  <wp:posOffset>292735</wp:posOffset>
                </wp:positionH>
                <wp:positionV relativeFrom="paragraph">
                  <wp:posOffset>153670</wp:posOffset>
                </wp:positionV>
                <wp:extent cx="7162800" cy="1270"/>
                <wp:effectExtent l="0" t="0" r="0" b="0"/>
                <wp:wrapTopAndBottom/>
                <wp:docPr id="12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0" cy="1270"/>
                        </a:xfrm>
                        <a:custGeom>
                          <a:avLst/>
                          <a:gdLst>
                            <a:gd name="T0" fmla="+- 0 461 461"/>
                            <a:gd name="T1" fmla="*/ T0 w 11280"/>
                            <a:gd name="T2" fmla="+- 0 1344 461"/>
                            <a:gd name="T3" fmla="*/ T2 w 11280"/>
                            <a:gd name="T4" fmla="+- 0 1339 461"/>
                            <a:gd name="T5" fmla="*/ T4 w 11280"/>
                            <a:gd name="T6" fmla="+- 0 11083 461"/>
                            <a:gd name="T7" fmla="*/ T6 w 11280"/>
                            <a:gd name="T8" fmla="+- 0 11088 461"/>
                            <a:gd name="T9" fmla="*/ T8 w 11280"/>
                            <a:gd name="T10" fmla="+- 0 11740 461"/>
                            <a:gd name="T11" fmla="*/ T10 w 11280"/>
                          </a:gdLst>
                          <a:ahLst/>
                          <a:cxnLst>
                            <a:cxn ang="0">
                              <a:pos x="T1" y="0"/>
                            </a:cxn>
                            <a:cxn ang="0">
                              <a:pos x="T3" y="0"/>
                            </a:cxn>
                            <a:cxn ang="0">
                              <a:pos x="T5" y="0"/>
                            </a:cxn>
                            <a:cxn ang="0">
                              <a:pos x="T7" y="0"/>
                            </a:cxn>
                            <a:cxn ang="0">
                              <a:pos x="T9" y="0"/>
                            </a:cxn>
                            <a:cxn ang="0">
                              <a:pos x="T11" y="0"/>
                            </a:cxn>
                          </a:cxnLst>
                          <a:rect l="0" t="0" r="r" b="b"/>
                          <a:pathLst>
                            <a:path w="11280">
                              <a:moveTo>
                                <a:pt x="0" y="0"/>
                              </a:moveTo>
                              <a:lnTo>
                                <a:pt x="883" y="0"/>
                              </a:lnTo>
                              <a:moveTo>
                                <a:pt x="878" y="0"/>
                              </a:moveTo>
                              <a:lnTo>
                                <a:pt x="10622" y="0"/>
                              </a:lnTo>
                              <a:moveTo>
                                <a:pt x="10627" y="0"/>
                              </a:moveTo>
                              <a:lnTo>
                                <a:pt x="1127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0F77" id="AutoShape 102" o:spid="_x0000_s1026" style="position:absolute;margin-left:23.05pt;margin-top:12.1pt;width:564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" path="m,l883,t-5,l10622,t5,l11279,e" filled="f" strokeweight=".25292mm">
                <v:path arrowok="t" o:connecttype="custom" o:connectlocs="0,0;560705,0;557530,0;6744970,0;6748145,0;7162165,0" o:connectangles="0,0,0,0,0,0"/>
                <w10:wrap type="topAndBottom" anchorx="page"/>
              </v:shape>
            </w:pict>
          </mc:Fallback>
        </mc:AlternateContent>
      </w:r>
      <w:r>
        <w:rPr>
          <w:w w:val="105"/>
          <w:sz w:val="15"/>
        </w:rPr>
        <w:t>Dryad Data Repository</w:t>
      </w:r>
    </w:p>
    <w:p w14:paraId="61247D27" w14:textId="77777777" w:rsidR="00390949" w:rsidRDefault="00390949" w:rsidP="00390949">
      <w:pPr>
        <w:pStyle w:val="BodyText"/>
        <w:spacing w:before="7"/>
        <w:rPr>
          <w:sz w:val="17"/>
        </w:rPr>
      </w:pPr>
    </w:p>
    <w:p w14:paraId="4FE23083" w14:textId="77777777" w:rsidR="00390949" w:rsidRDefault="00390949" w:rsidP="00390949">
      <w:pPr>
        <w:spacing w:before="56"/>
        <w:ind w:left="220" w:right="5662"/>
        <w:rPr>
          <w:rFonts w:ascii="Calibri"/>
        </w:rPr>
      </w:pPr>
      <w:r>
        <w:rPr>
          <w:rFonts w:ascii="Calibri"/>
          <w:b/>
        </w:rPr>
        <w:t>Include dates and location for a meeting/presentation: (</w:t>
      </w:r>
      <w:r>
        <w:rPr>
          <w:rFonts w:ascii="Calibri"/>
          <w:i/>
        </w:rPr>
        <w:t xml:space="preserve">Example: </w:t>
      </w:r>
      <w:r>
        <w:rPr>
          <w:rFonts w:ascii="Calibri"/>
        </w:rPr>
        <w:t>Agronomy Meetings, San Diego, CA. Nov. 1-5, 2011)</w:t>
      </w:r>
    </w:p>
    <w:p w14:paraId="336BE848" w14:textId="77777777" w:rsidR="00390949" w:rsidRDefault="00390949" w:rsidP="00390949">
      <w:pPr>
        <w:pStyle w:val="BodyText"/>
        <w:spacing w:before="2"/>
        <w:rPr>
          <w:rFonts w:ascii="Calibri"/>
          <w:sz w:val="19"/>
        </w:rPr>
      </w:pPr>
      <w:r>
        <w:rPr>
          <w:noProof/>
        </w:rPr>
        <mc:AlternateContent>
          <mc:Choice Requires="wps">
            <w:drawing>
              <wp:anchor distT="0" distB="0" distL="0" distR="0" simplePos="0" relativeHeight="251708416" behindDoc="1" locked="0" layoutInCell="1" allowOverlap="1" wp14:anchorId="5878DF84" wp14:editId="3023BC8C">
                <wp:simplePos x="0" y="0"/>
                <wp:positionH relativeFrom="page">
                  <wp:posOffset>213360</wp:posOffset>
                </wp:positionH>
                <wp:positionV relativeFrom="paragraph">
                  <wp:posOffset>173355</wp:posOffset>
                </wp:positionV>
                <wp:extent cx="7336790" cy="6350"/>
                <wp:effectExtent l="0" t="0" r="0" b="0"/>
                <wp:wrapTopAndBottom/>
                <wp:docPr id="1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7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D111F" id="Rectangle 101" o:spid="_x0000_s1026" style="position:absolute;margin-left:16.8pt;margin-top:13.65pt;width:577.7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" fillcolor="black" stroked="f">
                <w10:wrap type="topAndBottom" anchorx="page"/>
              </v:rect>
            </w:pict>
          </mc:Fallback>
        </mc:AlternateContent>
      </w:r>
    </w:p>
    <w:p w14:paraId="4DBAF210" w14:textId="77777777" w:rsidR="00390949" w:rsidRDefault="00390949" w:rsidP="00390949">
      <w:pPr>
        <w:rPr>
          <w:rFonts w:ascii="Calibri"/>
          <w:sz w:val="19"/>
        </w:rPr>
        <w:sectPr w:rsidR="00390949">
          <w:headerReference w:type="default" r:id="rId41"/>
          <w:pgSz w:w="12240" w:h="15840"/>
          <w:pgMar w:top="960" w:right="240" w:bottom="540" w:left="240" w:header="487" w:footer="345" w:gutter="0"/>
          <w:cols w:space="720"/>
        </w:sectPr>
      </w:pPr>
    </w:p>
    <w:p w14:paraId="17E53CD6" w14:textId="77777777" w:rsidR="00390949" w:rsidRDefault="00390949" w:rsidP="00390949">
      <w:pPr>
        <w:pStyle w:val="BodyText"/>
        <w:spacing w:line="20" w:lineRule="exact"/>
        <w:ind w:left="110"/>
        <w:rPr>
          <w:rFonts w:ascii="Calibri"/>
          <w:sz w:val="2"/>
        </w:rPr>
      </w:pPr>
      <w:r>
        <w:rPr>
          <w:rFonts w:ascii="Calibri"/>
          <w:noProof/>
          <w:sz w:val="2"/>
        </w:rPr>
        <w:lastRenderedPageBreak/>
        <mc:AlternateContent>
          <mc:Choice Requires="wpg">
            <w:drawing>
              <wp:inline distT="0" distB="0" distL="0" distR="0" wp14:anchorId="6605086B" wp14:editId="6A20EE99">
                <wp:extent cx="7327900" cy="6350"/>
                <wp:effectExtent l="3175" t="635" r="3175" b="2540"/>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6350"/>
                          <a:chOff x="0" y="0"/>
                          <a:chExt cx="11540" cy="10"/>
                        </a:xfrm>
                      </wpg:grpSpPr>
                      <wps:wsp>
                        <wps:cNvPr id="125" name="Rectangle 100"/>
                        <wps:cNvSpPr>
                          <a:spLocks noChangeArrowheads="1"/>
                        </wps:cNvSpPr>
                        <wps:spPr bwMode="auto">
                          <a:xfrm>
                            <a:off x="0" y="0"/>
                            <a:ext cx="11540" cy="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3E4656" id="Group 99" o:spid="_x0000_s1026" style="width:577pt;height:.5pt;mso-position-horizontal-relative:char;mso-position-vertical-relative:line" coordsize="115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">
                <v:rect id="Rectangle 100" o:spid="_x0000_s1027" style="position:absolute;width:1154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" fillcolor="#a4a4a4" stroked="f"/>
                <w10:anchorlock/>
              </v:group>
            </w:pict>
          </mc:Fallback>
        </mc:AlternateContent>
      </w:r>
    </w:p>
    <w:p w14:paraId="505B9C3B" w14:textId="77777777" w:rsidR="00390949" w:rsidRDefault="00390949" w:rsidP="00390949">
      <w:pPr>
        <w:pStyle w:val="BodyText"/>
        <w:spacing w:before="3"/>
        <w:rPr>
          <w:rFonts w:ascii="Calibri"/>
          <w:sz w:val="17"/>
        </w:rPr>
      </w:pPr>
    </w:p>
    <w:p w14:paraId="65857001" w14:textId="77777777" w:rsidR="00390949" w:rsidRDefault="00390949" w:rsidP="00390949">
      <w:pPr>
        <w:pStyle w:val="Heading1"/>
        <w:spacing w:before="56"/>
        <w:rPr>
          <w:rFonts w:ascii="Calibri"/>
        </w:rPr>
      </w:pPr>
      <w:r>
        <w:rPr>
          <w:noProof/>
        </w:rPr>
        <mc:AlternateContent>
          <mc:Choice Requires="wpg">
            <w:drawing>
              <wp:anchor distT="0" distB="0" distL="114300" distR="114300" simplePos="0" relativeHeight="251701248" behindDoc="1" locked="0" layoutInCell="1" allowOverlap="1" wp14:anchorId="0C6E5BD8" wp14:editId="00C63567">
                <wp:simplePos x="0" y="0"/>
                <wp:positionH relativeFrom="page">
                  <wp:posOffset>298450</wp:posOffset>
                </wp:positionH>
                <wp:positionV relativeFrom="paragraph">
                  <wp:posOffset>284480</wp:posOffset>
                </wp:positionV>
                <wp:extent cx="7120255" cy="3895725"/>
                <wp:effectExtent l="0" t="0" r="0"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255" cy="3895725"/>
                          <a:chOff x="470" y="448"/>
                          <a:chExt cx="11213" cy="6135"/>
                        </a:xfrm>
                      </wpg:grpSpPr>
                      <wps:wsp>
                        <wps:cNvPr id="51" name="Rectangle 98"/>
                        <wps:cNvSpPr>
                          <a:spLocks noChangeArrowheads="1"/>
                        </wps:cNvSpPr>
                        <wps:spPr bwMode="auto">
                          <a:xfrm>
                            <a:off x="470" y="447"/>
                            <a:ext cx="4215" cy="9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97"/>
                        <wps:cNvSpPr>
                          <a:spLocks noChangeArrowheads="1"/>
                        </wps:cNvSpPr>
                        <wps:spPr bwMode="auto">
                          <a:xfrm>
                            <a:off x="573" y="45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96" descr="P151C11T1#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8" y="525"/>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95"/>
                        <wps:cNvSpPr>
                          <a:spLocks noChangeArrowheads="1"/>
                        </wps:cNvSpPr>
                        <wps:spPr bwMode="auto">
                          <a:xfrm>
                            <a:off x="4694" y="447"/>
                            <a:ext cx="2780" cy="9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94"/>
                        <wps:cNvSpPr>
                          <a:spLocks noChangeArrowheads="1"/>
                        </wps:cNvSpPr>
                        <wps:spPr bwMode="auto">
                          <a:xfrm>
                            <a:off x="4797" y="45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93"/>
                        <wps:cNvSpPr>
                          <a:spLocks noChangeArrowheads="1"/>
                        </wps:cNvSpPr>
                        <wps:spPr bwMode="auto">
                          <a:xfrm>
                            <a:off x="7483" y="447"/>
                            <a:ext cx="4201" cy="9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92"/>
                        <wps:cNvSpPr>
                          <a:spLocks noChangeArrowheads="1"/>
                        </wps:cNvSpPr>
                        <wps:spPr bwMode="auto">
                          <a:xfrm>
                            <a:off x="7591" y="45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1"/>
                        <wps:cNvSpPr>
                          <a:spLocks noChangeArrowheads="1"/>
                        </wps:cNvSpPr>
                        <wps:spPr bwMode="auto">
                          <a:xfrm>
                            <a:off x="470" y="1431"/>
                            <a:ext cx="4215" cy="78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90"/>
                        <wps:cNvSpPr>
                          <a:spLocks noChangeArrowheads="1"/>
                        </wps:cNvSpPr>
                        <wps:spPr bwMode="auto">
                          <a:xfrm>
                            <a:off x="573" y="1434"/>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89"/>
                        <wps:cNvSpPr>
                          <a:spLocks noChangeArrowheads="1"/>
                        </wps:cNvSpPr>
                        <wps:spPr bwMode="auto">
                          <a:xfrm>
                            <a:off x="4694" y="1431"/>
                            <a:ext cx="2780" cy="78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88"/>
                        <wps:cNvSpPr>
                          <a:spLocks noChangeArrowheads="1"/>
                        </wps:cNvSpPr>
                        <wps:spPr bwMode="auto">
                          <a:xfrm>
                            <a:off x="4797" y="1434"/>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7"/>
                        <wps:cNvSpPr>
                          <a:spLocks noChangeArrowheads="1"/>
                        </wps:cNvSpPr>
                        <wps:spPr bwMode="auto">
                          <a:xfrm>
                            <a:off x="7483" y="1431"/>
                            <a:ext cx="4200" cy="783"/>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6"/>
                        <wps:cNvSpPr>
                          <a:spLocks noChangeArrowheads="1"/>
                        </wps:cNvSpPr>
                        <wps:spPr bwMode="auto">
                          <a:xfrm>
                            <a:off x="7591" y="1434"/>
                            <a:ext cx="321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5"/>
                        <wps:cNvSpPr>
                          <a:spLocks noChangeArrowheads="1"/>
                        </wps:cNvSpPr>
                        <wps:spPr bwMode="auto">
                          <a:xfrm>
                            <a:off x="470" y="2223"/>
                            <a:ext cx="4215" cy="1037"/>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4"/>
                        <wps:cNvSpPr>
                          <a:spLocks noChangeArrowheads="1"/>
                        </wps:cNvSpPr>
                        <wps:spPr bwMode="auto">
                          <a:xfrm>
                            <a:off x="573" y="2223"/>
                            <a:ext cx="3466"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3"/>
                        <wps:cNvSpPr>
                          <a:spLocks noChangeArrowheads="1"/>
                        </wps:cNvSpPr>
                        <wps:spPr bwMode="auto">
                          <a:xfrm>
                            <a:off x="4694" y="2223"/>
                            <a:ext cx="2780" cy="1037"/>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2"/>
                        <wps:cNvSpPr>
                          <a:spLocks noChangeArrowheads="1"/>
                        </wps:cNvSpPr>
                        <wps:spPr bwMode="auto">
                          <a:xfrm>
                            <a:off x="4797" y="2226"/>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1"/>
                        <wps:cNvSpPr>
                          <a:spLocks noChangeArrowheads="1"/>
                        </wps:cNvSpPr>
                        <wps:spPr bwMode="auto">
                          <a:xfrm>
                            <a:off x="7483" y="2223"/>
                            <a:ext cx="4200" cy="1037"/>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0"/>
                        <wps:cNvSpPr>
                          <a:spLocks noChangeArrowheads="1"/>
                        </wps:cNvSpPr>
                        <wps:spPr bwMode="auto">
                          <a:xfrm>
                            <a:off x="7591" y="2226"/>
                            <a:ext cx="28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9"/>
                        <wps:cNvSpPr>
                          <a:spLocks noChangeArrowheads="1"/>
                        </wps:cNvSpPr>
                        <wps:spPr bwMode="auto">
                          <a:xfrm>
                            <a:off x="470" y="3275"/>
                            <a:ext cx="4215" cy="6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8"/>
                        <wps:cNvSpPr>
                          <a:spLocks noChangeArrowheads="1"/>
                        </wps:cNvSpPr>
                        <wps:spPr bwMode="auto">
                          <a:xfrm>
                            <a:off x="573" y="3277"/>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77" descr="P165C11T1#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8" y="335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76"/>
                        <wps:cNvSpPr>
                          <a:spLocks noChangeArrowheads="1"/>
                        </wps:cNvSpPr>
                        <wps:spPr bwMode="auto">
                          <a:xfrm>
                            <a:off x="4694" y="3275"/>
                            <a:ext cx="2780" cy="6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5"/>
                        <wps:cNvSpPr>
                          <a:spLocks noChangeArrowheads="1"/>
                        </wps:cNvSpPr>
                        <wps:spPr bwMode="auto">
                          <a:xfrm>
                            <a:off x="4797" y="3277"/>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4"/>
                        <wps:cNvSpPr>
                          <a:spLocks noChangeArrowheads="1"/>
                        </wps:cNvSpPr>
                        <wps:spPr bwMode="auto">
                          <a:xfrm>
                            <a:off x="7483" y="3275"/>
                            <a:ext cx="4200" cy="6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3"/>
                        <wps:cNvSpPr>
                          <a:spLocks noChangeArrowheads="1"/>
                        </wps:cNvSpPr>
                        <wps:spPr bwMode="auto">
                          <a:xfrm>
                            <a:off x="7591" y="3277"/>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2"/>
                        <wps:cNvSpPr>
                          <a:spLocks noChangeArrowheads="1"/>
                        </wps:cNvSpPr>
                        <wps:spPr bwMode="auto">
                          <a:xfrm>
                            <a:off x="470" y="3956"/>
                            <a:ext cx="4215" cy="11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1"/>
                        <wps:cNvSpPr>
                          <a:spLocks noChangeArrowheads="1"/>
                        </wps:cNvSpPr>
                        <wps:spPr bwMode="auto">
                          <a:xfrm>
                            <a:off x="573" y="3959"/>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0"/>
                        <wps:cNvSpPr>
                          <a:spLocks noChangeArrowheads="1"/>
                        </wps:cNvSpPr>
                        <wps:spPr bwMode="auto">
                          <a:xfrm>
                            <a:off x="4694" y="3956"/>
                            <a:ext cx="2780" cy="11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4797" y="3959"/>
                            <a:ext cx="25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8"/>
                        <wps:cNvSpPr>
                          <a:spLocks noChangeArrowheads="1"/>
                        </wps:cNvSpPr>
                        <wps:spPr bwMode="auto">
                          <a:xfrm>
                            <a:off x="7483" y="3956"/>
                            <a:ext cx="4200" cy="1172"/>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7"/>
                        <wps:cNvSpPr>
                          <a:spLocks noChangeArrowheads="1"/>
                        </wps:cNvSpPr>
                        <wps:spPr bwMode="auto">
                          <a:xfrm>
                            <a:off x="7591" y="3959"/>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6"/>
                        <wps:cNvSpPr>
                          <a:spLocks noChangeArrowheads="1"/>
                        </wps:cNvSpPr>
                        <wps:spPr bwMode="auto">
                          <a:xfrm>
                            <a:off x="470" y="5137"/>
                            <a:ext cx="4215" cy="711"/>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5"/>
                        <wps:cNvSpPr>
                          <a:spLocks noChangeArrowheads="1"/>
                        </wps:cNvSpPr>
                        <wps:spPr bwMode="auto">
                          <a:xfrm>
                            <a:off x="573" y="514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4"/>
                        <wps:cNvSpPr>
                          <a:spLocks noChangeArrowheads="1"/>
                        </wps:cNvSpPr>
                        <wps:spPr bwMode="auto">
                          <a:xfrm>
                            <a:off x="470" y="5857"/>
                            <a:ext cx="4215" cy="72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3"/>
                        <wps:cNvSpPr>
                          <a:spLocks noChangeArrowheads="1"/>
                        </wps:cNvSpPr>
                        <wps:spPr bwMode="auto">
                          <a:xfrm>
                            <a:off x="573" y="5860"/>
                            <a:ext cx="28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2"/>
                        <wps:cNvSpPr>
                          <a:spLocks noChangeArrowheads="1"/>
                        </wps:cNvSpPr>
                        <wps:spPr bwMode="auto">
                          <a:xfrm>
                            <a:off x="4694" y="5857"/>
                            <a:ext cx="2780" cy="72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61"/>
                        <wps:cNvSpPr>
                          <a:spLocks/>
                        </wps:cNvSpPr>
                        <wps:spPr bwMode="auto">
                          <a:xfrm>
                            <a:off x="585" y="483"/>
                            <a:ext cx="6372" cy="5737"/>
                          </a:xfrm>
                          <a:custGeom>
                            <a:avLst/>
                            <a:gdLst>
                              <a:gd name="T0" fmla="+- 0 787 585"/>
                              <a:gd name="T1" fmla="*/ T0 w 6372"/>
                              <a:gd name="T2" fmla="+- 0 484 484"/>
                              <a:gd name="T3" fmla="*/ 484 h 5737"/>
                              <a:gd name="T4" fmla="+- 0 585 585"/>
                              <a:gd name="T5" fmla="*/ T4 w 6372"/>
                              <a:gd name="T6" fmla="+- 0 484 484"/>
                              <a:gd name="T7" fmla="*/ 484 h 5737"/>
                              <a:gd name="T8" fmla="+- 0 585 585"/>
                              <a:gd name="T9" fmla="*/ T8 w 6372"/>
                              <a:gd name="T10" fmla="+- 0 715 484"/>
                              <a:gd name="T11" fmla="*/ 715 h 5737"/>
                              <a:gd name="T12" fmla="+- 0 787 585"/>
                              <a:gd name="T13" fmla="*/ T12 w 6372"/>
                              <a:gd name="T14" fmla="+- 0 715 484"/>
                              <a:gd name="T15" fmla="*/ 715 h 5737"/>
                              <a:gd name="T16" fmla="+- 0 787 585"/>
                              <a:gd name="T17" fmla="*/ T16 w 6372"/>
                              <a:gd name="T18" fmla="+- 0 484 484"/>
                              <a:gd name="T19" fmla="*/ 484 h 5737"/>
                              <a:gd name="T20" fmla="+- 0 6957 585"/>
                              <a:gd name="T21" fmla="*/ T20 w 6372"/>
                              <a:gd name="T22" fmla="+- 0 5860 484"/>
                              <a:gd name="T23" fmla="*/ 5860 h 5737"/>
                              <a:gd name="T24" fmla="+- 0 4797 585"/>
                              <a:gd name="T25" fmla="*/ T24 w 6372"/>
                              <a:gd name="T26" fmla="+- 0 5860 484"/>
                              <a:gd name="T27" fmla="*/ 5860 h 5737"/>
                              <a:gd name="T28" fmla="+- 0 4797 585"/>
                              <a:gd name="T29" fmla="*/ T28 w 6372"/>
                              <a:gd name="T30" fmla="+- 0 6220 484"/>
                              <a:gd name="T31" fmla="*/ 6220 h 5737"/>
                              <a:gd name="T32" fmla="+- 0 6957 585"/>
                              <a:gd name="T33" fmla="*/ T32 w 6372"/>
                              <a:gd name="T34" fmla="+- 0 6220 484"/>
                              <a:gd name="T35" fmla="*/ 6220 h 5737"/>
                              <a:gd name="T36" fmla="+- 0 6957 585"/>
                              <a:gd name="T37" fmla="*/ T36 w 6372"/>
                              <a:gd name="T38" fmla="+- 0 5860 484"/>
                              <a:gd name="T39" fmla="*/ 5860 h 5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2" h="5737">
                                <a:moveTo>
                                  <a:pt x="202" y="0"/>
                                </a:moveTo>
                                <a:lnTo>
                                  <a:pt x="0" y="0"/>
                                </a:lnTo>
                                <a:lnTo>
                                  <a:pt x="0" y="231"/>
                                </a:lnTo>
                                <a:lnTo>
                                  <a:pt x="202" y="231"/>
                                </a:lnTo>
                                <a:lnTo>
                                  <a:pt x="202" y="0"/>
                                </a:lnTo>
                                <a:close/>
                                <a:moveTo>
                                  <a:pt x="6372" y="5376"/>
                                </a:moveTo>
                                <a:lnTo>
                                  <a:pt x="4212" y="5376"/>
                                </a:lnTo>
                                <a:lnTo>
                                  <a:pt x="4212" y="5736"/>
                                </a:lnTo>
                                <a:lnTo>
                                  <a:pt x="6372" y="5736"/>
                                </a:lnTo>
                                <a:lnTo>
                                  <a:pt x="6372" y="5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60"/>
                        <wps:cNvSpPr>
                          <a:spLocks noChangeArrowheads="1"/>
                        </wps:cNvSpPr>
                        <wps:spPr bwMode="auto">
                          <a:xfrm>
                            <a:off x="595" y="493"/>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59"/>
                        <wps:cNvSpPr>
                          <a:spLocks noChangeArrowheads="1"/>
                        </wps:cNvSpPr>
                        <wps:spPr bwMode="auto">
                          <a:xfrm>
                            <a:off x="4806" y="491"/>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8"/>
                        <wps:cNvSpPr>
                          <a:spLocks noChangeArrowheads="1"/>
                        </wps:cNvSpPr>
                        <wps:spPr bwMode="auto">
                          <a:xfrm>
                            <a:off x="4816" y="501"/>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57"/>
                        <wps:cNvSpPr>
                          <a:spLocks noChangeArrowheads="1"/>
                        </wps:cNvSpPr>
                        <wps:spPr bwMode="auto">
                          <a:xfrm>
                            <a:off x="7610" y="514"/>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6"/>
                        <wps:cNvSpPr>
                          <a:spLocks noChangeArrowheads="1"/>
                        </wps:cNvSpPr>
                        <wps:spPr bwMode="auto">
                          <a:xfrm>
                            <a:off x="7620" y="524"/>
                            <a:ext cx="182" cy="212"/>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55"/>
                        <wps:cNvSpPr>
                          <a:spLocks noChangeArrowheads="1"/>
                        </wps:cNvSpPr>
                        <wps:spPr bwMode="auto">
                          <a:xfrm>
                            <a:off x="585" y="1485"/>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4"/>
                        <wps:cNvSpPr>
                          <a:spLocks noChangeArrowheads="1"/>
                        </wps:cNvSpPr>
                        <wps:spPr bwMode="auto">
                          <a:xfrm>
                            <a:off x="595" y="1495"/>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53"/>
                        <wps:cNvSpPr>
                          <a:spLocks noChangeArrowheads="1"/>
                        </wps:cNvSpPr>
                        <wps:spPr bwMode="auto">
                          <a:xfrm>
                            <a:off x="4814" y="1485"/>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52"/>
                        <wps:cNvSpPr>
                          <a:spLocks noChangeArrowheads="1"/>
                        </wps:cNvSpPr>
                        <wps:spPr bwMode="auto">
                          <a:xfrm>
                            <a:off x="4824" y="1495"/>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51"/>
                        <wps:cNvSpPr>
                          <a:spLocks noChangeArrowheads="1"/>
                        </wps:cNvSpPr>
                        <wps:spPr bwMode="auto">
                          <a:xfrm>
                            <a:off x="7595" y="1485"/>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0"/>
                        <wps:cNvSpPr>
                          <a:spLocks noChangeArrowheads="1"/>
                        </wps:cNvSpPr>
                        <wps:spPr bwMode="auto">
                          <a:xfrm>
                            <a:off x="7605" y="1495"/>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49"/>
                        <wps:cNvSpPr>
                          <a:spLocks noChangeArrowheads="1"/>
                        </wps:cNvSpPr>
                        <wps:spPr bwMode="auto">
                          <a:xfrm>
                            <a:off x="585" y="2316"/>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48"/>
                        <wps:cNvSpPr>
                          <a:spLocks noChangeArrowheads="1"/>
                        </wps:cNvSpPr>
                        <wps:spPr bwMode="auto">
                          <a:xfrm>
                            <a:off x="595" y="2326"/>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47"/>
                        <wps:cNvSpPr>
                          <a:spLocks noChangeArrowheads="1"/>
                        </wps:cNvSpPr>
                        <wps:spPr bwMode="auto">
                          <a:xfrm>
                            <a:off x="4806" y="2270"/>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6"/>
                        <wps:cNvSpPr>
                          <a:spLocks noChangeArrowheads="1"/>
                        </wps:cNvSpPr>
                        <wps:spPr bwMode="auto">
                          <a:xfrm>
                            <a:off x="4816" y="2280"/>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45"/>
                        <wps:cNvSpPr>
                          <a:spLocks noChangeArrowheads="1"/>
                        </wps:cNvSpPr>
                        <wps:spPr bwMode="auto">
                          <a:xfrm>
                            <a:off x="7595" y="2286"/>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4"/>
                        <wps:cNvSpPr>
                          <a:spLocks noChangeArrowheads="1"/>
                        </wps:cNvSpPr>
                        <wps:spPr bwMode="auto">
                          <a:xfrm>
                            <a:off x="7605" y="2296"/>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43"/>
                        <wps:cNvSpPr>
                          <a:spLocks noChangeArrowheads="1"/>
                        </wps:cNvSpPr>
                        <wps:spPr bwMode="auto">
                          <a:xfrm>
                            <a:off x="585" y="3333"/>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2"/>
                        <wps:cNvSpPr>
                          <a:spLocks noChangeArrowheads="1"/>
                        </wps:cNvSpPr>
                        <wps:spPr bwMode="auto">
                          <a:xfrm>
                            <a:off x="595" y="3343"/>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41"/>
                        <wps:cNvSpPr>
                          <a:spLocks noChangeArrowheads="1"/>
                        </wps:cNvSpPr>
                        <wps:spPr bwMode="auto">
                          <a:xfrm>
                            <a:off x="4814" y="3333"/>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0"/>
                        <wps:cNvSpPr>
                          <a:spLocks noChangeArrowheads="1"/>
                        </wps:cNvSpPr>
                        <wps:spPr bwMode="auto">
                          <a:xfrm>
                            <a:off x="4824" y="3343"/>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39"/>
                        <wps:cNvSpPr>
                          <a:spLocks noChangeArrowheads="1"/>
                        </wps:cNvSpPr>
                        <wps:spPr bwMode="auto">
                          <a:xfrm>
                            <a:off x="7610" y="3326"/>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38"/>
                        <wps:cNvSpPr>
                          <a:spLocks noChangeArrowheads="1"/>
                        </wps:cNvSpPr>
                        <wps:spPr bwMode="auto">
                          <a:xfrm>
                            <a:off x="7620" y="3336"/>
                            <a:ext cx="182" cy="212"/>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7"/>
                        <wps:cNvSpPr>
                          <a:spLocks noChangeArrowheads="1"/>
                        </wps:cNvSpPr>
                        <wps:spPr bwMode="auto">
                          <a:xfrm>
                            <a:off x="585" y="4027"/>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6"/>
                        <wps:cNvSpPr>
                          <a:spLocks noChangeArrowheads="1"/>
                        </wps:cNvSpPr>
                        <wps:spPr bwMode="auto">
                          <a:xfrm>
                            <a:off x="595" y="4037"/>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5"/>
                        <wps:cNvSpPr>
                          <a:spLocks noChangeArrowheads="1"/>
                        </wps:cNvSpPr>
                        <wps:spPr bwMode="auto">
                          <a:xfrm>
                            <a:off x="4814" y="4034"/>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34"/>
                        <wps:cNvSpPr>
                          <a:spLocks noChangeArrowheads="1"/>
                        </wps:cNvSpPr>
                        <wps:spPr bwMode="auto">
                          <a:xfrm>
                            <a:off x="4824" y="4044"/>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33"/>
                        <wps:cNvSpPr>
                          <a:spLocks noChangeArrowheads="1"/>
                        </wps:cNvSpPr>
                        <wps:spPr bwMode="auto">
                          <a:xfrm>
                            <a:off x="7595" y="4003"/>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2"/>
                        <wps:cNvSpPr>
                          <a:spLocks noChangeArrowheads="1"/>
                        </wps:cNvSpPr>
                        <wps:spPr bwMode="auto">
                          <a:xfrm>
                            <a:off x="7605" y="4013"/>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31"/>
                        <wps:cNvSpPr>
                          <a:spLocks noChangeArrowheads="1"/>
                        </wps:cNvSpPr>
                        <wps:spPr bwMode="auto">
                          <a:xfrm>
                            <a:off x="577" y="5190"/>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0"/>
                        <wps:cNvSpPr>
                          <a:spLocks noChangeArrowheads="1"/>
                        </wps:cNvSpPr>
                        <wps:spPr bwMode="auto">
                          <a:xfrm>
                            <a:off x="587" y="5200"/>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9"/>
                        <wps:cNvSpPr>
                          <a:spLocks noChangeArrowheads="1"/>
                        </wps:cNvSpPr>
                        <wps:spPr bwMode="auto">
                          <a:xfrm>
                            <a:off x="4806" y="5914"/>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8"/>
                        <wps:cNvSpPr>
                          <a:spLocks noChangeArrowheads="1"/>
                        </wps:cNvSpPr>
                        <wps:spPr bwMode="auto">
                          <a:xfrm>
                            <a:off x="4816" y="5924"/>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27"/>
                        <wps:cNvSpPr>
                          <a:spLocks noChangeArrowheads="1"/>
                        </wps:cNvSpPr>
                        <wps:spPr bwMode="auto">
                          <a:xfrm>
                            <a:off x="589" y="5905"/>
                            <a:ext cx="20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6"/>
                        <wps:cNvSpPr>
                          <a:spLocks noChangeArrowheads="1"/>
                        </wps:cNvSpPr>
                        <wps:spPr bwMode="auto">
                          <a:xfrm>
                            <a:off x="599" y="5915"/>
                            <a:ext cx="182" cy="21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9691C" id="Group 25" o:spid="_x0000_s1026" style="position:absolute;margin-left:23.5pt;margin-top:22.4pt;width:560.65pt;height:306.75pt;z-index:-251615232;mso-position-horizontal-relative:page" coordorigin="470,448" coordsize="11213,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">
                <v:rect id="Rectangle 98" o:spid="_x0000_s1027" style="position:absolute;left:470;top:447;width:42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" fillcolor="#ececec" stroked="f"/>
                <v:rect id="Rectangle 97" o:spid="_x0000_s1028" style="position:absolute;left:573;top:45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9" type="#_x0000_t75" alt="P151C11T1#yIS1" style="position:absolute;left:588;top:52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">
                  <v:imagedata r:id="rId44" o:title="P151C11T1#yIS1"/>
                </v:shape>
                <v:rect id="Rectangle 95" o:spid="_x0000_s1030" style="position:absolute;left:4694;top:447;width:278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" fillcolor="#ececec" stroked="f"/>
                <v:rect id="Rectangle 94" o:spid="_x0000_s1031" style="position:absolute;left:4797;top:45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93" o:spid="_x0000_s1032" style="position:absolute;left:7483;top:447;width:4201;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" fillcolor="#ececec" stroked="f"/>
                <v:rect id="Rectangle 92" o:spid="_x0000_s1033" style="position:absolute;left:7591;top:45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91" o:spid="_x0000_s1034" style="position:absolute;left:470;top:1431;width:42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" fillcolor="#ececec" stroked="f"/>
                <v:rect id="Rectangle 90" o:spid="_x0000_s1035" style="position:absolute;left:573;top:1434;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89" o:spid="_x0000_s1036" style="position:absolute;left:4694;top:1431;width:278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" fillcolor="#ececec" stroked="f"/>
                <v:rect id="Rectangle 88" o:spid="_x0000_s1037" style="position:absolute;left:4797;top:1434;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87" o:spid="_x0000_s1038" style="position:absolute;left:7483;top:1431;width:420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" fillcolor="#ececec" stroked="f"/>
                <v:rect id="Rectangle 86" o:spid="_x0000_s1039" style="position:absolute;left:7591;top:1434;width:32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85" o:spid="_x0000_s1040" style="position:absolute;left:470;top:2223;width:4215;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" fillcolor="#ececec" stroked="f"/>
                <v:rect id="Rectangle 84" o:spid="_x0000_s1041" style="position:absolute;left:573;top:2223;width:34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83" o:spid="_x0000_s1042" style="position:absolute;left:4694;top:2223;width:278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" fillcolor="#ececec" stroked="f"/>
                <v:rect id="Rectangle 82" o:spid="_x0000_s1043" style="position:absolute;left:4797;top:2226;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81" o:spid="_x0000_s1044" style="position:absolute;left:7483;top:2223;width:420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" fillcolor="#ececec" stroked="f"/>
                <v:rect id="Rectangle 80" o:spid="_x0000_s1045" style="position:absolute;left:7591;top:2226;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79" o:spid="_x0000_s1046" style="position:absolute;left:470;top:3275;width:42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" fillcolor="#ececec" stroked="f"/>
                <v:rect id="Rectangle 78" o:spid="_x0000_s1047" style="position:absolute;left:573;top:327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Picture 77" o:spid="_x0000_s1048" type="#_x0000_t75" alt="P165C11T1#yIS1" style="position:absolute;left:588;top:335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">
                  <v:imagedata r:id="rId44" o:title="P165C11T1#yIS1"/>
                </v:shape>
                <v:rect id="Rectangle 76" o:spid="_x0000_s1049" style="position:absolute;left:4694;top:3275;width:278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" fillcolor="#ececec" stroked="f"/>
                <v:rect id="Rectangle 75" o:spid="_x0000_s1050" style="position:absolute;left:4797;top:327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rect id="Rectangle 74" o:spid="_x0000_s1051" style="position:absolute;left:7483;top:3275;width:420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" fillcolor="#ececec" stroked="f"/>
                <v:rect id="Rectangle 73" o:spid="_x0000_s1052" style="position:absolute;left:7591;top:327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72" o:spid="_x0000_s1053" style="position:absolute;left:470;top:3956;width:4215;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" fillcolor="#ececec" stroked="f"/>
                <v:rect id="Rectangle 71" o:spid="_x0000_s1054" style="position:absolute;left:573;top:3959;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70" o:spid="_x0000_s1055" style="position:absolute;left:4694;top:3956;width:278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" fillcolor="#ececec" stroked="f"/>
                <v:rect id="Rectangle 69" o:spid="_x0000_s1056" style="position:absolute;left:4797;top:3959;width:25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68" o:spid="_x0000_s1057" style="position:absolute;left:7483;top:3956;width:420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" fillcolor="#ececec" stroked="f"/>
                <v:rect id="Rectangle 67" o:spid="_x0000_s1058" style="position:absolute;left:7591;top:3959;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66" o:spid="_x0000_s1059" style="position:absolute;left:470;top:5137;width:42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" fillcolor="#ececec" stroked="f"/>
                <v:rect id="Rectangle 65" o:spid="_x0000_s1060" style="position:absolute;left:573;top:51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64" o:spid="_x0000_s1061" style="position:absolute;left:470;top:5857;width:4215;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" fillcolor="#ececec" stroked="f"/>
                <v:rect id="Rectangle 63" o:spid="_x0000_s1062" style="position:absolute;left:573;top:5860;width:28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62" o:spid="_x0000_s1063" style="position:absolute;left:4694;top:5857;width:27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" fillcolor="#ececec" stroked="f"/>
                <v:shape id="AutoShape 61" o:spid="_x0000_s1064" style="position:absolute;left:585;top:483;width:6372;height:5737;visibility:visible;mso-wrap-style:square;v-text-anchor:top" coordsize="6372,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" path="m202,l,,,231r202,l202,xm6372,5376r-2160,l4212,5736r2160,l6372,5376xe" stroked="f">
                  <v:path arrowok="t" o:connecttype="custom" o:connectlocs="202,484;0,484;0,715;202,715;202,484;6372,5860;4212,5860;4212,6220;6372,6220;6372,5860" o:connectangles="0,0,0,0,0,0,0,0,0,0"/>
                </v:shape>
                <v:rect id="Rectangle 60" o:spid="_x0000_s1065" style="position:absolute;left:595;top:493;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" filled="f" strokeweight="1pt"/>
                <v:rect id="Rectangle 59" o:spid="_x0000_s1066" style="position:absolute;left:4806;top:491;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rect id="Rectangle 58" o:spid="_x0000_s1067" style="position:absolute;left:4816;top:501;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" filled="f" strokeweight="1pt"/>
                <v:rect id="Rectangle 57" o:spid="_x0000_s1068" style="position:absolute;left:7610;top:514;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56" o:spid="_x0000_s1069" style="position:absolute;left:7620;top:524;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" filled="f" strokeweight=".35275mm"/>
                <v:rect id="Rectangle 55" o:spid="_x0000_s1070" style="position:absolute;left:585;top:1485;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54" o:spid="_x0000_s1071" style="position:absolute;left:595;top:1495;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" filled="f" strokeweight="1pt"/>
                <v:rect id="Rectangle 53" o:spid="_x0000_s1072" style="position:absolute;left:4814;top:1485;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52" o:spid="_x0000_s1073" style="position:absolute;left:4824;top:1495;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" filled="f" strokeweight="1pt"/>
                <v:rect id="Rectangle 51" o:spid="_x0000_s1074" style="position:absolute;left:7595;top:1485;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50" o:spid="_x0000_s1075" style="position:absolute;left:7605;top:1495;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" filled="f" strokeweight="1pt"/>
                <v:rect id="Rectangle 49" o:spid="_x0000_s1076" style="position:absolute;left:585;top:2316;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48" o:spid="_x0000_s1077" style="position:absolute;left:595;top:2326;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" filled="f" strokeweight="1pt"/>
                <v:rect id="Rectangle 47" o:spid="_x0000_s1078" style="position:absolute;left:4806;top:2270;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46" o:spid="_x0000_s1079" style="position:absolute;left:4816;top:2280;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" filled="f" strokeweight="1pt"/>
                <v:rect id="Rectangle 45" o:spid="_x0000_s1080" style="position:absolute;left:7595;top:2286;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44" o:spid="_x0000_s1081" style="position:absolute;left:7605;top:2296;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" filled="f" strokeweight="1pt"/>
                <v:rect id="Rectangle 43" o:spid="_x0000_s1082" style="position:absolute;left:585;top:3333;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42" o:spid="_x0000_s1083" style="position:absolute;left:595;top:3343;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" filled="f" strokeweight="1pt"/>
                <v:rect id="Rectangle 41" o:spid="_x0000_s1084" style="position:absolute;left:4814;top:3333;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40" o:spid="_x0000_s1085" style="position:absolute;left:4824;top:3343;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" filled="f" strokeweight="1pt"/>
                <v:rect id="Rectangle 39" o:spid="_x0000_s1086" style="position:absolute;left:7610;top:3326;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rect id="Rectangle 38" o:spid="_x0000_s1087" style="position:absolute;left:7620;top:3336;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" filled="f" strokeweight=".35275mm"/>
                <v:rect id="Rectangle 37" o:spid="_x0000_s1088" style="position:absolute;left:585;top:4027;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Rectangle 36" o:spid="_x0000_s1089" style="position:absolute;left:595;top:4037;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" filled="f" strokeweight="1pt"/>
                <v:rect id="Rectangle 35" o:spid="_x0000_s1090" style="position:absolute;left:4814;top:4034;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34" o:spid="_x0000_s1091" style="position:absolute;left:4824;top:4044;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" filled="f" strokeweight="1pt"/>
                <v:rect id="Rectangle 33" o:spid="_x0000_s1092" style="position:absolute;left:7595;top:4003;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32" o:spid="_x0000_s1093" style="position:absolute;left:7605;top:4013;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" filled="f" strokeweight="1pt"/>
                <v:rect id="Rectangle 31" o:spid="_x0000_s1094" style="position:absolute;left:577;top:5190;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30" o:spid="_x0000_s1095" style="position:absolute;left:587;top:5200;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" filled="f" strokeweight="1pt"/>
                <v:rect id="Rectangle 29" o:spid="_x0000_s1096" style="position:absolute;left:4806;top:5914;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28" o:spid="_x0000_s1097" style="position:absolute;left:4816;top:5924;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" filled="f" strokeweight="1pt"/>
                <v:rect id="Rectangle 27" o:spid="_x0000_s1098" style="position:absolute;left:589;top:5905;width:20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26" o:spid="_x0000_s1099" style="position:absolute;left:599;top:5915;width:18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" filled="f" strokeweight="1pt"/>
                <w10:wrap anchorx="page"/>
              </v:group>
            </w:pict>
          </mc:Fallback>
        </mc:AlternateContent>
      </w:r>
      <w:r>
        <w:rPr>
          <w:rFonts w:ascii="Calibri"/>
        </w:rPr>
        <w:t>Publication Type:</w:t>
      </w:r>
    </w:p>
    <w:p w14:paraId="4B26B7C5" w14:textId="77777777" w:rsidR="00390949" w:rsidRDefault="00390949" w:rsidP="00390949">
      <w:pPr>
        <w:pStyle w:val="BodyText"/>
        <w:spacing w:before="4"/>
        <w:rPr>
          <w:rFonts w:ascii="Calibri"/>
          <w:b/>
          <w:sz w:val="9"/>
        </w:rPr>
      </w:pPr>
    </w:p>
    <w:tbl>
      <w:tblPr>
        <w:tblW w:w="0" w:type="auto"/>
        <w:tblInd w:w="230"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left w:w="0" w:type="dxa"/>
          <w:right w:w="0" w:type="dxa"/>
        </w:tblCellMar>
        <w:tblLook w:val="01E0" w:firstRow="1" w:lastRow="1" w:firstColumn="1" w:lastColumn="1" w:noHBand="0" w:noVBand="0"/>
      </w:tblPr>
      <w:tblGrid>
        <w:gridCol w:w="4224"/>
        <w:gridCol w:w="102"/>
        <w:gridCol w:w="2692"/>
        <w:gridCol w:w="4210"/>
      </w:tblGrid>
      <w:tr w:rsidR="00390949" w14:paraId="6143AAB2" w14:textId="77777777" w:rsidTr="00390949">
        <w:trPr>
          <w:trHeight w:val="974"/>
        </w:trPr>
        <w:tc>
          <w:tcPr>
            <w:tcW w:w="4224" w:type="dxa"/>
          </w:tcPr>
          <w:p w14:paraId="2764DF81" w14:textId="77777777" w:rsidR="00390949" w:rsidRDefault="00390949" w:rsidP="00390949">
            <w:pPr>
              <w:pStyle w:val="TableParagraph"/>
              <w:spacing w:before="61"/>
              <w:ind w:left="377"/>
              <w:rPr>
                <w:b/>
                <w:sz w:val="19"/>
              </w:rPr>
            </w:pPr>
            <w:r>
              <w:rPr>
                <w:b/>
                <w:w w:val="105"/>
                <w:sz w:val="19"/>
              </w:rPr>
              <w:t>A = Abstract</w:t>
            </w:r>
          </w:p>
        </w:tc>
        <w:tc>
          <w:tcPr>
            <w:tcW w:w="2794" w:type="dxa"/>
            <w:gridSpan w:val="2"/>
          </w:tcPr>
          <w:p w14:paraId="63DF10A8" w14:textId="77777777" w:rsidR="00390949" w:rsidRDefault="00390949" w:rsidP="00390949">
            <w:pPr>
              <w:pStyle w:val="TableParagraph"/>
              <w:spacing w:before="46"/>
              <w:ind w:left="122"/>
              <w:rPr>
                <w:b/>
                <w:sz w:val="19"/>
              </w:rPr>
            </w:pPr>
            <w:r>
              <w:rPr>
                <w:noProof/>
                <w:position w:val="-3"/>
              </w:rPr>
              <w:drawing>
                <wp:inline distT="0" distB="0" distL="0" distR="0" wp14:anchorId="4EFB7248" wp14:editId="1F5C0109">
                  <wp:extent cx="123824" cy="123824"/>
                  <wp:effectExtent l="0" t="0" r="0" b="0"/>
                  <wp:docPr id="176" name="image1.png" descr="P152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 xml:space="preserve">J = </w:t>
            </w:r>
            <w:r>
              <w:rPr>
                <w:b/>
                <w:spacing w:val="3"/>
                <w:w w:val="105"/>
                <w:sz w:val="19"/>
              </w:rPr>
              <w:t>Peer</w:t>
            </w:r>
            <w:r>
              <w:rPr>
                <w:b/>
                <w:spacing w:val="-12"/>
                <w:w w:val="105"/>
                <w:sz w:val="19"/>
              </w:rPr>
              <w:t xml:space="preserve"> </w:t>
            </w:r>
            <w:r>
              <w:rPr>
                <w:b/>
                <w:spacing w:val="2"/>
                <w:w w:val="105"/>
                <w:sz w:val="19"/>
              </w:rPr>
              <w:t>Reviewed</w:t>
            </w:r>
          </w:p>
          <w:p w14:paraId="7F8EF117" w14:textId="77777777" w:rsidR="00390949" w:rsidRDefault="00390949" w:rsidP="00390949">
            <w:pPr>
              <w:pStyle w:val="TableParagraph"/>
              <w:spacing w:before="87" w:line="235" w:lineRule="auto"/>
              <w:ind w:left="105" w:right="226"/>
              <w:rPr>
                <w:sz w:val="20"/>
              </w:rPr>
            </w:pPr>
            <w:r>
              <w:rPr>
                <w:sz w:val="20"/>
              </w:rPr>
              <w:t>Manuscript upload required if DURC or Prominent Issue</w:t>
            </w:r>
          </w:p>
        </w:tc>
        <w:tc>
          <w:tcPr>
            <w:tcW w:w="4210" w:type="dxa"/>
          </w:tcPr>
          <w:p w14:paraId="29C40D6C" w14:textId="77777777" w:rsidR="00390949" w:rsidRDefault="00390949" w:rsidP="00390949">
            <w:pPr>
              <w:pStyle w:val="TableParagraph"/>
              <w:spacing w:before="61"/>
              <w:ind w:left="122"/>
              <w:rPr>
                <w:b/>
                <w:sz w:val="19"/>
              </w:rPr>
            </w:pPr>
            <w:r>
              <w:rPr>
                <w:noProof/>
                <w:position w:val="-2"/>
              </w:rPr>
              <w:drawing>
                <wp:inline distT="0" distB="0" distL="0" distR="0" wp14:anchorId="27A08326" wp14:editId="53D40A37">
                  <wp:extent cx="123825" cy="123824"/>
                  <wp:effectExtent l="0" t="0" r="0" b="0"/>
                  <wp:docPr id="177" name="image1.png" descr="P153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2" cstate="print"/>
                          <a:stretch>
                            <a:fillRect/>
                          </a:stretch>
                        </pic:blipFill>
                        <pic:spPr>
                          <a:xfrm>
                            <a:off x="0" y="0"/>
                            <a:ext cx="123825" cy="123824"/>
                          </a:xfrm>
                          <a:prstGeom prst="rect">
                            <a:avLst/>
                          </a:prstGeom>
                        </pic:spPr>
                      </pic:pic>
                    </a:graphicData>
                  </a:graphic>
                </wp:inline>
              </w:drawing>
            </w:r>
            <w:r>
              <w:rPr>
                <w:rFonts w:ascii="Times New Roman"/>
                <w:spacing w:val="10"/>
                <w:sz w:val="20"/>
              </w:rPr>
              <w:t xml:space="preserve"> </w:t>
            </w:r>
            <w:r>
              <w:rPr>
                <w:b/>
                <w:w w:val="105"/>
                <w:sz w:val="19"/>
              </w:rPr>
              <w:t>T = Trade</w:t>
            </w:r>
            <w:r>
              <w:rPr>
                <w:b/>
                <w:spacing w:val="-12"/>
                <w:w w:val="105"/>
                <w:sz w:val="19"/>
              </w:rPr>
              <w:t xml:space="preserve"> </w:t>
            </w:r>
            <w:r>
              <w:rPr>
                <w:b/>
                <w:w w:val="105"/>
                <w:sz w:val="19"/>
              </w:rPr>
              <w:t>Journal</w:t>
            </w:r>
          </w:p>
        </w:tc>
      </w:tr>
      <w:tr w:rsidR="00390949" w14:paraId="192E538D" w14:textId="77777777" w:rsidTr="00390949">
        <w:trPr>
          <w:trHeight w:val="782"/>
        </w:trPr>
        <w:tc>
          <w:tcPr>
            <w:tcW w:w="4224" w:type="dxa"/>
          </w:tcPr>
          <w:p w14:paraId="7BF84CEC" w14:textId="77777777" w:rsidR="00390949" w:rsidRDefault="00390949" w:rsidP="00390949">
            <w:pPr>
              <w:pStyle w:val="TableParagraph"/>
              <w:spacing w:before="61"/>
              <w:ind w:left="122"/>
              <w:rPr>
                <w:b/>
                <w:sz w:val="19"/>
              </w:rPr>
            </w:pPr>
            <w:r>
              <w:rPr>
                <w:noProof/>
                <w:position w:val="-2"/>
              </w:rPr>
              <w:drawing>
                <wp:inline distT="0" distB="0" distL="0" distR="0" wp14:anchorId="0898CFC7" wp14:editId="6967B911">
                  <wp:extent cx="123824" cy="123824"/>
                  <wp:effectExtent l="0" t="0" r="0" b="0"/>
                  <wp:docPr id="178" name="image1.png" descr="P155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B =</w:t>
            </w:r>
            <w:r>
              <w:rPr>
                <w:b/>
                <w:spacing w:val="-15"/>
                <w:w w:val="105"/>
                <w:sz w:val="19"/>
              </w:rPr>
              <w:t xml:space="preserve"> </w:t>
            </w:r>
            <w:r>
              <w:rPr>
                <w:b/>
                <w:w w:val="105"/>
                <w:sz w:val="19"/>
              </w:rPr>
              <w:t>Book/Chapter</w:t>
            </w:r>
          </w:p>
        </w:tc>
        <w:tc>
          <w:tcPr>
            <w:tcW w:w="2794" w:type="dxa"/>
            <w:gridSpan w:val="2"/>
          </w:tcPr>
          <w:p w14:paraId="7FABE6E7" w14:textId="77777777" w:rsidR="00390949" w:rsidRDefault="00390949" w:rsidP="00390949">
            <w:pPr>
              <w:pStyle w:val="TableParagraph"/>
              <w:spacing w:before="61"/>
              <w:ind w:left="122"/>
              <w:rPr>
                <w:b/>
                <w:sz w:val="19"/>
              </w:rPr>
            </w:pPr>
            <w:r>
              <w:rPr>
                <w:noProof/>
                <w:position w:val="-2"/>
              </w:rPr>
              <w:drawing>
                <wp:inline distT="0" distB="0" distL="0" distR="0" wp14:anchorId="4B33AEB8" wp14:editId="18C2B81D">
                  <wp:extent cx="123824" cy="123824"/>
                  <wp:effectExtent l="0" t="0" r="0" b="0"/>
                  <wp:docPr id="179" name="image1.png" descr="P156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 xml:space="preserve">L = </w:t>
            </w:r>
            <w:r>
              <w:rPr>
                <w:b/>
                <w:spacing w:val="2"/>
                <w:w w:val="105"/>
                <w:sz w:val="19"/>
              </w:rPr>
              <w:t>Literature</w:t>
            </w:r>
            <w:r>
              <w:rPr>
                <w:b/>
                <w:w w:val="105"/>
                <w:sz w:val="19"/>
              </w:rPr>
              <w:t xml:space="preserve"> Review</w:t>
            </w:r>
          </w:p>
        </w:tc>
        <w:tc>
          <w:tcPr>
            <w:tcW w:w="4210" w:type="dxa"/>
          </w:tcPr>
          <w:p w14:paraId="00C61ECA" w14:textId="77777777" w:rsidR="00390949" w:rsidRDefault="00390949" w:rsidP="00390949">
            <w:pPr>
              <w:pStyle w:val="TableParagraph"/>
              <w:spacing w:before="61"/>
              <w:ind w:left="122"/>
              <w:rPr>
                <w:b/>
                <w:sz w:val="19"/>
              </w:rPr>
            </w:pPr>
            <w:r>
              <w:rPr>
                <w:noProof/>
                <w:position w:val="-2"/>
              </w:rPr>
              <w:drawing>
                <wp:inline distT="0" distB="0" distL="0" distR="0" wp14:anchorId="011E0043" wp14:editId="76FCC801">
                  <wp:extent cx="123863" cy="123824"/>
                  <wp:effectExtent l="0" t="0" r="0" b="0"/>
                  <wp:docPr id="180" name="image1.png" descr="P157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123863" cy="123824"/>
                          </a:xfrm>
                          <a:prstGeom prst="rect">
                            <a:avLst/>
                          </a:prstGeom>
                        </pic:spPr>
                      </pic:pic>
                    </a:graphicData>
                  </a:graphic>
                </wp:inline>
              </w:drawing>
            </w:r>
            <w:r>
              <w:rPr>
                <w:rFonts w:ascii="Times New Roman"/>
                <w:spacing w:val="10"/>
                <w:sz w:val="20"/>
              </w:rPr>
              <w:t xml:space="preserve"> </w:t>
            </w:r>
            <w:r>
              <w:rPr>
                <w:b/>
                <w:w w:val="105"/>
                <w:sz w:val="19"/>
              </w:rPr>
              <w:t xml:space="preserve">U = Research </w:t>
            </w:r>
            <w:r>
              <w:rPr>
                <w:b/>
                <w:spacing w:val="-3"/>
                <w:w w:val="105"/>
                <w:sz w:val="19"/>
              </w:rPr>
              <w:t>Technical</w:t>
            </w:r>
            <w:r>
              <w:rPr>
                <w:b/>
                <w:spacing w:val="-26"/>
                <w:w w:val="105"/>
                <w:sz w:val="19"/>
              </w:rPr>
              <w:t xml:space="preserve"> </w:t>
            </w:r>
            <w:r>
              <w:rPr>
                <w:b/>
                <w:w w:val="105"/>
                <w:sz w:val="19"/>
              </w:rPr>
              <w:t>Update</w:t>
            </w:r>
          </w:p>
          <w:p w14:paraId="4B97CA07" w14:textId="77777777" w:rsidR="00390949" w:rsidRDefault="00390949" w:rsidP="00390949">
            <w:pPr>
              <w:pStyle w:val="TableParagraph"/>
              <w:spacing w:before="68"/>
              <w:ind w:left="105"/>
              <w:rPr>
                <w:sz w:val="20"/>
              </w:rPr>
            </w:pPr>
            <w:r>
              <w:rPr>
                <w:sz w:val="20"/>
              </w:rPr>
              <w:t>(Use for Natural Resources Res. Update Only)</w:t>
            </w:r>
          </w:p>
        </w:tc>
      </w:tr>
      <w:tr w:rsidR="00390949" w14:paraId="589E983F" w14:textId="77777777" w:rsidTr="00390949">
        <w:trPr>
          <w:trHeight w:val="1036"/>
        </w:trPr>
        <w:tc>
          <w:tcPr>
            <w:tcW w:w="4224" w:type="dxa"/>
          </w:tcPr>
          <w:p w14:paraId="21480178" w14:textId="77777777" w:rsidR="00390949" w:rsidRDefault="00390949" w:rsidP="00390949">
            <w:pPr>
              <w:pStyle w:val="TableParagraph"/>
              <w:spacing w:before="102"/>
              <w:ind w:left="122"/>
              <w:rPr>
                <w:b/>
                <w:sz w:val="19"/>
              </w:rPr>
            </w:pPr>
            <w:r>
              <w:rPr>
                <w:noProof/>
                <w:position w:val="-2"/>
              </w:rPr>
              <w:drawing>
                <wp:inline distT="0" distB="0" distL="0" distR="0" wp14:anchorId="5A91BB02" wp14:editId="23C02FA5">
                  <wp:extent cx="123860" cy="124394"/>
                  <wp:effectExtent l="0" t="0" r="0" b="0"/>
                  <wp:docPr id="181" name="image1.png" descr="P160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2" cstate="print"/>
                          <a:stretch>
                            <a:fillRect/>
                          </a:stretch>
                        </pic:blipFill>
                        <pic:spPr>
                          <a:xfrm>
                            <a:off x="0" y="0"/>
                            <a:ext cx="123860" cy="124394"/>
                          </a:xfrm>
                          <a:prstGeom prst="rect">
                            <a:avLst/>
                          </a:prstGeom>
                        </pic:spPr>
                      </pic:pic>
                    </a:graphicData>
                  </a:graphic>
                </wp:inline>
              </w:drawing>
            </w:r>
            <w:r>
              <w:rPr>
                <w:rFonts w:ascii="Times New Roman"/>
                <w:spacing w:val="10"/>
                <w:sz w:val="20"/>
              </w:rPr>
              <w:t xml:space="preserve"> </w:t>
            </w:r>
            <w:r>
              <w:rPr>
                <w:b/>
                <w:w w:val="105"/>
                <w:sz w:val="19"/>
              </w:rPr>
              <w:t>C = Pct (Patent Cooperation</w:t>
            </w:r>
            <w:r>
              <w:rPr>
                <w:b/>
                <w:spacing w:val="-3"/>
                <w:w w:val="105"/>
                <w:sz w:val="19"/>
              </w:rPr>
              <w:t xml:space="preserve"> </w:t>
            </w:r>
            <w:r>
              <w:rPr>
                <w:b/>
                <w:w w:val="105"/>
                <w:sz w:val="19"/>
              </w:rPr>
              <w:t>Treaty)</w:t>
            </w:r>
          </w:p>
          <w:p w14:paraId="626D29BD" w14:textId="77777777" w:rsidR="00390949" w:rsidRDefault="00390949" w:rsidP="00390949">
            <w:pPr>
              <w:pStyle w:val="TableParagraph"/>
              <w:spacing w:before="99"/>
              <w:ind w:left="105" w:right="744"/>
              <w:rPr>
                <w:sz w:val="20"/>
              </w:rPr>
            </w:pPr>
            <w:r>
              <w:rPr>
                <w:sz w:val="20"/>
              </w:rPr>
              <w:t>(Check with TTC or Patent Advisor before entering)</w:t>
            </w:r>
          </w:p>
        </w:tc>
        <w:tc>
          <w:tcPr>
            <w:tcW w:w="2794" w:type="dxa"/>
            <w:gridSpan w:val="2"/>
          </w:tcPr>
          <w:p w14:paraId="10E72D00" w14:textId="77777777" w:rsidR="00390949" w:rsidRDefault="00390949" w:rsidP="00390949">
            <w:pPr>
              <w:pStyle w:val="TableParagraph"/>
              <w:spacing w:before="61"/>
              <w:ind w:left="122"/>
              <w:rPr>
                <w:b/>
                <w:sz w:val="19"/>
              </w:rPr>
            </w:pPr>
            <w:r>
              <w:rPr>
                <w:noProof/>
                <w:position w:val="-2"/>
              </w:rPr>
              <w:drawing>
                <wp:inline distT="0" distB="0" distL="0" distR="0" wp14:anchorId="1EF08058" wp14:editId="0B787AAD">
                  <wp:extent cx="123824" cy="123824"/>
                  <wp:effectExtent l="0" t="0" r="0" b="0"/>
                  <wp:docPr id="182" name="image1.png" descr="P162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M =</w:t>
            </w:r>
            <w:r>
              <w:rPr>
                <w:b/>
                <w:spacing w:val="-17"/>
                <w:w w:val="105"/>
                <w:sz w:val="19"/>
              </w:rPr>
              <w:t xml:space="preserve"> </w:t>
            </w:r>
            <w:r>
              <w:rPr>
                <w:b/>
                <w:w w:val="105"/>
                <w:sz w:val="19"/>
              </w:rPr>
              <w:t>Monograph</w:t>
            </w:r>
          </w:p>
        </w:tc>
        <w:tc>
          <w:tcPr>
            <w:tcW w:w="4210" w:type="dxa"/>
          </w:tcPr>
          <w:p w14:paraId="0FB61DB6" w14:textId="77777777" w:rsidR="00390949" w:rsidRDefault="00390949" w:rsidP="00390949">
            <w:pPr>
              <w:pStyle w:val="TableParagraph"/>
              <w:spacing w:before="61"/>
              <w:ind w:left="122"/>
              <w:rPr>
                <w:b/>
                <w:sz w:val="19"/>
              </w:rPr>
            </w:pPr>
            <w:r>
              <w:rPr>
                <w:noProof/>
                <w:position w:val="-2"/>
              </w:rPr>
              <w:drawing>
                <wp:inline distT="0" distB="0" distL="0" distR="0" wp14:anchorId="2806F5FF" wp14:editId="2E18057D">
                  <wp:extent cx="123824" cy="123824"/>
                  <wp:effectExtent l="0" t="0" r="0" b="0"/>
                  <wp:docPr id="15" name="image1.png" descr="P163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V = Government</w:t>
            </w:r>
            <w:r>
              <w:rPr>
                <w:b/>
                <w:spacing w:val="-2"/>
                <w:w w:val="105"/>
                <w:sz w:val="19"/>
              </w:rPr>
              <w:t xml:space="preserve"> </w:t>
            </w:r>
            <w:r>
              <w:rPr>
                <w:b/>
                <w:w w:val="105"/>
                <w:sz w:val="19"/>
              </w:rPr>
              <w:t>Publication</w:t>
            </w:r>
          </w:p>
        </w:tc>
      </w:tr>
      <w:tr w:rsidR="00390949" w14:paraId="1ADB366F" w14:textId="77777777" w:rsidTr="00390949">
        <w:trPr>
          <w:trHeight w:val="676"/>
        </w:trPr>
        <w:tc>
          <w:tcPr>
            <w:tcW w:w="4224" w:type="dxa"/>
          </w:tcPr>
          <w:p w14:paraId="57438D84" w14:textId="77777777" w:rsidR="00390949" w:rsidRDefault="00390949" w:rsidP="00390949">
            <w:pPr>
              <w:pStyle w:val="TableParagraph"/>
              <w:spacing w:before="65"/>
              <w:ind w:left="160"/>
              <w:rPr>
                <w:b/>
                <w:sz w:val="19"/>
              </w:rPr>
            </w:pPr>
            <w:r>
              <w:rPr>
                <w:rFonts w:ascii="MS UI Gothic" w:hAnsi="MS UI Gothic"/>
                <w:position w:val="2"/>
                <w:sz w:val="14"/>
              </w:rPr>
              <w:t xml:space="preserve">✔ </w:t>
            </w:r>
            <w:r>
              <w:rPr>
                <w:b/>
                <w:sz w:val="19"/>
              </w:rPr>
              <w:t>D=Database/Dataset</w:t>
            </w:r>
          </w:p>
        </w:tc>
        <w:tc>
          <w:tcPr>
            <w:tcW w:w="2794" w:type="dxa"/>
            <w:gridSpan w:val="2"/>
          </w:tcPr>
          <w:p w14:paraId="5598D89E" w14:textId="77777777" w:rsidR="00390949" w:rsidRDefault="00390949" w:rsidP="00390949">
            <w:pPr>
              <w:pStyle w:val="TableParagraph"/>
              <w:spacing w:before="65"/>
              <w:ind w:left="122"/>
              <w:rPr>
                <w:b/>
                <w:sz w:val="19"/>
              </w:rPr>
            </w:pPr>
            <w:r>
              <w:rPr>
                <w:noProof/>
                <w:position w:val="-2"/>
              </w:rPr>
              <w:drawing>
                <wp:inline distT="0" distB="0" distL="0" distR="0" wp14:anchorId="6A975BAF" wp14:editId="4BA52928">
                  <wp:extent cx="123824" cy="123825"/>
                  <wp:effectExtent l="0" t="0" r="0" b="0"/>
                  <wp:docPr id="17" name="image1.png" descr="P167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2" cstate="print"/>
                          <a:stretch>
                            <a:fillRect/>
                          </a:stretch>
                        </pic:blipFill>
                        <pic:spPr>
                          <a:xfrm>
                            <a:off x="0" y="0"/>
                            <a:ext cx="123824" cy="123825"/>
                          </a:xfrm>
                          <a:prstGeom prst="rect">
                            <a:avLst/>
                          </a:prstGeom>
                        </pic:spPr>
                      </pic:pic>
                    </a:graphicData>
                  </a:graphic>
                </wp:inline>
              </w:drawing>
            </w:r>
            <w:r>
              <w:rPr>
                <w:rFonts w:ascii="Times New Roman"/>
                <w:spacing w:val="10"/>
                <w:sz w:val="20"/>
              </w:rPr>
              <w:t xml:space="preserve"> </w:t>
            </w:r>
            <w:r>
              <w:rPr>
                <w:b/>
                <w:w w:val="105"/>
                <w:sz w:val="19"/>
              </w:rPr>
              <w:t>N = Research</w:t>
            </w:r>
            <w:r>
              <w:rPr>
                <w:b/>
                <w:spacing w:val="-8"/>
                <w:w w:val="105"/>
                <w:sz w:val="19"/>
              </w:rPr>
              <w:t xml:space="preserve"> </w:t>
            </w:r>
            <w:r>
              <w:rPr>
                <w:b/>
                <w:spacing w:val="5"/>
                <w:w w:val="105"/>
                <w:sz w:val="19"/>
              </w:rPr>
              <w:t>Notes</w:t>
            </w:r>
          </w:p>
        </w:tc>
        <w:tc>
          <w:tcPr>
            <w:tcW w:w="4210" w:type="dxa"/>
          </w:tcPr>
          <w:p w14:paraId="63BB132B" w14:textId="77777777" w:rsidR="00390949" w:rsidRDefault="00390949" w:rsidP="00390949">
            <w:pPr>
              <w:pStyle w:val="TableParagraph"/>
              <w:spacing w:before="65"/>
              <w:ind w:left="122"/>
              <w:rPr>
                <w:b/>
                <w:sz w:val="19"/>
              </w:rPr>
            </w:pPr>
            <w:r>
              <w:rPr>
                <w:noProof/>
                <w:position w:val="-2"/>
              </w:rPr>
              <w:drawing>
                <wp:inline distT="0" distB="0" distL="0" distR="0" wp14:anchorId="1A28C28B" wp14:editId="28BC0E43">
                  <wp:extent cx="123823" cy="123824"/>
                  <wp:effectExtent l="0" t="0" r="0" b="0"/>
                  <wp:docPr id="19" name="image1.png" descr="P168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2" cstate="print"/>
                          <a:stretch>
                            <a:fillRect/>
                          </a:stretch>
                        </pic:blipFill>
                        <pic:spPr>
                          <a:xfrm>
                            <a:off x="0" y="0"/>
                            <a:ext cx="123823" cy="123824"/>
                          </a:xfrm>
                          <a:prstGeom prst="rect">
                            <a:avLst/>
                          </a:prstGeom>
                        </pic:spPr>
                      </pic:pic>
                    </a:graphicData>
                  </a:graphic>
                </wp:inline>
              </w:drawing>
            </w:r>
            <w:r>
              <w:rPr>
                <w:rFonts w:ascii="Times New Roman"/>
                <w:spacing w:val="10"/>
                <w:sz w:val="20"/>
              </w:rPr>
              <w:t xml:space="preserve"> </w:t>
            </w:r>
            <w:r>
              <w:rPr>
                <w:b/>
                <w:w w:val="105"/>
                <w:sz w:val="19"/>
              </w:rPr>
              <w:t>X =</w:t>
            </w:r>
            <w:r>
              <w:rPr>
                <w:b/>
                <w:spacing w:val="-11"/>
                <w:w w:val="105"/>
                <w:sz w:val="19"/>
              </w:rPr>
              <w:t xml:space="preserve"> </w:t>
            </w:r>
            <w:r>
              <w:rPr>
                <w:b/>
                <w:spacing w:val="3"/>
                <w:w w:val="105"/>
                <w:sz w:val="19"/>
              </w:rPr>
              <w:t>Other</w:t>
            </w:r>
          </w:p>
        </w:tc>
      </w:tr>
      <w:tr w:rsidR="00390949" w14:paraId="1ED49DF5" w14:textId="77777777" w:rsidTr="00390949">
        <w:trPr>
          <w:trHeight w:val="1170"/>
        </w:trPr>
        <w:tc>
          <w:tcPr>
            <w:tcW w:w="4224" w:type="dxa"/>
          </w:tcPr>
          <w:p w14:paraId="66C403AF" w14:textId="77777777" w:rsidR="00390949" w:rsidRDefault="00390949" w:rsidP="00390949">
            <w:pPr>
              <w:pStyle w:val="TableParagraph"/>
              <w:spacing w:before="46"/>
              <w:ind w:left="122"/>
              <w:rPr>
                <w:b/>
                <w:sz w:val="19"/>
              </w:rPr>
            </w:pPr>
            <w:r>
              <w:rPr>
                <w:noProof/>
                <w:position w:val="-3"/>
              </w:rPr>
              <w:drawing>
                <wp:inline distT="0" distB="0" distL="0" distR="0" wp14:anchorId="517BE9EB" wp14:editId="19C9C473">
                  <wp:extent cx="123824" cy="123824"/>
                  <wp:effectExtent l="0" t="0" r="0" b="0"/>
                  <wp:docPr id="21" name="image1.png" descr="P170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E =</w:t>
            </w:r>
            <w:r>
              <w:rPr>
                <w:b/>
                <w:spacing w:val="-15"/>
                <w:w w:val="105"/>
                <w:sz w:val="19"/>
              </w:rPr>
              <w:t xml:space="preserve"> </w:t>
            </w:r>
            <w:r>
              <w:rPr>
                <w:b/>
                <w:w w:val="105"/>
                <w:sz w:val="19"/>
              </w:rPr>
              <w:t>Experiment</w:t>
            </w:r>
          </w:p>
        </w:tc>
        <w:tc>
          <w:tcPr>
            <w:tcW w:w="2794" w:type="dxa"/>
            <w:gridSpan w:val="2"/>
          </w:tcPr>
          <w:p w14:paraId="08CE35BB" w14:textId="77777777" w:rsidR="00390949" w:rsidRDefault="00390949" w:rsidP="00390949">
            <w:pPr>
              <w:pStyle w:val="TableParagraph"/>
              <w:spacing w:before="61"/>
              <w:ind w:left="122"/>
              <w:rPr>
                <w:b/>
                <w:sz w:val="19"/>
              </w:rPr>
            </w:pPr>
            <w:r>
              <w:rPr>
                <w:noProof/>
                <w:position w:val="-2"/>
              </w:rPr>
              <w:drawing>
                <wp:inline distT="0" distB="0" distL="0" distR="0" wp14:anchorId="6C822EB7" wp14:editId="5947127F">
                  <wp:extent cx="123776" cy="123824"/>
                  <wp:effectExtent l="0" t="0" r="0" b="0"/>
                  <wp:docPr id="23" name="image1.png" descr="P171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2" cstate="print"/>
                          <a:stretch>
                            <a:fillRect/>
                          </a:stretch>
                        </pic:blipFill>
                        <pic:spPr>
                          <a:xfrm>
                            <a:off x="0" y="0"/>
                            <a:ext cx="123776" cy="123824"/>
                          </a:xfrm>
                          <a:prstGeom prst="rect">
                            <a:avLst/>
                          </a:prstGeom>
                        </pic:spPr>
                      </pic:pic>
                    </a:graphicData>
                  </a:graphic>
                </wp:inline>
              </w:drawing>
            </w:r>
            <w:r>
              <w:rPr>
                <w:rFonts w:ascii="Times New Roman"/>
                <w:spacing w:val="9"/>
                <w:sz w:val="20"/>
              </w:rPr>
              <w:t xml:space="preserve"> </w:t>
            </w:r>
            <w:r>
              <w:rPr>
                <w:b/>
                <w:w w:val="105"/>
                <w:sz w:val="19"/>
              </w:rPr>
              <w:t>O = Popular</w:t>
            </w:r>
            <w:r>
              <w:rPr>
                <w:b/>
                <w:spacing w:val="-13"/>
                <w:w w:val="105"/>
                <w:sz w:val="19"/>
              </w:rPr>
              <w:t xml:space="preserve"> </w:t>
            </w:r>
            <w:r>
              <w:rPr>
                <w:b/>
                <w:w w:val="105"/>
                <w:sz w:val="19"/>
              </w:rPr>
              <w:t>Publicaton</w:t>
            </w:r>
          </w:p>
        </w:tc>
        <w:tc>
          <w:tcPr>
            <w:tcW w:w="4210" w:type="dxa"/>
          </w:tcPr>
          <w:p w14:paraId="69F002A6" w14:textId="77777777" w:rsidR="00390949" w:rsidRDefault="00390949" w:rsidP="00390949">
            <w:pPr>
              <w:pStyle w:val="TableParagraph"/>
              <w:spacing w:before="61"/>
              <w:ind w:left="122"/>
              <w:rPr>
                <w:b/>
                <w:sz w:val="19"/>
              </w:rPr>
            </w:pPr>
            <w:r>
              <w:rPr>
                <w:noProof/>
                <w:position w:val="-2"/>
              </w:rPr>
              <w:drawing>
                <wp:inline distT="0" distB="0" distL="0" distR="0" wp14:anchorId="169D8142" wp14:editId="337482C4">
                  <wp:extent cx="123824" cy="123824"/>
                  <wp:effectExtent l="0" t="0" r="0" b="0"/>
                  <wp:docPr id="25" name="image1.png" descr="P172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Z = Patent</w:t>
            </w:r>
            <w:r>
              <w:rPr>
                <w:b/>
                <w:spacing w:val="-9"/>
                <w:w w:val="105"/>
                <w:sz w:val="19"/>
              </w:rPr>
              <w:t xml:space="preserve"> </w:t>
            </w:r>
            <w:r>
              <w:rPr>
                <w:b/>
                <w:w w:val="105"/>
                <w:sz w:val="19"/>
              </w:rPr>
              <w:t>Application</w:t>
            </w:r>
          </w:p>
          <w:p w14:paraId="37A29197" w14:textId="77777777" w:rsidR="00390949" w:rsidRDefault="00390949" w:rsidP="00390949">
            <w:pPr>
              <w:pStyle w:val="TableParagraph"/>
              <w:spacing w:before="68"/>
              <w:ind w:left="105"/>
              <w:rPr>
                <w:sz w:val="20"/>
              </w:rPr>
            </w:pPr>
            <w:r>
              <w:rPr>
                <w:sz w:val="20"/>
              </w:rPr>
              <w:t>Serial #:</w:t>
            </w:r>
          </w:p>
          <w:p w14:paraId="72B82E49" w14:textId="77777777" w:rsidR="00390949" w:rsidRDefault="00390949" w:rsidP="00390949">
            <w:pPr>
              <w:pStyle w:val="TableParagraph"/>
              <w:spacing w:before="1"/>
              <w:ind w:left="105"/>
              <w:rPr>
                <w:sz w:val="20"/>
              </w:rPr>
            </w:pPr>
            <w:r>
              <w:rPr>
                <w:sz w:val="20"/>
              </w:rPr>
              <w:t>(Check with TTC or Patent Advisor for assistance)</w:t>
            </w:r>
          </w:p>
        </w:tc>
      </w:tr>
      <w:tr w:rsidR="00390949" w14:paraId="53ED44F5" w14:textId="77777777" w:rsidTr="00390949">
        <w:trPr>
          <w:trHeight w:val="357"/>
        </w:trPr>
        <w:tc>
          <w:tcPr>
            <w:tcW w:w="4224" w:type="dxa"/>
            <w:vMerge w:val="restart"/>
          </w:tcPr>
          <w:p w14:paraId="5DBC8829" w14:textId="77777777" w:rsidR="00390949" w:rsidRDefault="00390949" w:rsidP="00390949">
            <w:pPr>
              <w:pStyle w:val="TableParagraph"/>
              <w:spacing w:before="46"/>
              <w:ind w:left="122"/>
              <w:rPr>
                <w:b/>
                <w:sz w:val="19"/>
              </w:rPr>
            </w:pPr>
            <w:r>
              <w:rPr>
                <w:noProof/>
                <w:position w:val="-3"/>
              </w:rPr>
              <w:drawing>
                <wp:inline distT="0" distB="0" distL="0" distR="0" wp14:anchorId="17C95F1D" wp14:editId="2352A112">
                  <wp:extent cx="123824" cy="123824"/>
                  <wp:effectExtent l="0" t="0" r="0" b="0"/>
                  <wp:docPr id="27" name="image1.png" descr="P175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 xml:space="preserve">F = </w:t>
            </w:r>
            <w:r>
              <w:rPr>
                <w:b/>
                <w:spacing w:val="-3"/>
                <w:w w:val="105"/>
                <w:sz w:val="19"/>
              </w:rPr>
              <w:t>Rapid</w:t>
            </w:r>
            <w:r>
              <w:rPr>
                <w:b/>
                <w:spacing w:val="-11"/>
                <w:w w:val="105"/>
                <w:sz w:val="19"/>
              </w:rPr>
              <w:t xml:space="preserve"> </w:t>
            </w:r>
            <w:r>
              <w:rPr>
                <w:b/>
                <w:w w:val="105"/>
                <w:sz w:val="19"/>
              </w:rPr>
              <w:t>Release</w:t>
            </w:r>
          </w:p>
        </w:tc>
        <w:tc>
          <w:tcPr>
            <w:tcW w:w="102" w:type="dxa"/>
            <w:tcBorders>
              <w:bottom w:val="nil"/>
              <w:right w:val="nil"/>
            </w:tcBorders>
            <w:shd w:val="clear" w:color="auto" w:fill="ECECEC"/>
          </w:tcPr>
          <w:p w14:paraId="24C063AA" w14:textId="77777777" w:rsidR="00390949" w:rsidRDefault="00390949" w:rsidP="00390949">
            <w:pPr>
              <w:pStyle w:val="TableParagraph"/>
              <w:rPr>
                <w:rFonts w:ascii="Times New Roman"/>
                <w:sz w:val="20"/>
              </w:rPr>
            </w:pPr>
          </w:p>
        </w:tc>
        <w:tc>
          <w:tcPr>
            <w:tcW w:w="2692" w:type="dxa"/>
            <w:tcBorders>
              <w:left w:val="nil"/>
              <w:bottom w:val="nil"/>
            </w:tcBorders>
            <w:shd w:val="clear" w:color="auto" w:fill="FFFFFF"/>
          </w:tcPr>
          <w:p w14:paraId="03BC3146" w14:textId="77777777" w:rsidR="00390949" w:rsidRDefault="00390949" w:rsidP="00390949">
            <w:pPr>
              <w:pStyle w:val="TableParagraph"/>
              <w:spacing w:before="46"/>
              <w:ind w:left="25"/>
              <w:rPr>
                <w:b/>
                <w:sz w:val="19"/>
              </w:rPr>
            </w:pPr>
            <w:r>
              <w:rPr>
                <w:noProof/>
                <w:position w:val="-3"/>
              </w:rPr>
              <w:drawing>
                <wp:inline distT="0" distB="0" distL="0" distR="0" wp14:anchorId="33F9F898" wp14:editId="17C2BCE2">
                  <wp:extent cx="123778" cy="123824"/>
                  <wp:effectExtent l="0" t="0" r="0" b="0"/>
                  <wp:docPr id="29" name="image1.png" descr="P176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2" cstate="print"/>
                          <a:stretch>
                            <a:fillRect/>
                          </a:stretch>
                        </pic:blipFill>
                        <pic:spPr>
                          <a:xfrm>
                            <a:off x="0" y="0"/>
                            <a:ext cx="123778" cy="123824"/>
                          </a:xfrm>
                          <a:prstGeom prst="rect">
                            <a:avLst/>
                          </a:prstGeom>
                        </pic:spPr>
                      </pic:pic>
                    </a:graphicData>
                  </a:graphic>
                </wp:inline>
              </w:drawing>
            </w:r>
            <w:r>
              <w:rPr>
                <w:rFonts w:ascii="Times New Roman"/>
                <w:spacing w:val="9"/>
                <w:sz w:val="20"/>
              </w:rPr>
              <w:t xml:space="preserve"> </w:t>
            </w:r>
            <w:r>
              <w:rPr>
                <w:b/>
                <w:w w:val="105"/>
                <w:sz w:val="19"/>
              </w:rPr>
              <w:t>P =</w:t>
            </w:r>
            <w:r>
              <w:rPr>
                <w:b/>
                <w:spacing w:val="-29"/>
                <w:w w:val="105"/>
                <w:sz w:val="19"/>
              </w:rPr>
              <w:t xml:space="preserve"> </w:t>
            </w:r>
            <w:r>
              <w:rPr>
                <w:b/>
                <w:w w:val="105"/>
                <w:sz w:val="19"/>
              </w:rPr>
              <w:t>Proceedings/Symposium</w:t>
            </w:r>
          </w:p>
        </w:tc>
        <w:tc>
          <w:tcPr>
            <w:tcW w:w="4210" w:type="dxa"/>
            <w:vMerge w:val="restart"/>
            <w:shd w:val="clear" w:color="auto" w:fill="ECECEC"/>
          </w:tcPr>
          <w:p w14:paraId="65BB0CF7" w14:textId="77777777" w:rsidR="00390949" w:rsidRDefault="00390949" w:rsidP="00390949">
            <w:pPr>
              <w:pStyle w:val="TableParagraph"/>
              <w:rPr>
                <w:rFonts w:ascii="Times New Roman"/>
                <w:sz w:val="20"/>
              </w:rPr>
            </w:pPr>
          </w:p>
        </w:tc>
      </w:tr>
      <w:tr w:rsidR="00390949" w14:paraId="31E9ECFB" w14:textId="77777777" w:rsidTr="00390949">
        <w:trPr>
          <w:trHeight w:val="342"/>
        </w:trPr>
        <w:tc>
          <w:tcPr>
            <w:tcW w:w="4224" w:type="dxa"/>
            <w:vMerge/>
            <w:tcBorders>
              <w:top w:val="nil"/>
            </w:tcBorders>
          </w:tcPr>
          <w:p w14:paraId="507B540D" w14:textId="77777777" w:rsidR="00390949" w:rsidRDefault="00390949" w:rsidP="00390949">
            <w:pPr>
              <w:rPr>
                <w:sz w:val="2"/>
                <w:szCs w:val="2"/>
              </w:rPr>
            </w:pPr>
          </w:p>
        </w:tc>
        <w:tc>
          <w:tcPr>
            <w:tcW w:w="2794" w:type="dxa"/>
            <w:gridSpan w:val="2"/>
            <w:tcBorders>
              <w:top w:val="nil"/>
            </w:tcBorders>
            <w:shd w:val="clear" w:color="auto" w:fill="ECECEC"/>
          </w:tcPr>
          <w:p w14:paraId="265469E4" w14:textId="77777777" w:rsidR="00390949" w:rsidRDefault="00390949" w:rsidP="00390949">
            <w:pPr>
              <w:pStyle w:val="TableParagraph"/>
              <w:rPr>
                <w:rFonts w:ascii="Times New Roman"/>
                <w:sz w:val="20"/>
              </w:rPr>
            </w:pPr>
          </w:p>
        </w:tc>
        <w:tc>
          <w:tcPr>
            <w:tcW w:w="4210" w:type="dxa"/>
            <w:vMerge/>
            <w:tcBorders>
              <w:top w:val="nil"/>
            </w:tcBorders>
            <w:shd w:val="clear" w:color="auto" w:fill="ECECEC"/>
          </w:tcPr>
          <w:p w14:paraId="0F6F0A47" w14:textId="77777777" w:rsidR="00390949" w:rsidRDefault="00390949" w:rsidP="00390949">
            <w:pPr>
              <w:rPr>
                <w:sz w:val="2"/>
                <w:szCs w:val="2"/>
              </w:rPr>
            </w:pPr>
          </w:p>
        </w:tc>
      </w:tr>
      <w:tr w:rsidR="00390949" w14:paraId="3B5510BF" w14:textId="77777777" w:rsidTr="00390949">
        <w:trPr>
          <w:trHeight w:val="724"/>
        </w:trPr>
        <w:tc>
          <w:tcPr>
            <w:tcW w:w="4224" w:type="dxa"/>
          </w:tcPr>
          <w:p w14:paraId="763532F2" w14:textId="77777777" w:rsidR="00390949" w:rsidRDefault="00390949" w:rsidP="00390949">
            <w:pPr>
              <w:pStyle w:val="TableParagraph"/>
              <w:spacing w:before="46"/>
              <w:ind w:left="122"/>
              <w:rPr>
                <w:b/>
                <w:sz w:val="19"/>
              </w:rPr>
            </w:pPr>
            <w:r>
              <w:rPr>
                <w:noProof/>
                <w:position w:val="-4"/>
              </w:rPr>
              <w:drawing>
                <wp:inline distT="0" distB="0" distL="0" distR="0" wp14:anchorId="24D4DF87" wp14:editId="15900514">
                  <wp:extent cx="123824" cy="123825"/>
                  <wp:effectExtent l="0" t="0" r="0" b="0"/>
                  <wp:docPr id="31" name="image1.png" descr="P179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2" cstate="print"/>
                          <a:stretch>
                            <a:fillRect/>
                          </a:stretch>
                        </pic:blipFill>
                        <pic:spPr>
                          <a:xfrm>
                            <a:off x="0" y="0"/>
                            <a:ext cx="123824" cy="123825"/>
                          </a:xfrm>
                          <a:prstGeom prst="rect">
                            <a:avLst/>
                          </a:prstGeom>
                        </pic:spPr>
                      </pic:pic>
                    </a:graphicData>
                  </a:graphic>
                </wp:inline>
              </w:drawing>
            </w:r>
            <w:r>
              <w:rPr>
                <w:rFonts w:ascii="Times New Roman"/>
                <w:spacing w:val="10"/>
                <w:sz w:val="20"/>
              </w:rPr>
              <w:t xml:space="preserve"> </w:t>
            </w:r>
            <w:r>
              <w:rPr>
                <w:b/>
                <w:w w:val="105"/>
                <w:sz w:val="19"/>
              </w:rPr>
              <w:t>H</w:t>
            </w:r>
            <w:r>
              <w:rPr>
                <w:b/>
                <w:spacing w:val="-20"/>
                <w:w w:val="105"/>
                <w:sz w:val="19"/>
              </w:rPr>
              <w:t xml:space="preserve"> </w:t>
            </w:r>
            <w:r>
              <w:rPr>
                <w:b/>
                <w:w w:val="105"/>
                <w:sz w:val="19"/>
              </w:rPr>
              <w:t>=</w:t>
            </w:r>
            <w:r>
              <w:rPr>
                <w:b/>
                <w:spacing w:val="-22"/>
                <w:w w:val="105"/>
                <w:sz w:val="19"/>
              </w:rPr>
              <w:t xml:space="preserve"> </w:t>
            </w:r>
            <w:r>
              <w:rPr>
                <w:b/>
                <w:w w:val="105"/>
                <w:sz w:val="19"/>
              </w:rPr>
              <w:t>Germplasm</w:t>
            </w:r>
            <w:r>
              <w:rPr>
                <w:b/>
                <w:spacing w:val="-13"/>
                <w:w w:val="105"/>
                <w:sz w:val="19"/>
              </w:rPr>
              <w:t xml:space="preserve"> </w:t>
            </w:r>
            <w:r>
              <w:rPr>
                <w:b/>
                <w:w w:val="105"/>
                <w:sz w:val="19"/>
              </w:rPr>
              <w:t>Registration</w:t>
            </w:r>
          </w:p>
          <w:p w14:paraId="71F05EFA" w14:textId="77777777" w:rsidR="00390949" w:rsidRDefault="00390949" w:rsidP="00390949">
            <w:pPr>
              <w:pStyle w:val="TableParagraph"/>
              <w:spacing w:before="8"/>
              <w:rPr>
                <w:b/>
                <w:sz w:val="16"/>
              </w:rPr>
            </w:pPr>
          </w:p>
          <w:p w14:paraId="2D78A0C5" w14:textId="77777777" w:rsidR="00390949" w:rsidRDefault="00390949" w:rsidP="00390949">
            <w:pPr>
              <w:pStyle w:val="TableParagraph"/>
              <w:spacing w:line="223" w:lineRule="exact"/>
              <w:ind w:left="105"/>
              <w:rPr>
                <w:sz w:val="20"/>
              </w:rPr>
            </w:pPr>
            <w:r>
              <w:rPr>
                <w:sz w:val="20"/>
              </w:rPr>
              <w:t>Plant Material Docket</w:t>
            </w:r>
            <w:r>
              <w:rPr>
                <w:spacing w:val="-8"/>
                <w:sz w:val="20"/>
              </w:rPr>
              <w:t xml:space="preserve"> </w:t>
            </w:r>
            <w:r>
              <w:rPr>
                <w:sz w:val="20"/>
              </w:rPr>
              <w:t>Number:</w:t>
            </w:r>
          </w:p>
        </w:tc>
        <w:tc>
          <w:tcPr>
            <w:tcW w:w="2794" w:type="dxa"/>
            <w:gridSpan w:val="2"/>
          </w:tcPr>
          <w:p w14:paraId="07BC7A77" w14:textId="77777777" w:rsidR="00390949" w:rsidRDefault="00390949" w:rsidP="00390949">
            <w:pPr>
              <w:pStyle w:val="TableParagraph"/>
              <w:spacing w:before="61"/>
              <w:ind w:left="122"/>
              <w:rPr>
                <w:b/>
                <w:sz w:val="19"/>
              </w:rPr>
            </w:pPr>
            <w:r>
              <w:rPr>
                <w:noProof/>
                <w:position w:val="-2"/>
              </w:rPr>
              <w:drawing>
                <wp:inline distT="0" distB="0" distL="0" distR="0" wp14:anchorId="511F8B3C" wp14:editId="422D54C3">
                  <wp:extent cx="123824" cy="123824"/>
                  <wp:effectExtent l="0" t="0" r="0" b="0"/>
                  <wp:docPr id="33" name="image1.png" descr="P182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2" cstate="print"/>
                          <a:stretch>
                            <a:fillRect/>
                          </a:stretch>
                        </pic:blipFill>
                        <pic:spPr>
                          <a:xfrm>
                            <a:off x="0" y="0"/>
                            <a:ext cx="123824" cy="123824"/>
                          </a:xfrm>
                          <a:prstGeom prst="rect">
                            <a:avLst/>
                          </a:prstGeom>
                        </pic:spPr>
                      </pic:pic>
                    </a:graphicData>
                  </a:graphic>
                </wp:inline>
              </w:drawing>
            </w:r>
            <w:r>
              <w:rPr>
                <w:rFonts w:ascii="Times New Roman"/>
                <w:spacing w:val="10"/>
                <w:sz w:val="20"/>
              </w:rPr>
              <w:t xml:space="preserve"> </w:t>
            </w:r>
            <w:r>
              <w:rPr>
                <w:b/>
                <w:w w:val="105"/>
                <w:sz w:val="19"/>
              </w:rPr>
              <w:t>R = Review</w:t>
            </w:r>
            <w:r>
              <w:rPr>
                <w:b/>
                <w:spacing w:val="-14"/>
                <w:w w:val="105"/>
                <w:sz w:val="19"/>
              </w:rPr>
              <w:t xml:space="preserve"> </w:t>
            </w:r>
            <w:r>
              <w:rPr>
                <w:b/>
                <w:w w:val="105"/>
                <w:sz w:val="19"/>
              </w:rPr>
              <w:t>Article</w:t>
            </w:r>
          </w:p>
        </w:tc>
        <w:tc>
          <w:tcPr>
            <w:tcW w:w="4210" w:type="dxa"/>
            <w:shd w:val="clear" w:color="auto" w:fill="ECECEC"/>
          </w:tcPr>
          <w:p w14:paraId="64B2D2FD" w14:textId="77777777" w:rsidR="00390949" w:rsidRDefault="00390949" w:rsidP="00390949">
            <w:pPr>
              <w:pStyle w:val="TableParagraph"/>
              <w:rPr>
                <w:rFonts w:ascii="Times New Roman"/>
                <w:sz w:val="20"/>
              </w:rPr>
            </w:pPr>
          </w:p>
        </w:tc>
      </w:tr>
    </w:tbl>
    <w:p w14:paraId="49704B40" w14:textId="77777777" w:rsidR="00390949" w:rsidRDefault="00390949" w:rsidP="00390949">
      <w:pPr>
        <w:pStyle w:val="BodyText"/>
        <w:rPr>
          <w:rFonts w:ascii="Calibri"/>
          <w:b/>
        </w:rPr>
      </w:pPr>
    </w:p>
    <w:p w14:paraId="7403A43F" w14:textId="77777777" w:rsidR="00390949" w:rsidRDefault="00390949" w:rsidP="00390949">
      <w:pPr>
        <w:pStyle w:val="BodyText"/>
        <w:spacing w:before="10"/>
        <w:rPr>
          <w:rFonts w:ascii="Calibri"/>
          <w:b/>
          <w:sz w:val="18"/>
        </w:rPr>
      </w:pPr>
      <w:r>
        <w:rPr>
          <w:noProof/>
        </w:rPr>
        <mc:AlternateContent>
          <mc:Choice Requires="wps">
            <w:drawing>
              <wp:anchor distT="0" distB="0" distL="0" distR="0" simplePos="0" relativeHeight="251709440" behindDoc="1" locked="0" layoutInCell="1" allowOverlap="1" wp14:anchorId="6019A01E" wp14:editId="52209296">
                <wp:simplePos x="0" y="0"/>
                <wp:positionH relativeFrom="page">
                  <wp:posOffset>222250</wp:posOffset>
                </wp:positionH>
                <wp:positionV relativeFrom="paragraph">
                  <wp:posOffset>170815</wp:posOffset>
                </wp:positionV>
                <wp:extent cx="7327265" cy="6350"/>
                <wp:effectExtent l="0" t="0" r="0" b="0"/>
                <wp:wrapTopAndBottom/>
                <wp:docPr id="4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2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D2C93" id="Rectangle 24" o:spid="_x0000_s1026" style="position:absolute;margin-left:17.5pt;margin-top:13.45pt;width:576.9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" fillcolor="black" stroked="f">
                <w10:wrap type="topAndBottom" anchorx="page"/>
              </v:rect>
            </w:pict>
          </mc:Fallback>
        </mc:AlternateContent>
      </w:r>
    </w:p>
    <w:p w14:paraId="4AC10876" w14:textId="77777777" w:rsidR="00390949" w:rsidRDefault="00390949" w:rsidP="00390949">
      <w:pPr>
        <w:pStyle w:val="BodyText"/>
        <w:spacing w:before="2"/>
        <w:rPr>
          <w:rFonts w:ascii="Calibri"/>
          <w:b/>
          <w:sz w:val="11"/>
        </w:rPr>
      </w:pPr>
    </w:p>
    <w:p w14:paraId="6A6E6F35" w14:textId="77777777" w:rsidR="00390949" w:rsidRDefault="00390949" w:rsidP="00390949">
      <w:pPr>
        <w:rPr>
          <w:rFonts w:ascii="Calibri"/>
          <w:sz w:val="11"/>
        </w:rPr>
        <w:sectPr w:rsidR="00390949">
          <w:footerReference w:type="default" r:id="rId45"/>
          <w:pgSz w:w="12240" w:h="15840"/>
          <w:pgMar w:top="960" w:right="240" w:bottom="540" w:left="240" w:header="487" w:footer="345" w:gutter="0"/>
          <w:cols w:space="720"/>
        </w:sectPr>
      </w:pPr>
    </w:p>
    <w:p w14:paraId="29AD2404" w14:textId="77777777" w:rsidR="00390949" w:rsidRDefault="00390949" w:rsidP="00390949">
      <w:pPr>
        <w:tabs>
          <w:tab w:val="left" w:pos="5846"/>
        </w:tabs>
        <w:spacing w:before="94"/>
        <w:ind w:left="220"/>
      </w:pPr>
      <w:r>
        <w:rPr>
          <w:noProof/>
        </w:rPr>
        <mc:AlternateContent>
          <mc:Choice Requires="wps">
            <w:drawing>
              <wp:anchor distT="0" distB="0" distL="114300" distR="114300" simplePos="0" relativeHeight="251705344" behindDoc="1" locked="0" layoutInCell="1" allowOverlap="1" wp14:anchorId="46A46FB7" wp14:editId="2D5E968C">
                <wp:simplePos x="0" y="0"/>
                <wp:positionH relativeFrom="page">
                  <wp:posOffset>3656330</wp:posOffset>
                </wp:positionH>
                <wp:positionV relativeFrom="paragraph">
                  <wp:posOffset>74295</wp:posOffset>
                </wp:positionV>
                <wp:extent cx="154305" cy="14097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E596" id="Rectangle 23" o:spid="_x0000_s1026" style="position:absolute;margin-left:287.9pt;margin-top:5.85pt;width:12.15pt;height:11.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" filled="f">
                <w10:wrap anchorx="page"/>
              </v:rect>
            </w:pict>
          </mc:Fallback>
        </mc:AlternateContent>
      </w:r>
      <w:r>
        <w:rPr>
          <w:noProof/>
        </w:rPr>
        <mc:AlternateContent>
          <mc:Choice Requires="wpg">
            <w:drawing>
              <wp:anchor distT="0" distB="0" distL="114300" distR="114300" simplePos="0" relativeHeight="251668480" behindDoc="0" locked="0" layoutInCell="1" allowOverlap="1" wp14:anchorId="20C25540" wp14:editId="5A4D2A4D">
                <wp:simplePos x="0" y="0"/>
                <wp:positionH relativeFrom="page">
                  <wp:posOffset>4044950</wp:posOffset>
                </wp:positionH>
                <wp:positionV relativeFrom="paragraph">
                  <wp:posOffset>69850</wp:posOffset>
                </wp:positionV>
                <wp:extent cx="163830" cy="150495"/>
                <wp:effectExtent l="0" t="0" r="0" b="0"/>
                <wp:wrapNone/>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50495"/>
                          <a:chOff x="6370" y="110"/>
                          <a:chExt cx="258" cy="237"/>
                        </a:xfrm>
                      </wpg:grpSpPr>
                      <wps:wsp>
                        <wps:cNvPr id="46" name="Rectangle 22"/>
                        <wps:cNvSpPr>
                          <a:spLocks noChangeArrowheads="1"/>
                        </wps:cNvSpPr>
                        <wps:spPr bwMode="auto">
                          <a:xfrm>
                            <a:off x="6378" y="117"/>
                            <a:ext cx="243" cy="2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1"/>
                        <wps:cNvSpPr>
                          <a:spLocks noChangeArrowheads="1"/>
                        </wps:cNvSpPr>
                        <wps:spPr bwMode="auto">
                          <a:xfrm>
                            <a:off x="6412" y="149"/>
                            <a:ext cx="176"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28E78" id="Group 20" o:spid="_x0000_s1026" style="position:absolute;margin-left:318.5pt;margin-top:5.5pt;width:12.9pt;height:11.85pt;z-index:251668480;mso-position-horizontal-relative:page" coordorigin="6370,110" coordsize="25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">
                <v:rect id="Rectangle 22" o:spid="_x0000_s1027" style="position:absolute;left:6378;top:117;width:24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v:rect id="Rectangle 21" o:spid="_x0000_s1028" style="position:absolute;left:6412;top:149;width:17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251669504" behindDoc="0" locked="0" layoutInCell="1" allowOverlap="1" wp14:anchorId="5D5CB2B3" wp14:editId="484057FD">
                <wp:simplePos x="0" y="0"/>
                <wp:positionH relativeFrom="page">
                  <wp:posOffset>3048635</wp:posOffset>
                </wp:positionH>
                <wp:positionV relativeFrom="paragraph">
                  <wp:posOffset>-1315720</wp:posOffset>
                </wp:positionV>
                <wp:extent cx="115570" cy="133985"/>
                <wp:effectExtent l="0" t="0" r="0" b="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339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34B48" id="Rectangle 19" o:spid="_x0000_s1026" style="position:absolute;margin-left:240.05pt;margin-top:-103.6pt;width:9.1pt;height:10.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" filled="f" strokeweight="1pt">
                <w10:wrap anchorx="page"/>
              </v:rect>
            </w:pict>
          </mc:Fallback>
        </mc:AlternateContent>
      </w:r>
      <w:r>
        <w:rPr>
          <w:b/>
        </w:rPr>
        <w:t>Previously Submitted (applies to</w:t>
      </w:r>
      <w:r>
        <w:rPr>
          <w:b/>
          <w:spacing w:val="-10"/>
        </w:rPr>
        <w:t xml:space="preserve"> </w:t>
      </w:r>
      <w:r>
        <w:rPr>
          <w:b/>
        </w:rPr>
        <w:t>resubmission)</w:t>
      </w:r>
      <w:r>
        <w:rPr>
          <w:b/>
          <w:spacing w:val="-3"/>
        </w:rPr>
        <w:t xml:space="preserve"> </w:t>
      </w:r>
      <w:r>
        <w:rPr>
          <w:b/>
        </w:rPr>
        <w:t>*:</w:t>
      </w:r>
      <w:r>
        <w:rPr>
          <w:b/>
        </w:rPr>
        <w:tab/>
      </w:r>
      <w:r>
        <w:t>Y</w:t>
      </w:r>
    </w:p>
    <w:p w14:paraId="724B662C" w14:textId="77777777" w:rsidR="00390949" w:rsidRDefault="00390949" w:rsidP="00390949">
      <w:pPr>
        <w:spacing w:before="1"/>
        <w:ind w:left="221"/>
      </w:pPr>
      <w:r>
        <w:rPr>
          <w:b/>
          <w:i/>
        </w:rPr>
        <w:t>journal/equivalent</w:t>
      </w:r>
      <w:r>
        <w:t>).</w:t>
      </w:r>
    </w:p>
    <w:p w14:paraId="519B9314" w14:textId="77777777" w:rsidR="00390949" w:rsidRDefault="00390949" w:rsidP="00390949">
      <w:pPr>
        <w:spacing w:before="94"/>
        <w:ind w:left="220"/>
        <w:rPr>
          <w:b/>
          <w:i/>
        </w:rPr>
      </w:pPr>
      <w:r>
        <w:br w:type="column"/>
      </w:r>
      <w:r>
        <w:t>N (</w:t>
      </w:r>
      <w:r>
        <w:rPr>
          <w:b/>
          <w:i/>
        </w:rPr>
        <w:t>Yes if submitted to another</w:t>
      </w:r>
    </w:p>
    <w:p w14:paraId="58665216" w14:textId="77777777" w:rsidR="00390949" w:rsidRDefault="00390949" w:rsidP="00390949">
      <w:pPr>
        <w:sectPr w:rsidR="00390949">
          <w:type w:val="continuous"/>
          <w:pgSz w:w="12240" w:h="15840"/>
          <w:pgMar w:top="960" w:right="240" w:bottom="540" w:left="240" w:header="720" w:footer="720" w:gutter="0"/>
          <w:cols w:num="2" w:space="720" w:equalWidth="0">
            <w:col w:w="6034" w:space="230"/>
            <w:col w:w="5496"/>
          </w:cols>
        </w:sectPr>
      </w:pPr>
    </w:p>
    <w:p w14:paraId="6867FE71" w14:textId="77777777" w:rsidR="00390949" w:rsidRDefault="00390949" w:rsidP="00390949">
      <w:pPr>
        <w:pStyle w:val="BodyText"/>
        <w:spacing w:before="6"/>
        <w:rPr>
          <w:b/>
          <w:i/>
          <w:sz w:val="14"/>
        </w:rPr>
      </w:pPr>
    </w:p>
    <w:p w14:paraId="789916D4" w14:textId="77777777" w:rsidR="00390949" w:rsidRDefault="00390949" w:rsidP="00390949">
      <w:pPr>
        <w:spacing w:before="94"/>
        <w:ind w:left="221" w:right="757"/>
      </w:pPr>
      <w:r>
        <w:rPr>
          <w:b/>
          <w:i/>
        </w:rPr>
        <w:t>NOTE</w:t>
      </w:r>
      <w:r>
        <w:t>: original 115 entry should be updated if the resubmission is due to rejection or other issues. New journal submission date, original journal name, and reason for resubmission should be entered in comments.</w:t>
      </w:r>
    </w:p>
    <w:p w14:paraId="240DC4CB" w14:textId="77777777" w:rsidR="00390949" w:rsidRDefault="00390949" w:rsidP="00390949">
      <w:pPr>
        <w:pStyle w:val="BodyText"/>
        <w:spacing w:before="9"/>
        <w:rPr>
          <w:sz w:val="19"/>
        </w:rPr>
      </w:pPr>
      <w:r>
        <w:rPr>
          <w:noProof/>
        </w:rPr>
        <mc:AlternateContent>
          <mc:Choice Requires="wps">
            <w:drawing>
              <wp:anchor distT="0" distB="0" distL="0" distR="0" simplePos="0" relativeHeight="251710464" behindDoc="1" locked="0" layoutInCell="1" allowOverlap="1" wp14:anchorId="677C7261" wp14:editId="2C3CDB8A">
                <wp:simplePos x="0" y="0"/>
                <wp:positionH relativeFrom="page">
                  <wp:posOffset>222250</wp:posOffset>
                </wp:positionH>
                <wp:positionV relativeFrom="paragraph">
                  <wp:posOffset>169545</wp:posOffset>
                </wp:positionV>
                <wp:extent cx="7327265" cy="6350"/>
                <wp:effectExtent l="0" t="0" r="0" b="0"/>
                <wp:wrapTopAndBottom/>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2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243C6" id="Rectangle 18" o:spid="_x0000_s1026" style="position:absolute;margin-left:17.5pt;margin-top:13.35pt;width:576.95pt;height:.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" fillcolor="black" stroked="f">
                <w10:wrap type="topAndBottom" anchorx="page"/>
              </v:rect>
            </w:pict>
          </mc:Fallback>
        </mc:AlternateContent>
      </w:r>
    </w:p>
    <w:p w14:paraId="3F436A4D" w14:textId="77777777" w:rsidR="00390949" w:rsidRDefault="00390949" w:rsidP="00390949">
      <w:pPr>
        <w:pStyle w:val="BodyText"/>
        <w:spacing w:before="5"/>
        <w:rPr>
          <w:sz w:val="11"/>
        </w:rPr>
      </w:pPr>
    </w:p>
    <w:p w14:paraId="1851DB8D" w14:textId="77777777" w:rsidR="00390949" w:rsidRDefault="00390949" w:rsidP="00390949">
      <w:pPr>
        <w:rPr>
          <w:sz w:val="11"/>
        </w:rPr>
        <w:sectPr w:rsidR="00390949">
          <w:type w:val="continuous"/>
          <w:pgSz w:w="12240" w:h="15840"/>
          <w:pgMar w:top="960" w:right="240" w:bottom="540" w:left="240" w:header="720" w:footer="720" w:gutter="0"/>
          <w:cols w:space="720"/>
        </w:sectPr>
      </w:pPr>
    </w:p>
    <w:p w14:paraId="17605FF4" w14:textId="77777777" w:rsidR="00390949" w:rsidRDefault="00390949" w:rsidP="00390949">
      <w:pPr>
        <w:pStyle w:val="Heading1"/>
      </w:pPr>
      <w:r>
        <w:rPr>
          <w:noProof/>
        </w:rPr>
        <mc:AlternateContent>
          <mc:Choice Requires="wps">
            <w:drawing>
              <wp:anchor distT="0" distB="0" distL="114300" distR="114300" simplePos="0" relativeHeight="251666432" behindDoc="0" locked="0" layoutInCell="1" allowOverlap="1" wp14:anchorId="35BF10FB" wp14:editId="7DFB2A79">
                <wp:simplePos x="0" y="0"/>
                <wp:positionH relativeFrom="page">
                  <wp:posOffset>1925955</wp:posOffset>
                </wp:positionH>
                <wp:positionV relativeFrom="paragraph">
                  <wp:posOffset>67310</wp:posOffset>
                </wp:positionV>
                <wp:extent cx="154305" cy="140970"/>
                <wp:effectExtent l="0" t="0" r="0" b="0"/>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E2D96" id="Rectangle 17" o:spid="_x0000_s1026" style="position:absolute;margin-left:151.65pt;margin-top:5.3pt;width:12.15pt;height:1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" filled="f">
                <w10:wrap anchorx="page"/>
              </v:rect>
            </w:pict>
          </mc:Fallback>
        </mc:AlternateContent>
      </w:r>
      <w:r>
        <w:t>Hold from Tektran until:</w:t>
      </w:r>
    </w:p>
    <w:p w14:paraId="674DE22A" w14:textId="77777777" w:rsidR="00390949" w:rsidRDefault="00390949" w:rsidP="00390949">
      <w:pPr>
        <w:spacing w:before="94"/>
        <w:ind w:left="220"/>
        <w:rPr>
          <w:b/>
        </w:rPr>
      </w:pPr>
      <w:r>
        <w:br w:type="column"/>
      </w:r>
      <w:r>
        <w:rPr>
          <w:b/>
        </w:rPr>
        <w:t>Published</w:t>
      </w:r>
    </w:p>
    <w:p w14:paraId="31EA4CE3" w14:textId="77777777" w:rsidR="00390949" w:rsidRDefault="00390949" w:rsidP="00390949">
      <w:pPr>
        <w:pStyle w:val="Heading1"/>
      </w:pPr>
      <w:r>
        <w:rPr>
          <w:b w:val="0"/>
        </w:rPr>
        <w:br w:type="column"/>
      </w:r>
      <w:r>
        <w:t>Permanently</w:t>
      </w:r>
    </w:p>
    <w:p w14:paraId="04945BF6" w14:textId="77777777" w:rsidR="00390949" w:rsidRDefault="00390949" w:rsidP="00390949">
      <w:pPr>
        <w:sectPr w:rsidR="00390949">
          <w:type w:val="continuous"/>
          <w:pgSz w:w="12240" w:h="15840"/>
          <w:pgMar w:top="960" w:right="240" w:bottom="540" w:left="240" w:header="720" w:footer="720" w:gutter="0"/>
          <w:cols w:num="3" w:space="720" w:equalWidth="0">
            <w:col w:w="2759" w:space="102"/>
            <w:col w:w="1318" w:space="160"/>
            <w:col w:w="7421"/>
          </w:cols>
        </w:sectPr>
      </w:pPr>
    </w:p>
    <w:p w14:paraId="4A98A862" w14:textId="77777777" w:rsidR="00390949" w:rsidRDefault="00390949" w:rsidP="00390949">
      <w:pPr>
        <w:pStyle w:val="BodyText"/>
        <w:spacing w:before="6"/>
        <w:rPr>
          <w:b/>
          <w:sz w:val="14"/>
        </w:rPr>
      </w:pPr>
    </w:p>
    <w:p w14:paraId="5D80A465" w14:textId="77777777" w:rsidR="00390949" w:rsidRDefault="00390949" w:rsidP="00390949">
      <w:pPr>
        <w:tabs>
          <w:tab w:val="left" w:pos="8424"/>
          <w:tab w:val="left" w:pos="9063"/>
        </w:tabs>
        <w:spacing w:before="93" w:line="244" w:lineRule="auto"/>
        <w:ind w:left="221" w:right="2535" w:hanging="1"/>
      </w:pPr>
      <w:r>
        <w:rPr>
          <w:noProof/>
        </w:rPr>
        <mc:AlternateContent>
          <mc:Choice Requires="wps">
            <w:drawing>
              <wp:anchor distT="0" distB="0" distL="114300" distR="114300" simplePos="0" relativeHeight="251667456" behindDoc="0" locked="0" layoutInCell="1" allowOverlap="1" wp14:anchorId="27995420" wp14:editId="403D2651">
                <wp:simplePos x="0" y="0"/>
                <wp:positionH relativeFrom="page">
                  <wp:posOffset>2858770</wp:posOffset>
                </wp:positionH>
                <wp:positionV relativeFrom="paragraph">
                  <wp:posOffset>-257810</wp:posOffset>
                </wp:positionV>
                <wp:extent cx="154305" cy="140970"/>
                <wp:effectExtent l="0" t="0" r="0"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C01B3" id="Rectangle 16" o:spid="_x0000_s1026" style="position:absolute;margin-left:225.1pt;margin-top:-20.3pt;width:12.15pt;height:1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" filled="f">
                <w10:wrap anchorx="page"/>
              </v:rect>
            </w:pict>
          </mc:Fallback>
        </mc:AlternateContent>
      </w:r>
      <w:r>
        <w:rPr>
          <w:noProof/>
        </w:rPr>
        <mc:AlternateContent>
          <mc:Choice Requires="wps">
            <w:drawing>
              <wp:anchor distT="0" distB="0" distL="114300" distR="114300" simplePos="0" relativeHeight="251703296" behindDoc="1" locked="0" layoutInCell="1" allowOverlap="1" wp14:anchorId="04F3D157" wp14:editId="18B296E7">
                <wp:simplePos x="0" y="0"/>
                <wp:positionH relativeFrom="page">
                  <wp:posOffset>5302885</wp:posOffset>
                </wp:positionH>
                <wp:positionV relativeFrom="paragraph">
                  <wp:posOffset>73025</wp:posOffset>
                </wp:positionV>
                <wp:extent cx="154305" cy="140970"/>
                <wp:effectExtent l="0" t="0" r="0" b="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BB7E" id="Rectangle 15" o:spid="_x0000_s1026" style="position:absolute;margin-left:417.55pt;margin-top:5.75pt;width:12.15pt;height:11.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" filled="f">
                <w10:wrap anchorx="page"/>
              </v:rect>
            </w:pict>
          </mc:Fallback>
        </mc:AlternateContent>
      </w:r>
      <w:r>
        <w:rPr>
          <w:noProof/>
        </w:rPr>
        <mc:AlternateContent>
          <mc:Choice Requires="wps">
            <w:drawing>
              <wp:anchor distT="0" distB="0" distL="114300" distR="114300" simplePos="0" relativeHeight="251704320" behindDoc="1" locked="0" layoutInCell="1" allowOverlap="1" wp14:anchorId="1653DA69" wp14:editId="29EEB45B">
                <wp:simplePos x="0" y="0"/>
                <wp:positionH relativeFrom="page">
                  <wp:posOffset>5708015</wp:posOffset>
                </wp:positionH>
                <wp:positionV relativeFrom="paragraph">
                  <wp:posOffset>73025</wp:posOffset>
                </wp:positionV>
                <wp:extent cx="154305" cy="140970"/>
                <wp:effectExtent l="0" t="0" r="0" b="0"/>
                <wp:wrapNone/>
                <wp:docPr id="3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71EE" id="Rectangle 14" o:spid="_x0000_s1026" style="position:absolute;margin-left:449.45pt;margin-top:5.75pt;width:12.15pt;height:1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" filled="f">
                <w10:wrap anchorx="page"/>
              </v:rect>
            </w:pict>
          </mc:Fallback>
        </mc:AlternateContent>
      </w:r>
      <w:r>
        <w:rPr>
          <w:b/>
        </w:rPr>
        <w:t>Due to patent potential, is retention of intellectual property</w:t>
      </w:r>
      <w:r>
        <w:rPr>
          <w:b/>
          <w:spacing w:val="-15"/>
        </w:rPr>
        <w:t xml:space="preserve"> </w:t>
      </w:r>
      <w:r>
        <w:rPr>
          <w:b/>
        </w:rPr>
        <w:t>rights</w:t>
      </w:r>
      <w:r>
        <w:rPr>
          <w:b/>
          <w:spacing w:val="2"/>
        </w:rPr>
        <w:t xml:space="preserve"> </w:t>
      </w:r>
      <w:r>
        <w:rPr>
          <w:b/>
        </w:rPr>
        <w:t>desired?</w:t>
      </w:r>
      <w:r>
        <w:rPr>
          <w:b/>
        </w:rPr>
        <w:tab/>
      </w:r>
      <w:r>
        <w:t>Y</w:t>
      </w:r>
      <w:r>
        <w:tab/>
      </w:r>
      <w:r>
        <w:rPr>
          <w:spacing w:val="-18"/>
        </w:rPr>
        <w:t xml:space="preserve">N </w:t>
      </w:r>
      <w:r>
        <w:t>(Contact Tech. Transfer Coordinator for</w:t>
      </w:r>
      <w:r>
        <w:rPr>
          <w:spacing w:val="-11"/>
        </w:rPr>
        <w:t xml:space="preserve"> </w:t>
      </w:r>
      <w:r>
        <w:t>help/info)</w:t>
      </w:r>
    </w:p>
    <w:p w14:paraId="2B2FAD01" w14:textId="77777777" w:rsidR="00390949" w:rsidRDefault="00390949" w:rsidP="00390949">
      <w:pPr>
        <w:pStyle w:val="BodyText"/>
        <w:spacing w:before="2"/>
        <w:rPr>
          <w:sz w:val="14"/>
        </w:rPr>
      </w:pPr>
    </w:p>
    <w:p w14:paraId="5F0CD1EF" w14:textId="77777777" w:rsidR="00390949" w:rsidRDefault="00390949" w:rsidP="00390949">
      <w:pPr>
        <w:pStyle w:val="Heading2"/>
      </w:pPr>
      <w:r>
        <w:rPr>
          <w:b/>
        </w:rPr>
        <w:t xml:space="preserve">Patent Information: </w:t>
      </w:r>
      <w:r>
        <w:t>If Yes, please submit a Patent/Invention Disclosure form through the ARIS Licenses/Invention system.; If Yes, will go to OTT for review.</w:t>
      </w:r>
    </w:p>
    <w:p w14:paraId="09DE9E1C" w14:textId="77777777" w:rsidR="00390949" w:rsidRDefault="00390949" w:rsidP="00390949">
      <w:pPr>
        <w:pStyle w:val="BodyText"/>
        <w:spacing w:before="4"/>
        <w:rPr>
          <w:sz w:val="19"/>
        </w:rPr>
      </w:pPr>
      <w:r>
        <w:rPr>
          <w:noProof/>
        </w:rPr>
        <mc:AlternateContent>
          <mc:Choice Requires="wps">
            <w:drawing>
              <wp:anchor distT="0" distB="0" distL="0" distR="0" simplePos="0" relativeHeight="251711488" behindDoc="1" locked="0" layoutInCell="1" allowOverlap="1" wp14:anchorId="4589C21A" wp14:editId="50E83E61">
                <wp:simplePos x="0" y="0"/>
                <wp:positionH relativeFrom="page">
                  <wp:posOffset>222250</wp:posOffset>
                </wp:positionH>
                <wp:positionV relativeFrom="paragraph">
                  <wp:posOffset>166370</wp:posOffset>
                </wp:positionV>
                <wp:extent cx="7327265" cy="6350"/>
                <wp:effectExtent l="0" t="0" r="0" b="0"/>
                <wp:wrapTopAndBottom/>
                <wp:docPr id="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2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9539" id="Rectangle 13" o:spid="_x0000_s1026" style="position:absolute;margin-left:17.5pt;margin-top:13.1pt;width:576.95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" fillcolor="black" stroked="f">
                <w10:wrap type="topAndBottom" anchorx="page"/>
              </v:rect>
            </w:pict>
          </mc:Fallback>
        </mc:AlternateContent>
      </w:r>
    </w:p>
    <w:p w14:paraId="3C645B4F" w14:textId="77777777" w:rsidR="00390949" w:rsidRDefault="00390949" w:rsidP="00390949">
      <w:pPr>
        <w:pStyle w:val="BodyText"/>
        <w:spacing w:before="7"/>
        <w:rPr>
          <w:sz w:val="21"/>
        </w:rPr>
      </w:pPr>
    </w:p>
    <w:p w14:paraId="710FB5F2" w14:textId="77777777" w:rsidR="00390949" w:rsidRDefault="00390949" w:rsidP="00390949">
      <w:pPr>
        <w:spacing w:before="1"/>
        <w:ind w:left="220" w:right="100"/>
      </w:pPr>
      <w:r>
        <w:rPr>
          <w:noProof/>
        </w:rPr>
        <mc:AlternateContent>
          <mc:Choice Requires="wps">
            <w:drawing>
              <wp:anchor distT="0" distB="0" distL="114300" distR="114300" simplePos="0" relativeHeight="251702272" behindDoc="1" locked="0" layoutInCell="1" allowOverlap="1" wp14:anchorId="78ADEE65" wp14:editId="439F8CC1">
                <wp:simplePos x="0" y="0"/>
                <wp:positionH relativeFrom="page">
                  <wp:posOffset>3011170</wp:posOffset>
                </wp:positionH>
                <wp:positionV relativeFrom="paragraph">
                  <wp:posOffset>920115</wp:posOffset>
                </wp:positionV>
                <wp:extent cx="1395730" cy="1270"/>
                <wp:effectExtent l="0" t="0" r="0" b="0"/>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730" cy="1270"/>
                        </a:xfrm>
                        <a:custGeom>
                          <a:avLst/>
                          <a:gdLst>
                            <a:gd name="T0" fmla="+- 0 4742 4742"/>
                            <a:gd name="T1" fmla="*/ T0 w 2198"/>
                            <a:gd name="T2" fmla="+- 0 4982 4742"/>
                            <a:gd name="T3" fmla="*/ T2 w 2198"/>
                            <a:gd name="T4" fmla="+- 0 4987 4742"/>
                            <a:gd name="T5" fmla="*/ T4 w 2198"/>
                            <a:gd name="T6" fmla="+- 0 5227 4742"/>
                            <a:gd name="T7" fmla="*/ T6 w 2198"/>
                            <a:gd name="T8" fmla="+- 0 5232 4742"/>
                            <a:gd name="T9" fmla="*/ T8 w 2198"/>
                            <a:gd name="T10" fmla="+- 0 5472 4742"/>
                            <a:gd name="T11" fmla="*/ T10 w 2198"/>
                            <a:gd name="T12" fmla="+- 0 5476 4742"/>
                            <a:gd name="T13" fmla="*/ T12 w 2198"/>
                            <a:gd name="T14" fmla="+- 0 5716 4742"/>
                            <a:gd name="T15" fmla="*/ T14 w 2198"/>
                            <a:gd name="T16" fmla="+- 0 5721 4742"/>
                            <a:gd name="T17" fmla="*/ T16 w 2198"/>
                            <a:gd name="T18" fmla="+- 0 5961 4742"/>
                            <a:gd name="T19" fmla="*/ T18 w 2198"/>
                            <a:gd name="T20" fmla="+- 0 5966 4742"/>
                            <a:gd name="T21" fmla="*/ T20 w 2198"/>
                            <a:gd name="T22" fmla="+- 0 6206 4742"/>
                            <a:gd name="T23" fmla="*/ T22 w 2198"/>
                            <a:gd name="T24" fmla="+- 0 6211 4742"/>
                            <a:gd name="T25" fmla="*/ T24 w 2198"/>
                            <a:gd name="T26" fmla="+- 0 6451 4742"/>
                            <a:gd name="T27" fmla="*/ T26 w 2198"/>
                            <a:gd name="T28" fmla="+- 0 6456 4742"/>
                            <a:gd name="T29" fmla="*/ T28 w 2198"/>
                            <a:gd name="T30" fmla="+- 0 6696 4742"/>
                            <a:gd name="T31" fmla="*/ T30 w 2198"/>
                            <a:gd name="T32" fmla="+- 0 6701 4742"/>
                            <a:gd name="T33" fmla="*/ T32 w 2198"/>
                            <a:gd name="T34" fmla="+- 0 6940 4742"/>
                            <a:gd name="T35" fmla="*/ T34 w 219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198">
                              <a:moveTo>
                                <a:pt x="0" y="0"/>
                              </a:moveTo>
                              <a:lnTo>
                                <a:pt x="240" y="0"/>
                              </a:lnTo>
                              <a:moveTo>
                                <a:pt x="245" y="0"/>
                              </a:moveTo>
                              <a:lnTo>
                                <a:pt x="485" y="0"/>
                              </a:lnTo>
                              <a:moveTo>
                                <a:pt x="490" y="0"/>
                              </a:moveTo>
                              <a:lnTo>
                                <a:pt x="730" y="0"/>
                              </a:lnTo>
                              <a:moveTo>
                                <a:pt x="734" y="0"/>
                              </a:moveTo>
                              <a:lnTo>
                                <a:pt x="974" y="0"/>
                              </a:lnTo>
                              <a:moveTo>
                                <a:pt x="979" y="0"/>
                              </a:moveTo>
                              <a:lnTo>
                                <a:pt x="1219" y="0"/>
                              </a:lnTo>
                              <a:moveTo>
                                <a:pt x="1224" y="0"/>
                              </a:moveTo>
                              <a:lnTo>
                                <a:pt x="1464" y="0"/>
                              </a:lnTo>
                              <a:moveTo>
                                <a:pt x="1469" y="0"/>
                              </a:moveTo>
                              <a:lnTo>
                                <a:pt x="1709" y="0"/>
                              </a:lnTo>
                              <a:moveTo>
                                <a:pt x="1714" y="0"/>
                              </a:moveTo>
                              <a:lnTo>
                                <a:pt x="1954" y="0"/>
                              </a:lnTo>
                              <a:moveTo>
                                <a:pt x="1959" y="0"/>
                              </a:moveTo>
                              <a:lnTo>
                                <a:pt x="2198"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CB8D" id="AutoShape 12" o:spid="_x0000_s1026" style="position:absolute;margin-left:237.1pt;margin-top:72.45pt;width:109.9pt;height:.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" path="m,l240,t5,l485,t5,l730,t4,l974,t5,l1219,t5,l1464,t5,l1709,t5,l1954,t5,l2198,e" filled="f" strokeweight=".24536mm">
                <v:path arrowok="t" o:connecttype="custom" o:connectlocs="0,0;152400,0;155575,0;307975,0;311150,0;463550,0;466090,0;618490,0;621665,0;774065,0;777240,0;929640,0;932815,0;1085215,0;1088390,0;1240790,0;1243965,0;1395730,0" o:connectangles="0,0,0,0,0,0,0,0,0,0,0,0,0,0,0,0,0,0"/>
                <w10:wrap anchorx="page"/>
              </v:shape>
            </w:pict>
          </mc:Fallback>
        </mc:AlternateContent>
      </w:r>
      <w:r>
        <w:rPr>
          <w:b/>
        </w:rPr>
        <w:t xml:space="preserve">Provide the dates shown below as soon as they become available. </w:t>
      </w:r>
      <w:r>
        <w:t>The dates are required entries in order to allow the 115 to propagate to the ARS website. The 115 cannot be used in the final Annual Report (ARS-421 Progress Report) unless dates are entered &amp; the 115 citation is complete.</w:t>
      </w:r>
    </w:p>
    <w:p w14:paraId="02C3F35D" w14:textId="77777777" w:rsidR="00390949" w:rsidRDefault="00390949" w:rsidP="00390949">
      <w:pPr>
        <w:pStyle w:val="BodyText"/>
        <w:spacing w:before="1"/>
        <w:rPr>
          <w:sz w:val="24"/>
        </w:rPr>
      </w:pPr>
      <w:r>
        <w:rPr>
          <w:noProof/>
        </w:rPr>
        <w:lastRenderedPageBreak/>
        <mc:AlternateContent>
          <mc:Choice Requires="wps">
            <w:drawing>
              <wp:anchor distT="0" distB="0" distL="0" distR="0" simplePos="0" relativeHeight="251712512" behindDoc="1" locked="0" layoutInCell="1" allowOverlap="1" wp14:anchorId="5AE7AFE3" wp14:editId="05538743">
                <wp:simplePos x="0" y="0"/>
                <wp:positionH relativeFrom="page">
                  <wp:posOffset>222250</wp:posOffset>
                </wp:positionH>
                <wp:positionV relativeFrom="paragraph">
                  <wp:posOffset>200660</wp:posOffset>
                </wp:positionV>
                <wp:extent cx="7327265" cy="6350"/>
                <wp:effectExtent l="0" t="0" r="0" b="0"/>
                <wp:wrapTopAndBottom/>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2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E6F34" id="Rectangle 11" o:spid="_x0000_s1026" style="position:absolute;margin-left:17.5pt;margin-top:15.8pt;width:576.95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" fillcolor="black" stroked="f">
                <w10:wrap type="topAndBottom" anchorx="page"/>
              </v:rect>
            </w:pict>
          </mc:Fallback>
        </mc:AlternateContent>
      </w:r>
    </w:p>
    <w:p w14:paraId="325BE05F" w14:textId="77777777" w:rsidR="00390949" w:rsidRDefault="00390949" w:rsidP="00390949">
      <w:pPr>
        <w:rPr>
          <w:sz w:val="24"/>
        </w:rPr>
        <w:sectPr w:rsidR="00390949">
          <w:type w:val="continuous"/>
          <w:pgSz w:w="12240" w:h="15840"/>
          <w:pgMar w:top="960" w:right="240" w:bottom="540" w:left="240" w:header="720" w:footer="720" w:gutter="0"/>
          <w:cols w:space="720"/>
        </w:sectPr>
      </w:pPr>
    </w:p>
    <w:p w14:paraId="09BB6F17" w14:textId="77777777" w:rsidR="00390949" w:rsidRDefault="00390949" w:rsidP="00390949">
      <w:pPr>
        <w:spacing w:before="91"/>
        <w:ind w:left="220" w:right="24"/>
      </w:pPr>
      <w:r>
        <w:rPr>
          <w:b/>
          <w:color w:val="FF0000"/>
          <w:spacing w:val="-2"/>
        </w:rPr>
        <w:t>R</w:t>
      </w:r>
      <w:r>
        <w:rPr>
          <w:b/>
          <w:color w:val="FF0000"/>
          <w:spacing w:val="1"/>
        </w:rPr>
        <w:t>EQ</w:t>
      </w:r>
      <w:r>
        <w:rPr>
          <w:b/>
          <w:color w:val="FF0000"/>
          <w:spacing w:val="-2"/>
        </w:rPr>
        <w:t>U</w:t>
      </w:r>
      <w:r>
        <w:rPr>
          <w:b/>
          <w:color w:val="FF0000"/>
        </w:rPr>
        <w:t>I</w:t>
      </w:r>
      <w:r>
        <w:rPr>
          <w:b/>
          <w:color w:val="FF0000"/>
          <w:spacing w:val="-2"/>
        </w:rPr>
        <w:t>R</w:t>
      </w:r>
      <w:r>
        <w:rPr>
          <w:b/>
          <w:color w:val="FF0000"/>
          <w:spacing w:val="1"/>
        </w:rPr>
        <w:t>E</w:t>
      </w:r>
      <w:r>
        <w:rPr>
          <w:b/>
          <w:color w:val="FF0000"/>
        </w:rPr>
        <w:t xml:space="preserve">D </w:t>
      </w:r>
      <w:r>
        <w:rPr>
          <w:b/>
          <w:spacing w:val="-6"/>
        </w:rPr>
        <w:t>D</w:t>
      </w:r>
      <w:r>
        <w:rPr>
          <w:b/>
          <w:spacing w:val="2"/>
        </w:rPr>
        <w:t>a</w:t>
      </w:r>
      <w:r>
        <w:rPr>
          <w:b/>
          <w:spacing w:val="-2"/>
        </w:rPr>
        <w:t>t</w:t>
      </w:r>
      <w:r>
        <w:rPr>
          <w:b/>
        </w:rPr>
        <w:t xml:space="preserve">e </w:t>
      </w:r>
      <w:r>
        <w:rPr>
          <w:b/>
          <w:spacing w:val="1"/>
        </w:rPr>
        <w:t>S</w:t>
      </w:r>
      <w:r>
        <w:rPr>
          <w:b/>
          <w:spacing w:val="-1"/>
        </w:rPr>
        <w:t>ub</w:t>
      </w:r>
      <w:r>
        <w:rPr>
          <w:b/>
        </w:rPr>
        <w:t>m</w:t>
      </w:r>
      <w:r>
        <w:rPr>
          <w:b/>
          <w:spacing w:val="1"/>
        </w:rPr>
        <w:t>i</w:t>
      </w:r>
      <w:r>
        <w:rPr>
          <w:b/>
          <w:spacing w:val="-2"/>
        </w:rPr>
        <w:t>tt</w:t>
      </w:r>
      <w:r>
        <w:rPr>
          <w:b/>
          <w:spacing w:val="2"/>
        </w:rPr>
        <w:t>e</w:t>
      </w:r>
      <w:r>
        <w:rPr>
          <w:b/>
        </w:rPr>
        <w:t xml:space="preserve">d </w:t>
      </w:r>
      <w:r>
        <w:rPr>
          <w:b/>
          <w:spacing w:val="-2"/>
        </w:rPr>
        <w:t>t</w:t>
      </w:r>
      <w:r>
        <w:rPr>
          <w:b/>
        </w:rPr>
        <w:t xml:space="preserve">o </w:t>
      </w:r>
      <w:r>
        <w:rPr>
          <w:b/>
          <w:spacing w:val="2"/>
        </w:rPr>
        <w:t>J</w:t>
      </w:r>
      <w:r>
        <w:rPr>
          <w:b/>
          <w:spacing w:val="-1"/>
        </w:rPr>
        <w:t>ou</w:t>
      </w:r>
      <w:r>
        <w:rPr>
          <w:b/>
        </w:rPr>
        <w:t>r</w:t>
      </w:r>
      <w:r>
        <w:rPr>
          <w:b/>
          <w:spacing w:val="-6"/>
        </w:rPr>
        <w:t>n</w:t>
      </w:r>
      <w:r>
        <w:rPr>
          <w:b/>
          <w:spacing w:val="2"/>
        </w:rPr>
        <w:t>a</w:t>
      </w:r>
      <w:r>
        <w:rPr>
          <w:b/>
          <w:spacing w:val="1"/>
        </w:rPr>
        <w:t>l</w:t>
      </w:r>
      <w:r>
        <w:rPr>
          <w:b/>
        </w:rPr>
        <w:t xml:space="preserve">:  </w:t>
      </w:r>
      <w:r>
        <w:rPr>
          <w:spacing w:val="-83"/>
        </w:rPr>
        <w:t>_</w:t>
      </w:r>
      <w:r>
        <w:rPr>
          <w:w w:val="103"/>
          <w:position w:val="5"/>
          <w:sz w:val="16"/>
        </w:rPr>
        <w:t xml:space="preserve">11/6/2020 </w:t>
      </w:r>
      <w:r>
        <w:t>journal or other outlet).</w:t>
      </w:r>
    </w:p>
    <w:p w14:paraId="76A16FE9" w14:textId="77777777" w:rsidR="00390949" w:rsidRDefault="00390949" w:rsidP="00390949">
      <w:pPr>
        <w:pStyle w:val="Heading2"/>
        <w:spacing w:before="91"/>
        <w:ind w:left="220" w:right="0"/>
      </w:pPr>
      <w:r>
        <w:br w:type="column"/>
        <w:t>(Date the manuscript or abstract is sent to the</w:t>
      </w:r>
    </w:p>
    <w:p w14:paraId="2A4F4471" w14:textId="77777777" w:rsidR="00390949" w:rsidRDefault="00390949" w:rsidP="00390949">
      <w:pPr>
        <w:sectPr w:rsidR="00390949">
          <w:type w:val="continuous"/>
          <w:pgSz w:w="12240" w:h="15840"/>
          <w:pgMar w:top="960" w:right="240" w:bottom="540" w:left="240" w:header="720" w:footer="720" w:gutter="0"/>
          <w:cols w:num="2" w:space="720" w:equalWidth="0">
            <w:col w:w="5196" w:space="1658"/>
            <w:col w:w="4906"/>
          </w:cols>
        </w:sectPr>
      </w:pPr>
    </w:p>
    <w:p w14:paraId="3E017433" w14:textId="77777777" w:rsidR="00390949" w:rsidRDefault="00390949" w:rsidP="00390949">
      <w:pPr>
        <w:pStyle w:val="BodyText"/>
        <w:spacing w:before="7" w:after="1"/>
        <w:rPr>
          <w:sz w:val="10"/>
        </w:rPr>
      </w:pPr>
    </w:p>
    <w:p w14:paraId="58D39780" w14:textId="77777777" w:rsidR="00390949" w:rsidRDefault="00390949" w:rsidP="00390949">
      <w:pPr>
        <w:pStyle w:val="BodyText"/>
        <w:spacing w:line="20" w:lineRule="exact"/>
        <w:ind w:left="96"/>
        <w:rPr>
          <w:sz w:val="2"/>
        </w:rPr>
      </w:pPr>
      <w:r>
        <w:rPr>
          <w:noProof/>
          <w:sz w:val="2"/>
        </w:rPr>
        <mc:AlternateContent>
          <mc:Choice Requires="wpg">
            <w:drawing>
              <wp:inline distT="0" distB="0" distL="0" distR="0" wp14:anchorId="7078C91D" wp14:editId="64C84B14">
                <wp:extent cx="7336790" cy="6350"/>
                <wp:effectExtent l="3810" t="0" r="3175" b="5080"/>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6790" cy="6350"/>
                          <a:chOff x="0" y="0"/>
                          <a:chExt cx="11554" cy="10"/>
                        </a:xfrm>
                      </wpg:grpSpPr>
                      <wps:wsp>
                        <wps:cNvPr id="35" name="Rectangle 10"/>
                        <wps:cNvSpPr>
                          <a:spLocks noChangeArrowheads="1"/>
                        </wps:cNvSpPr>
                        <wps:spPr bwMode="auto">
                          <a:xfrm>
                            <a:off x="0" y="0"/>
                            <a:ext cx="1155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3C053D" id="Group 9" o:spid="_x0000_s1026" style="width:577.7pt;height:.5pt;mso-position-horizontal-relative:char;mso-position-vertical-relative:line" coordsize="11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">
                <v:rect id="Rectangle 10" o:spid="_x0000_s1027" style="position:absolute;width:1155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anchorlock/>
              </v:group>
            </w:pict>
          </mc:Fallback>
        </mc:AlternateContent>
      </w:r>
    </w:p>
    <w:p w14:paraId="4867F493" w14:textId="77777777" w:rsidR="00390949" w:rsidRDefault="00390949" w:rsidP="00390949">
      <w:pPr>
        <w:spacing w:line="20" w:lineRule="exact"/>
        <w:rPr>
          <w:sz w:val="2"/>
        </w:rPr>
        <w:sectPr w:rsidR="00390949">
          <w:type w:val="continuous"/>
          <w:pgSz w:w="12240" w:h="15840"/>
          <w:pgMar w:top="960" w:right="240" w:bottom="540" w:left="240" w:header="720" w:footer="720" w:gutter="0"/>
          <w:cols w:space="720"/>
        </w:sectPr>
      </w:pPr>
    </w:p>
    <w:tbl>
      <w:tblPr>
        <w:tblW w:w="11700" w:type="dxa"/>
        <w:tblInd w:w="-1170" w:type="dxa"/>
        <w:tblLayout w:type="fixed"/>
        <w:tblCellMar>
          <w:left w:w="0" w:type="dxa"/>
          <w:right w:w="0" w:type="dxa"/>
        </w:tblCellMar>
        <w:tblLook w:val="01E0" w:firstRow="1" w:lastRow="1" w:firstColumn="1" w:lastColumn="1" w:noHBand="0" w:noVBand="0"/>
      </w:tblPr>
      <w:tblGrid>
        <w:gridCol w:w="11700"/>
      </w:tblGrid>
      <w:tr w:rsidR="00390949" w14:paraId="46696A09" w14:textId="77777777" w:rsidTr="00AA2FA7">
        <w:trPr>
          <w:trHeight w:val="743"/>
        </w:trPr>
        <w:tc>
          <w:tcPr>
            <w:tcW w:w="11700" w:type="dxa"/>
            <w:tcBorders>
              <w:top w:val="single" w:sz="4" w:space="0" w:color="000000"/>
              <w:bottom w:val="single" w:sz="4" w:space="0" w:color="000000"/>
            </w:tcBorders>
          </w:tcPr>
          <w:p w14:paraId="571E7488" w14:textId="77777777" w:rsidR="00390949" w:rsidRDefault="00390949" w:rsidP="00390949">
            <w:pPr>
              <w:pStyle w:val="TableParagraph"/>
              <w:tabs>
                <w:tab w:val="left" w:pos="5567"/>
              </w:tabs>
              <w:spacing w:before="98"/>
              <w:ind w:left="110" w:right="510"/>
              <w:rPr>
                <w:rFonts w:ascii="Arial"/>
              </w:rPr>
            </w:pPr>
            <w:r>
              <w:rPr>
                <w:rFonts w:ascii="Arial"/>
                <w:b/>
                <w:color w:val="FF0000"/>
                <w:spacing w:val="-2"/>
              </w:rPr>
              <w:lastRenderedPageBreak/>
              <w:t>R</w:t>
            </w:r>
            <w:r>
              <w:rPr>
                <w:rFonts w:ascii="Arial"/>
                <w:b/>
                <w:color w:val="FF0000"/>
                <w:spacing w:val="1"/>
              </w:rPr>
              <w:t>EQ</w:t>
            </w:r>
            <w:r>
              <w:rPr>
                <w:rFonts w:ascii="Arial"/>
                <w:b/>
                <w:color w:val="FF0000"/>
                <w:spacing w:val="-2"/>
              </w:rPr>
              <w:t>U</w:t>
            </w:r>
            <w:r>
              <w:rPr>
                <w:rFonts w:ascii="Arial"/>
                <w:b/>
                <w:color w:val="FF0000"/>
              </w:rPr>
              <w:t>I</w:t>
            </w:r>
            <w:r>
              <w:rPr>
                <w:rFonts w:ascii="Arial"/>
                <w:b/>
                <w:color w:val="FF0000"/>
                <w:spacing w:val="-2"/>
              </w:rPr>
              <w:t>R</w:t>
            </w:r>
            <w:r>
              <w:rPr>
                <w:rFonts w:ascii="Arial"/>
                <w:b/>
                <w:color w:val="FF0000"/>
                <w:spacing w:val="1"/>
              </w:rPr>
              <w:t>E</w:t>
            </w:r>
            <w:r>
              <w:rPr>
                <w:rFonts w:ascii="Arial"/>
                <w:b/>
                <w:color w:val="FF0000"/>
              </w:rPr>
              <w:t xml:space="preserve">D </w:t>
            </w:r>
            <w:r>
              <w:rPr>
                <w:rFonts w:ascii="Arial"/>
                <w:b/>
                <w:spacing w:val="-6"/>
              </w:rPr>
              <w:t>A</w:t>
            </w:r>
            <w:r>
              <w:rPr>
                <w:rFonts w:ascii="Arial"/>
                <w:b/>
                <w:spacing w:val="2"/>
              </w:rPr>
              <w:t>c</w:t>
            </w:r>
            <w:r>
              <w:rPr>
                <w:rFonts w:ascii="Arial"/>
                <w:b/>
                <w:spacing w:val="-3"/>
              </w:rPr>
              <w:t>c</w:t>
            </w:r>
            <w:r>
              <w:rPr>
                <w:rFonts w:ascii="Arial"/>
                <w:b/>
                <w:spacing w:val="2"/>
              </w:rPr>
              <w:t>e</w:t>
            </w:r>
            <w:r>
              <w:rPr>
                <w:rFonts w:ascii="Arial"/>
                <w:b/>
                <w:spacing w:val="-1"/>
              </w:rPr>
              <w:t>p</w:t>
            </w:r>
            <w:r>
              <w:rPr>
                <w:rFonts w:ascii="Arial"/>
                <w:b/>
                <w:spacing w:val="-2"/>
              </w:rPr>
              <w:t>t</w:t>
            </w:r>
            <w:r>
              <w:rPr>
                <w:rFonts w:ascii="Arial"/>
                <w:b/>
                <w:spacing w:val="1"/>
              </w:rPr>
              <w:t>a</w:t>
            </w:r>
            <w:r>
              <w:rPr>
                <w:rFonts w:ascii="Arial"/>
                <w:b/>
                <w:spacing w:val="-6"/>
              </w:rPr>
              <w:t>n</w:t>
            </w:r>
            <w:r>
              <w:rPr>
                <w:rFonts w:ascii="Arial"/>
                <w:b/>
                <w:spacing w:val="1"/>
              </w:rPr>
              <w:t>c</w:t>
            </w:r>
            <w:r>
              <w:rPr>
                <w:rFonts w:ascii="Arial"/>
                <w:b/>
              </w:rPr>
              <w:t>e</w:t>
            </w:r>
            <w:r>
              <w:rPr>
                <w:rFonts w:ascii="Arial"/>
                <w:b/>
                <w:spacing w:val="3"/>
              </w:rPr>
              <w:t xml:space="preserve"> </w:t>
            </w:r>
            <w:r>
              <w:rPr>
                <w:rFonts w:ascii="Arial"/>
                <w:b/>
                <w:spacing w:val="-6"/>
              </w:rPr>
              <w:t>D</w:t>
            </w:r>
            <w:r>
              <w:rPr>
                <w:rFonts w:ascii="Arial"/>
                <w:b/>
                <w:spacing w:val="1"/>
              </w:rPr>
              <w:t>a</w:t>
            </w:r>
            <w:r>
              <w:rPr>
                <w:rFonts w:ascii="Arial"/>
                <w:b/>
                <w:spacing w:val="-2"/>
              </w:rPr>
              <w:t>t</w:t>
            </w:r>
            <w:r>
              <w:rPr>
                <w:rFonts w:ascii="Arial"/>
                <w:b/>
                <w:spacing w:val="1"/>
              </w:rPr>
              <w:t>e</w:t>
            </w:r>
            <w:r>
              <w:rPr>
                <w:rFonts w:ascii="Arial"/>
                <w:b/>
              </w:rPr>
              <w:t xml:space="preserve">: </w:t>
            </w:r>
            <w:r>
              <w:rPr>
                <w:rFonts w:ascii="Arial"/>
                <w:b/>
                <w:spacing w:val="-4"/>
              </w:rPr>
              <w:t xml:space="preserve"> </w:t>
            </w:r>
            <w:r>
              <w:rPr>
                <w:rFonts w:ascii="Arial"/>
                <w:spacing w:val="-83"/>
              </w:rPr>
              <w:t>_</w:t>
            </w:r>
            <w:r>
              <w:rPr>
                <w:rFonts w:ascii="Arial"/>
                <w:w w:val="99"/>
                <w:position w:val="5"/>
                <w:sz w:val="19"/>
              </w:rPr>
              <w:t>11/9/2020</w:t>
            </w:r>
            <w:r>
              <w:rPr>
                <w:rFonts w:ascii="Arial"/>
                <w:position w:val="5"/>
                <w:sz w:val="19"/>
              </w:rPr>
              <w:tab/>
            </w:r>
            <w:r>
              <w:rPr>
                <w:rFonts w:ascii="Arial"/>
                <w:spacing w:val="-2"/>
              </w:rPr>
              <w:t>(</w:t>
            </w:r>
            <w:r>
              <w:rPr>
                <w:rFonts w:ascii="Arial"/>
                <w:spacing w:val="-6"/>
              </w:rPr>
              <w:t>D</w:t>
            </w:r>
            <w:r>
              <w:rPr>
                <w:rFonts w:ascii="Arial"/>
                <w:spacing w:val="1"/>
              </w:rPr>
              <w:t>a</w:t>
            </w:r>
            <w:r>
              <w:rPr>
                <w:rFonts w:ascii="Arial"/>
              </w:rPr>
              <w:t>te</w:t>
            </w:r>
            <w:r>
              <w:rPr>
                <w:rFonts w:ascii="Arial"/>
                <w:spacing w:val="-2"/>
              </w:rPr>
              <w:t xml:space="preserve"> j</w:t>
            </w:r>
            <w:r>
              <w:rPr>
                <w:rFonts w:ascii="Arial"/>
                <w:spacing w:val="1"/>
              </w:rPr>
              <w:t>ou</w:t>
            </w:r>
            <w:r>
              <w:rPr>
                <w:rFonts w:ascii="Arial"/>
                <w:spacing w:val="-7"/>
              </w:rPr>
              <w:t>r</w:t>
            </w:r>
            <w:r>
              <w:rPr>
                <w:rFonts w:ascii="Arial"/>
                <w:spacing w:val="1"/>
              </w:rPr>
              <w:t>na</w:t>
            </w:r>
            <w:r>
              <w:rPr>
                <w:rFonts w:ascii="Arial"/>
                <w:spacing w:val="-2"/>
              </w:rPr>
              <w:t>l</w:t>
            </w:r>
            <w:r>
              <w:rPr>
                <w:rFonts w:ascii="Arial"/>
                <w:spacing w:val="-4"/>
              </w:rPr>
              <w:t>/</w:t>
            </w:r>
            <w:r>
              <w:rPr>
                <w:rFonts w:ascii="Arial"/>
                <w:spacing w:val="1"/>
              </w:rPr>
              <w:t>o</w:t>
            </w:r>
            <w:r>
              <w:rPr>
                <w:rFonts w:ascii="Arial"/>
                <w:spacing w:val="-4"/>
              </w:rPr>
              <w:t>t</w:t>
            </w:r>
            <w:r>
              <w:rPr>
                <w:rFonts w:ascii="Arial"/>
                <w:spacing w:val="1"/>
              </w:rPr>
              <w:t>he</w:t>
            </w:r>
            <w:r>
              <w:rPr>
                <w:rFonts w:ascii="Arial"/>
              </w:rPr>
              <w:t>r</w:t>
            </w:r>
            <w:r>
              <w:rPr>
                <w:rFonts w:ascii="Arial"/>
                <w:spacing w:val="-6"/>
              </w:rPr>
              <w:t xml:space="preserve"> </w:t>
            </w:r>
            <w:r>
              <w:rPr>
                <w:rFonts w:ascii="Arial"/>
                <w:spacing w:val="1"/>
              </w:rPr>
              <w:t>ou</w:t>
            </w:r>
            <w:r>
              <w:rPr>
                <w:rFonts w:ascii="Arial"/>
              </w:rPr>
              <w:t>t</w:t>
            </w:r>
            <w:r>
              <w:rPr>
                <w:rFonts w:ascii="Arial"/>
                <w:spacing w:val="-6"/>
              </w:rPr>
              <w:t>l</w:t>
            </w:r>
            <w:r>
              <w:rPr>
                <w:rFonts w:ascii="Arial"/>
                <w:spacing w:val="1"/>
              </w:rPr>
              <w:t>e</w:t>
            </w:r>
            <w:r>
              <w:rPr>
                <w:rFonts w:ascii="Arial"/>
              </w:rPr>
              <w:t>t</w:t>
            </w:r>
            <w:r>
              <w:rPr>
                <w:rFonts w:ascii="Arial"/>
                <w:spacing w:val="-3"/>
              </w:rPr>
              <w:t xml:space="preserve"> </w:t>
            </w:r>
            <w:r>
              <w:rPr>
                <w:rFonts w:ascii="Arial"/>
                <w:spacing w:val="1"/>
              </w:rPr>
              <w:t>a</w:t>
            </w:r>
            <w:r>
              <w:rPr>
                <w:rFonts w:ascii="Arial"/>
                <w:spacing w:val="-1"/>
              </w:rPr>
              <w:t>c</w:t>
            </w:r>
            <w:r>
              <w:rPr>
                <w:rFonts w:ascii="Arial"/>
              </w:rPr>
              <w:t>c</w:t>
            </w:r>
            <w:r>
              <w:rPr>
                <w:rFonts w:ascii="Arial"/>
                <w:spacing w:val="-3"/>
              </w:rPr>
              <w:t>e</w:t>
            </w:r>
            <w:r>
              <w:rPr>
                <w:rFonts w:ascii="Arial"/>
                <w:spacing w:val="1"/>
              </w:rPr>
              <w:t>p</w:t>
            </w:r>
            <w:r>
              <w:rPr>
                <w:rFonts w:ascii="Arial"/>
              </w:rPr>
              <w:t>ts</w:t>
            </w:r>
            <w:r>
              <w:rPr>
                <w:rFonts w:ascii="Arial"/>
                <w:spacing w:val="-4"/>
              </w:rPr>
              <w:t xml:space="preserve"> </w:t>
            </w:r>
            <w:r>
              <w:rPr>
                <w:rFonts w:ascii="Arial"/>
                <w:spacing w:val="-2"/>
              </w:rPr>
              <w:t>i</w:t>
            </w:r>
            <w:r>
              <w:rPr>
                <w:rFonts w:ascii="Arial"/>
              </w:rPr>
              <w:t>t</w:t>
            </w:r>
            <w:r>
              <w:rPr>
                <w:rFonts w:ascii="Arial"/>
                <w:spacing w:val="2"/>
              </w:rPr>
              <w:t xml:space="preserve"> </w:t>
            </w:r>
            <w:r>
              <w:rPr>
                <w:rFonts w:ascii="Arial"/>
                <w:spacing w:val="-4"/>
              </w:rPr>
              <w:t>f</w:t>
            </w:r>
            <w:r>
              <w:rPr>
                <w:rFonts w:ascii="Arial"/>
                <w:spacing w:val="1"/>
              </w:rPr>
              <w:t>o</w:t>
            </w:r>
            <w:r>
              <w:rPr>
                <w:rFonts w:ascii="Arial"/>
              </w:rPr>
              <w:t>r</w:t>
            </w:r>
            <w:r>
              <w:rPr>
                <w:rFonts w:ascii="Arial"/>
                <w:spacing w:val="-1"/>
              </w:rPr>
              <w:t xml:space="preserve"> </w:t>
            </w:r>
            <w:r>
              <w:rPr>
                <w:rFonts w:ascii="Arial"/>
                <w:spacing w:val="-3"/>
              </w:rPr>
              <w:t>p</w:t>
            </w:r>
            <w:r>
              <w:rPr>
                <w:rFonts w:ascii="Arial"/>
                <w:spacing w:val="1"/>
              </w:rPr>
              <w:t>ub</w:t>
            </w:r>
            <w:r>
              <w:rPr>
                <w:rFonts w:ascii="Arial"/>
                <w:spacing w:val="-2"/>
              </w:rPr>
              <w:t>l</w:t>
            </w:r>
            <w:r>
              <w:rPr>
                <w:rFonts w:ascii="Arial"/>
                <w:spacing w:val="-6"/>
              </w:rPr>
              <w:t>i</w:t>
            </w:r>
            <w:r>
              <w:rPr>
                <w:rFonts w:ascii="Arial"/>
              </w:rPr>
              <w:t>c</w:t>
            </w:r>
            <w:r>
              <w:rPr>
                <w:rFonts w:ascii="Arial"/>
                <w:spacing w:val="1"/>
              </w:rPr>
              <w:t>a</w:t>
            </w:r>
            <w:r>
              <w:rPr>
                <w:rFonts w:ascii="Arial"/>
              </w:rPr>
              <w:t>t</w:t>
            </w:r>
            <w:r>
              <w:rPr>
                <w:rFonts w:ascii="Arial"/>
                <w:spacing w:val="-2"/>
              </w:rPr>
              <w:t>i</w:t>
            </w:r>
            <w:r>
              <w:rPr>
                <w:rFonts w:ascii="Arial"/>
                <w:spacing w:val="-3"/>
              </w:rPr>
              <w:t>o</w:t>
            </w:r>
            <w:r>
              <w:rPr>
                <w:rFonts w:ascii="Arial"/>
              </w:rPr>
              <w:t>n</w:t>
            </w:r>
            <w:r>
              <w:rPr>
                <w:rFonts w:ascii="Arial"/>
                <w:spacing w:val="3"/>
              </w:rPr>
              <w:t xml:space="preserve"> </w:t>
            </w:r>
            <w:r>
              <w:rPr>
                <w:rFonts w:ascii="Arial"/>
                <w:spacing w:val="1"/>
              </w:rPr>
              <w:t>o</w:t>
            </w:r>
            <w:r>
              <w:rPr>
                <w:rFonts w:ascii="Arial"/>
              </w:rPr>
              <w:t>r</w:t>
            </w:r>
            <w:r>
              <w:rPr>
                <w:rFonts w:ascii="Arial"/>
                <w:spacing w:val="-5"/>
              </w:rPr>
              <w:t xml:space="preserve"> </w:t>
            </w:r>
            <w:r>
              <w:rPr>
                <w:rFonts w:ascii="Arial"/>
                <w:spacing w:val="1"/>
              </w:rPr>
              <w:t>t</w:t>
            </w:r>
            <w:r>
              <w:rPr>
                <w:rFonts w:ascii="Arial"/>
                <w:spacing w:val="-3"/>
              </w:rPr>
              <w:t>h</w:t>
            </w:r>
            <w:r>
              <w:rPr>
                <w:rFonts w:ascii="Arial"/>
              </w:rPr>
              <w:t>e committee accepts it for a meeting, etc.) (Required to be listed on the</w:t>
            </w:r>
            <w:r>
              <w:rPr>
                <w:rFonts w:ascii="Arial"/>
                <w:spacing w:val="-6"/>
              </w:rPr>
              <w:t xml:space="preserve"> </w:t>
            </w:r>
            <w:r>
              <w:rPr>
                <w:rFonts w:ascii="Arial"/>
              </w:rPr>
              <w:t>web).</w:t>
            </w:r>
          </w:p>
        </w:tc>
      </w:tr>
      <w:tr w:rsidR="00390949" w14:paraId="1D1BDE33" w14:textId="77777777" w:rsidTr="00AA2FA7">
        <w:trPr>
          <w:trHeight w:val="2302"/>
        </w:trPr>
        <w:tc>
          <w:tcPr>
            <w:tcW w:w="11700" w:type="dxa"/>
            <w:tcBorders>
              <w:top w:val="single" w:sz="4" w:space="0" w:color="000000"/>
            </w:tcBorders>
          </w:tcPr>
          <w:p w14:paraId="5515B2EF" w14:textId="77777777" w:rsidR="00390949" w:rsidRDefault="00390949" w:rsidP="00390949">
            <w:pPr>
              <w:pStyle w:val="TableParagraph"/>
              <w:tabs>
                <w:tab w:val="left" w:pos="6354"/>
              </w:tabs>
              <w:spacing w:before="124"/>
              <w:ind w:left="110"/>
              <w:rPr>
                <w:rFonts w:ascii="Arial"/>
              </w:rPr>
            </w:pPr>
            <w:r>
              <w:rPr>
                <w:rFonts w:ascii="Arial"/>
                <w:b/>
                <w:color w:val="FF0000"/>
              </w:rPr>
              <w:t xml:space="preserve">REQUIRED </w:t>
            </w:r>
            <w:r>
              <w:rPr>
                <w:rFonts w:ascii="Arial"/>
                <w:b/>
              </w:rPr>
              <w:t>Volume, Page</w:t>
            </w:r>
            <w:r>
              <w:rPr>
                <w:rFonts w:ascii="Arial"/>
                <w:b/>
                <w:spacing w:val="-9"/>
              </w:rPr>
              <w:t xml:space="preserve"> </w:t>
            </w:r>
            <w:r>
              <w:rPr>
                <w:rFonts w:ascii="Arial"/>
                <w:b/>
              </w:rPr>
              <w:t>numbers,</w:t>
            </w:r>
            <w:r>
              <w:rPr>
                <w:rFonts w:ascii="Arial"/>
                <w:b/>
                <w:spacing w:val="-4"/>
              </w:rPr>
              <w:t xml:space="preserve"> </w:t>
            </w:r>
            <w:r>
              <w:rPr>
                <w:rFonts w:ascii="Arial"/>
                <w:b/>
              </w:rPr>
              <w:t>etc.:</w:t>
            </w:r>
            <w:r>
              <w:rPr>
                <w:rFonts w:ascii="Arial"/>
                <w:b/>
                <w:u w:val="single"/>
              </w:rPr>
              <w:t xml:space="preserve"> </w:t>
            </w:r>
            <w:r>
              <w:rPr>
                <w:rFonts w:ascii="Arial"/>
                <w:b/>
                <w:u w:val="single"/>
              </w:rPr>
              <w:tab/>
            </w:r>
            <w:r>
              <w:rPr>
                <w:rFonts w:ascii="Arial"/>
              </w:rPr>
              <w:t>_</w:t>
            </w:r>
          </w:p>
          <w:p w14:paraId="3C7E6898" w14:textId="77777777" w:rsidR="00390949" w:rsidRDefault="00390949" w:rsidP="00390949">
            <w:pPr>
              <w:pStyle w:val="TableParagraph"/>
              <w:rPr>
                <w:rFonts w:ascii="Arial"/>
                <w:sz w:val="20"/>
              </w:rPr>
            </w:pPr>
          </w:p>
          <w:p w14:paraId="587F6D07" w14:textId="77777777" w:rsidR="00390949" w:rsidRDefault="00390949" w:rsidP="00390949">
            <w:pPr>
              <w:pStyle w:val="TableParagraph"/>
              <w:spacing w:before="8"/>
              <w:rPr>
                <w:rFonts w:ascii="Arial"/>
                <w:sz w:val="10"/>
              </w:rPr>
            </w:pPr>
          </w:p>
          <w:p w14:paraId="2B868F45" w14:textId="77777777" w:rsidR="00390949" w:rsidRDefault="00390949" w:rsidP="00390949">
            <w:pPr>
              <w:pStyle w:val="TableParagraph"/>
              <w:spacing w:line="20" w:lineRule="exact"/>
              <w:ind w:left="103"/>
              <w:rPr>
                <w:rFonts w:ascii="Arial"/>
                <w:sz w:val="2"/>
              </w:rPr>
            </w:pPr>
            <w:r>
              <w:rPr>
                <w:rFonts w:ascii="Arial"/>
                <w:noProof/>
                <w:sz w:val="2"/>
              </w:rPr>
              <mc:AlternateContent>
                <mc:Choice Requires="wpg">
                  <w:drawing>
                    <wp:inline distT="0" distB="0" distL="0" distR="0" wp14:anchorId="72F52DAE" wp14:editId="42E6703C">
                      <wp:extent cx="7063105" cy="8890"/>
                      <wp:effectExtent l="6350" t="5715" r="7620" b="4445"/>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3105" cy="8890"/>
                                <a:chOff x="0" y="0"/>
                                <a:chExt cx="11123" cy="14"/>
                              </a:xfrm>
                            </wpg:grpSpPr>
                            <wps:wsp>
                              <wps:cNvPr id="32" name="AutoShape 8"/>
                              <wps:cNvSpPr>
                                <a:spLocks/>
                              </wps:cNvSpPr>
                              <wps:spPr bwMode="auto">
                                <a:xfrm>
                                  <a:off x="0" y="6"/>
                                  <a:ext cx="11123" cy="2"/>
                                </a:xfrm>
                                <a:custGeom>
                                  <a:avLst/>
                                  <a:gdLst>
                                    <a:gd name="T0" fmla="*/ 365 w 11123"/>
                                    <a:gd name="T1" fmla="*/ 609 w 11123"/>
                                    <a:gd name="T2" fmla="*/ 854 w 11123"/>
                                    <a:gd name="T3" fmla="*/ 1099 w 11123"/>
                                    <a:gd name="T4" fmla="*/ 1343 w 11123"/>
                                    <a:gd name="T5" fmla="*/ 1588 w 11123"/>
                                    <a:gd name="T6" fmla="*/ 1833 w 11123"/>
                                    <a:gd name="T7" fmla="*/ 2077 w 11123"/>
                                    <a:gd name="T8" fmla="*/ 2322 w 11123"/>
                                    <a:gd name="T9" fmla="*/ 2567 w 11123"/>
                                    <a:gd name="T10" fmla="*/ 2811 w 11123"/>
                                    <a:gd name="T11" fmla="*/ 3057 w 11123"/>
                                    <a:gd name="T12" fmla="*/ 3302 w 11123"/>
                                    <a:gd name="T13" fmla="*/ 3547 w 11123"/>
                                    <a:gd name="T14" fmla="*/ 3791 w 11123"/>
                                    <a:gd name="T15" fmla="*/ 4036 w 11123"/>
                                    <a:gd name="T16" fmla="*/ 4281 w 11123"/>
                                    <a:gd name="T17" fmla="*/ 4645 w 11123"/>
                                    <a:gd name="T18" fmla="*/ 5010 w 11123"/>
                                    <a:gd name="T19" fmla="*/ 5255 w 11123"/>
                                    <a:gd name="T20" fmla="*/ 5499 w 11123"/>
                                    <a:gd name="T21" fmla="*/ 5744 w 11123"/>
                                    <a:gd name="T22" fmla="*/ 5989 w 11123"/>
                                    <a:gd name="T23" fmla="*/ 6234 w 11123"/>
                                    <a:gd name="T24" fmla="*/ 6478 w 11123"/>
                                    <a:gd name="T25" fmla="*/ 6723 w 11123"/>
                                    <a:gd name="T26" fmla="*/ 6968 w 11123"/>
                                    <a:gd name="T27" fmla="*/ 7212 w 11123"/>
                                    <a:gd name="T28" fmla="*/ 7457 w 11123"/>
                                    <a:gd name="T29" fmla="*/ 7702 w 11123"/>
                                    <a:gd name="T30" fmla="*/ 7946 w 11123"/>
                                    <a:gd name="T31" fmla="*/ 8191 w 11123"/>
                                    <a:gd name="T32" fmla="*/ 8436 w 11123"/>
                                    <a:gd name="T33" fmla="*/ 8680 w 11123"/>
                                    <a:gd name="T34" fmla="*/ 8925 w 11123"/>
                                    <a:gd name="T35" fmla="*/ 9170 w 11123"/>
                                    <a:gd name="T36" fmla="*/ 9534 w 11123"/>
                                    <a:gd name="T37" fmla="*/ 9899 w 11123"/>
                                    <a:gd name="T38" fmla="*/ 10144 w 11123"/>
                                    <a:gd name="T39" fmla="*/ 10388 w 11123"/>
                                    <a:gd name="T40" fmla="*/ 10633 w 11123"/>
                                    <a:gd name="T41" fmla="*/ 10878 w 11123"/>
                                    <a:gd name="T42" fmla="*/ 11122 w 1112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Lst>
                                  <a:rect l="0" t="0" r="r" b="b"/>
                                  <a:pathLst>
                                    <a:path w="11123">
                                      <a:moveTo>
                                        <a:pt x="0" y="0"/>
                                      </a:moveTo>
                                      <a:lnTo>
                                        <a:pt x="365" y="0"/>
                                      </a:lnTo>
                                      <a:moveTo>
                                        <a:pt x="369" y="0"/>
                                      </a:moveTo>
                                      <a:lnTo>
                                        <a:pt x="609" y="0"/>
                                      </a:lnTo>
                                      <a:moveTo>
                                        <a:pt x="614" y="0"/>
                                      </a:moveTo>
                                      <a:lnTo>
                                        <a:pt x="854" y="0"/>
                                      </a:lnTo>
                                      <a:moveTo>
                                        <a:pt x="859" y="0"/>
                                      </a:moveTo>
                                      <a:lnTo>
                                        <a:pt x="1099" y="0"/>
                                      </a:lnTo>
                                      <a:moveTo>
                                        <a:pt x="1104" y="0"/>
                                      </a:moveTo>
                                      <a:lnTo>
                                        <a:pt x="1343" y="0"/>
                                      </a:lnTo>
                                      <a:moveTo>
                                        <a:pt x="1348" y="0"/>
                                      </a:moveTo>
                                      <a:lnTo>
                                        <a:pt x="1588" y="0"/>
                                      </a:lnTo>
                                      <a:moveTo>
                                        <a:pt x="1593" y="0"/>
                                      </a:moveTo>
                                      <a:lnTo>
                                        <a:pt x="1833" y="0"/>
                                      </a:lnTo>
                                      <a:moveTo>
                                        <a:pt x="1838" y="0"/>
                                      </a:moveTo>
                                      <a:lnTo>
                                        <a:pt x="2077" y="0"/>
                                      </a:lnTo>
                                      <a:moveTo>
                                        <a:pt x="2082" y="0"/>
                                      </a:moveTo>
                                      <a:lnTo>
                                        <a:pt x="2322" y="0"/>
                                      </a:lnTo>
                                      <a:moveTo>
                                        <a:pt x="2327" y="0"/>
                                      </a:moveTo>
                                      <a:lnTo>
                                        <a:pt x="2567" y="0"/>
                                      </a:lnTo>
                                      <a:moveTo>
                                        <a:pt x="2572" y="0"/>
                                      </a:moveTo>
                                      <a:lnTo>
                                        <a:pt x="2811" y="0"/>
                                      </a:lnTo>
                                      <a:moveTo>
                                        <a:pt x="2818" y="0"/>
                                      </a:moveTo>
                                      <a:lnTo>
                                        <a:pt x="3057" y="0"/>
                                      </a:lnTo>
                                      <a:moveTo>
                                        <a:pt x="3062" y="0"/>
                                      </a:moveTo>
                                      <a:lnTo>
                                        <a:pt x="3302" y="0"/>
                                      </a:lnTo>
                                      <a:moveTo>
                                        <a:pt x="3307" y="0"/>
                                      </a:moveTo>
                                      <a:lnTo>
                                        <a:pt x="3547" y="0"/>
                                      </a:lnTo>
                                      <a:moveTo>
                                        <a:pt x="3552" y="0"/>
                                      </a:moveTo>
                                      <a:lnTo>
                                        <a:pt x="3791" y="0"/>
                                      </a:lnTo>
                                      <a:moveTo>
                                        <a:pt x="3796" y="0"/>
                                      </a:moveTo>
                                      <a:lnTo>
                                        <a:pt x="4036" y="0"/>
                                      </a:lnTo>
                                      <a:moveTo>
                                        <a:pt x="4041" y="0"/>
                                      </a:moveTo>
                                      <a:lnTo>
                                        <a:pt x="4281" y="0"/>
                                      </a:lnTo>
                                      <a:moveTo>
                                        <a:pt x="4286" y="0"/>
                                      </a:moveTo>
                                      <a:lnTo>
                                        <a:pt x="4645" y="0"/>
                                      </a:lnTo>
                                      <a:moveTo>
                                        <a:pt x="4650" y="0"/>
                                      </a:moveTo>
                                      <a:lnTo>
                                        <a:pt x="5010" y="0"/>
                                      </a:lnTo>
                                      <a:moveTo>
                                        <a:pt x="5015" y="0"/>
                                      </a:moveTo>
                                      <a:lnTo>
                                        <a:pt x="5255" y="0"/>
                                      </a:lnTo>
                                      <a:moveTo>
                                        <a:pt x="5260" y="0"/>
                                      </a:moveTo>
                                      <a:lnTo>
                                        <a:pt x="5499" y="0"/>
                                      </a:lnTo>
                                      <a:moveTo>
                                        <a:pt x="5504" y="0"/>
                                      </a:moveTo>
                                      <a:lnTo>
                                        <a:pt x="5744" y="0"/>
                                      </a:lnTo>
                                      <a:moveTo>
                                        <a:pt x="5749" y="0"/>
                                      </a:moveTo>
                                      <a:lnTo>
                                        <a:pt x="5989" y="0"/>
                                      </a:lnTo>
                                      <a:moveTo>
                                        <a:pt x="5994" y="0"/>
                                      </a:moveTo>
                                      <a:lnTo>
                                        <a:pt x="6234" y="0"/>
                                      </a:lnTo>
                                      <a:moveTo>
                                        <a:pt x="6238" y="0"/>
                                      </a:moveTo>
                                      <a:lnTo>
                                        <a:pt x="6478" y="0"/>
                                      </a:lnTo>
                                      <a:moveTo>
                                        <a:pt x="6483" y="0"/>
                                      </a:moveTo>
                                      <a:lnTo>
                                        <a:pt x="6723" y="0"/>
                                      </a:lnTo>
                                      <a:moveTo>
                                        <a:pt x="6728" y="0"/>
                                      </a:moveTo>
                                      <a:lnTo>
                                        <a:pt x="6968" y="0"/>
                                      </a:lnTo>
                                      <a:moveTo>
                                        <a:pt x="6972" y="0"/>
                                      </a:moveTo>
                                      <a:lnTo>
                                        <a:pt x="7212" y="0"/>
                                      </a:lnTo>
                                      <a:moveTo>
                                        <a:pt x="7217" y="0"/>
                                      </a:moveTo>
                                      <a:lnTo>
                                        <a:pt x="7457" y="0"/>
                                      </a:lnTo>
                                      <a:moveTo>
                                        <a:pt x="7462" y="0"/>
                                      </a:moveTo>
                                      <a:lnTo>
                                        <a:pt x="7702" y="0"/>
                                      </a:lnTo>
                                      <a:moveTo>
                                        <a:pt x="7707" y="0"/>
                                      </a:moveTo>
                                      <a:lnTo>
                                        <a:pt x="7946" y="0"/>
                                      </a:lnTo>
                                      <a:moveTo>
                                        <a:pt x="7951" y="0"/>
                                      </a:moveTo>
                                      <a:lnTo>
                                        <a:pt x="8191" y="0"/>
                                      </a:lnTo>
                                      <a:moveTo>
                                        <a:pt x="8196" y="0"/>
                                      </a:moveTo>
                                      <a:lnTo>
                                        <a:pt x="8436" y="0"/>
                                      </a:lnTo>
                                      <a:moveTo>
                                        <a:pt x="8441" y="0"/>
                                      </a:moveTo>
                                      <a:lnTo>
                                        <a:pt x="8680" y="0"/>
                                      </a:lnTo>
                                      <a:moveTo>
                                        <a:pt x="8685" y="0"/>
                                      </a:moveTo>
                                      <a:lnTo>
                                        <a:pt x="8925" y="0"/>
                                      </a:lnTo>
                                      <a:moveTo>
                                        <a:pt x="8930" y="0"/>
                                      </a:moveTo>
                                      <a:lnTo>
                                        <a:pt x="9170" y="0"/>
                                      </a:lnTo>
                                      <a:moveTo>
                                        <a:pt x="9175" y="0"/>
                                      </a:moveTo>
                                      <a:lnTo>
                                        <a:pt x="9534" y="0"/>
                                      </a:lnTo>
                                      <a:moveTo>
                                        <a:pt x="9539" y="0"/>
                                      </a:moveTo>
                                      <a:lnTo>
                                        <a:pt x="9899" y="0"/>
                                      </a:lnTo>
                                      <a:moveTo>
                                        <a:pt x="9904" y="0"/>
                                      </a:moveTo>
                                      <a:lnTo>
                                        <a:pt x="10144" y="0"/>
                                      </a:lnTo>
                                      <a:moveTo>
                                        <a:pt x="10149" y="0"/>
                                      </a:moveTo>
                                      <a:lnTo>
                                        <a:pt x="10388" y="0"/>
                                      </a:lnTo>
                                      <a:moveTo>
                                        <a:pt x="10393" y="0"/>
                                      </a:moveTo>
                                      <a:lnTo>
                                        <a:pt x="10633" y="0"/>
                                      </a:lnTo>
                                      <a:moveTo>
                                        <a:pt x="10638" y="0"/>
                                      </a:moveTo>
                                      <a:lnTo>
                                        <a:pt x="10878" y="0"/>
                                      </a:lnTo>
                                      <a:moveTo>
                                        <a:pt x="10883" y="0"/>
                                      </a:moveTo>
                                      <a:lnTo>
                                        <a:pt x="1112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92648" id="Group 7" o:spid="_x0000_s1026" style="width:556.15pt;height:.7pt;mso-position-horizontal-relative:char;mso-position-vertical-relative:line" coordsize="11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">
                      <v:shape id="AutoShape 8" o:spid="_x0000_s1027" style="position:absolute;top:6;width:11123;height:2;visibility:visible;mso-wrap-style:square;v-text-anchor:top" coordsize="1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" path="m,l365,t4,l609,t5,l854,t5,l1099,t5,l1343,t5,l1588,t5,l1833,t5,l2077,t5,l2322,t5,l2567,t5,l2811,t7,l3057,t5,l3302,t5,l3547,t5,l3791,t5,l4036,t5,l4281,t5,l4645,t5,l5010,t5,l5255,t5,l5499,t5,l5744,t5,l5989,t5,l6234,t4,l6478,t5,l6723,t5,l6968,t4,l7212,t5,l7457,t5,l7702,t5,l7946,t5,l8191,t5,l8436,t5,l8680,t5,l8925,t5,l9170,t5,l9534,t5,l9899,t5,l10144,t5,l10388,t5,l10633,t5,l10878,t5,l11122,e" filled="f" strokeweight=".24536mm">
                        <v:path arrowok="t" o:connecttype="custom" o:connectlocs="365,0;609,0;854,0;1099,0;1343,0;1588,0;1833,0;2077,0;2322,0;2567,0;2811,0;3057,0;3302,0;3547,0;3791,0;4036,0;4281,0;4645,0;5010,0;5255,0;5499,0;5744,0;5989,0;6234,0;6478,0;6723,0;6968,0;7212,0;7457,0;7702,0;7946,0;8191,0;8436,0;8680,0;8925,0;9170,0;9534,0;9899,0;10144,0;10388,0;10633,0;10878,0;11122,0" o:connectangles="0,0,0,0,0,0,0,0,0,0,0,0,0,0,0,0,0,0,0,0,0,0,0,0,0,0,0,0,0,0,0,0,0,0,0,0,0,0,0,0,0,0,0"/>
                      </v:shape>
                      <w10:anchorlock/>
                    </v:group>
                  </w:pict>
                </mc:Fallback>
              </mc:AlternateContent>
            </w:r>
          </w:p>
          <w:p w14:paraId="643308DB" w14:textId="77777777" w:rsidR="00390949" w:rsidRDefault="00390949" w:rsidP="00390949">
            <w:pPr>
              <w:pStyle w:val="TableParagraph"/>
              <w:spacing w:before="33"/>
              <w:ind w:left="110"/>
              <w:rPr>
                <w:rFonts w:ascii="Arial"/>
                <w:sz w:val="19"/>
              </w:rPr>
            </w:pPr>
            <w:r>
              <w:rPr>
                <w:rFonts w:ascii="Arial"/>
                <w:b/>
                <w:color w:val="FF0000"/>
              </w:rPr>
              <w:t xml:space="preserve">REQUIRED </w:t>
            </w:r>
            <w:r>
              <w:rPr>
                <w:rFonts w:ascii="Arial"/>
                <w:b/>
              </w:rPr>
              <w:t xml:space="preserve">Publication Date: </w:t>
            </w:r>
            <w:r>
              <w:rPr>
                <w:rFonts w:ascii="Arial"/>
                <w:position w:val="5"/>
                <w:sz w:val="19"/>
              </w:rPr>
              <w:t>11/10/2020</w:t>
            </w:r>
          </w:p>
          <w:p w14:paraId="14E79BA5" w14:textId="77777777" w:rsidR="00390949" w:rsidRDefault="00390949" w:rsidP="00390949">
            <w:pPr>
              <w:pStyle w:val="TableParagraph"/>
              <w:spacing w:line="20" w:lineRule="exact"/>
              <w:ind w:left="3247"/>
              <w:rPr>
                <w:rFonts w:ascii="Arial"/>
                <w:sz w:val="2"/>
              </w:rPr>
            </w:pPr>
            <w:r>
              <w:rPr>
                <w:rFonts w:ascii="Arial"/>
                <w:noProof/>
                <w:sz w:val="2"/>
              </w:rPr>
              <mc:AlternateContent>
                <mc:Choice Requires="wpg">
                  <w:drawing>
                    <wp:inline distT="0" distB="0" distL="0" distR="0" wp14:anchorId="1D6C89BC" wp14:editId="67ECC643">
                      <wp:extent cx="1316990" cy="8890"/>
                      <wp:effectExtent l="12065" t="4445" r="4445" b="5715"/>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8890"/>
                                <a:chOff x="0" y="0"/>
                                <a:chExt cx="2074" cy="14"/>
                              </a:xfrm>
                            </wpg:grpSpPr>
                            <wps:wsp>
                              <wps:cNvPr id="28" name="AutoShape 6"/>
                              <wps:cNvSpPr>
                                <a:spLocks/>
                              </wps:cNvSpPr>
                              <wps:spPr bwMode="auto">
                                <a:xfrm>
                                  <a:off x="0" y="6"/>
                                  <a:ext cx="2074" cy="2"/>
                                </a:xfrm>
                                <a:custGeom>
                                  <a:avLst/>
                                  <a:gdLst>
                                    <a:gd name="T0" fmla="*/ 0 w 2074"/>
                                    <a:gd name="T1" fmla="*/ 240 w 2074"/>
                                    <a:gd name="T2" fmla="*/ 245 w 2074"/>
                                    <a:gd name="T3" fmla="*/ 484 w 2074"/>
                                    <a:gd name="T4" fmla="*/ 489 w 2074"/>
                                    <a:gd name="T5" fmla="*/ 729 w 2074"/>
                                    <a:gd name="T6" fmla="*/ 734 w 2074"/>
                                    <a:gd name="T7" fmla="*/ 974 w 2074"/>
                                    <a:gd name="T8" fmla="*/ 979 w 2074"/>
                                    <a:gd name="T9" fmla="*/ 1219 w 2074"/>
                                    <a:gd name="T10" fmla="*/ 1223 w 2074"/>
                                    <a:gd name="T11" fmla="*/ 1463 w 2074"/>
                                    <a:gd name="T12" fmla="*/ 1468 w 2074"/>
                                    <a:gd name="T13" fmla="*/ 2073 w 2074"/>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2074">
                                      <a:moveTo>
                                        <a:pt x="0" y="0"/>
                                      </a:moveTo>
                                      <a:lnTo>
                                        <a:pt x="240" y="0"/>
                                      </a:lnTo>
                                      <a:moveTo>
                                        <a:pt x="245" y="0"/>
                                      </a:moveTo>
                                      <a:lnTo>
                                        <a:pt x="484" y="0"/>
                                      </a:lnTo>
                                      <a:moveTo>
                                        <a:pt x="489" y="0"/>
                                      </a:moveTo>
                                      <a:lnTo>
                                        <a:pt x="729" y="0"/>
                                      </a:lnTo>
                                      <a:moveTo>
                                        <a:pt x="734" y="0"/>
                                      </a:moveTo>
                                      <a:lnTo>
                                        <a:pt x="974" y="0"/>
                                      </a:lnTo>
                                      <a:moveTo>
                                        <a:pt x="979" y="0"/>
                                      </a:moveTo>
                                      <a:lnTo>
                                        <a:pt x="1219" y="0"/>
                                      </a:lnTo>
                                      <a:moveTo>
                                        <a:pt x="1223" y="0"/>
                                      </a:moveTo>
                                      <a:lnTo>
                                        <a:pt x="1463" y="0"/>
                                      </a:lnTo>
                                      <a:moveTo>
                                        <a:pt x="1468" y="0"/>
                                      </a:moveTo>
                                      <a:lnTo>
                                        <a:pt x="2073"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A5177" id="Group 5" o:spid="_x0000_s1026" style="width:103.7pt;height:.7pt;mso-position-horizontal-relative:char;mso-position-vertical-relative:line" coordsize="2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">
                      <v:shape id="AutoShape 6" o:spid="_x0000_s1027" style="position:absolute;top:6;width:2074;height:2;visibility:visible;mso-wrap-style:square;v-text-anchor:top" coordsize="2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" path="m,l240,t5,l484,t5,l729,t5,l974,t5,l1219,t4,l1463,t5,l2073,e" filled="f" strokeweight=".24536mm">
                        <v:path arrowok="t" o:connecttype="custom" o:connectlocs="0,0;240,0;245,0;484,0;489,0;729,0;734,0;974,0;979,0;1219,0;1223,0;1463,0;1468,0;2073,0" o:connectangles="0,0,0,0,0,0,0,0,0,0,0,0,0,0"/>
                      </v:shape>
                      <w10:anchorlock/>
                    </v:group>
                  </w:pict>
                </mc:Fallback>
              </mc:AlternateContent>
            </w:r>
          </w:p>
          <w:p w14:paraId="144AB381" w14:textId="77777777" w:rsidR="00390949" w:rsidRDefault="00390949" w:rsidP="00390949">
            <w:pPr>
              <w:pStyle w:val="TableParagraph"/>
              <w:spacing w:before="40"/>
              <w:ind w:left="110"/>
              <w:rPr>
                <w:rFonts w:ascii="Arial"/>
              </w:rPr>
            </w:pPr>
            <w:r>
              <w:rPr>
                <w:rFonts w:ascii="Arial"/>
                <w:color w:val="FF0000"/>
              </w:rPr>
              <w:t>Both publication date and volume/page number required to generate citation</w:t>
            </w:r>
          </w:p>
          <w:p w14:paraId="10D515F0" w14:textId="77777777" w:rsidR="00390949" w:rsidRDefault="00390949" w:rsidP="00390949">
            <w:pPr>
              <w:pStyle w:val="TableParagraph"/>
              <w:spacing w:before="7"/>
              <w:rPr>
                <w:rFonts w:ascii="Arial"/>
                <w:sz w:val="31"/>
              </w:rPr>
            </w:pPr>
          </w:p>
          <w:p w14:paraId="59B742E5" w14:textId="77777777" w:rsidR="00390949" w:rsidRDefault="00390949" w:rsidP="00390949">
            <w:pPr>
              <w:pStyle w:val="TableParagraph"/>
              <w:spacing w:before="1"/>
              <w:ind w:left="110"/>
              <w:rPr>
                <w:rFonts w:ascii="Arial"/>
                <w:sz w:val="11"/>
              </w:rPr>
            </w:pPr>
            <w:r>
              <w:rPr>
                <w:rFonts w:ascii="Arial"/>
                <w:b/>
                <w:spacing w:val="-2"/>
                <w:position w:val="-7"/>
              </w:rPr>
              <w:t>D</w:t>
            </w:r>
            <w:r>
              <w:rPr>
                <w:rFonts w:ascii="Arial"/>
                <w:b/>
                <w:spacing w:val="1"/>
                <w:position w:val="-7"/>
              </w:rPr>
              <w:t>OI</w:t>
            </w:r>
            <w:r>
              <w:rPr>
                <w:rFonts w:ascii="Arial"/>
                <w:b/>
                <w:position w:val="-7"/>
              </w:rPr>
              <w:t xml:space="preserve">: </w:t>
            </w:r>
            <w:r>
              <w:rPr>
                <w:rFonts w:ascii="Arial"/>
                <w:b/>
                <w:spacing w:val="-22"/>
                <w:position w:val="-7"/>
              </w:rPr>
              <w:t xml:space="preserve"> </w:t>
            </w:r>
            <w:r>
              <w:rPr>
                <w:rFonts w:ascii="Arial"/>
                <w:w w:val="102"/>
                <w:sz w:val="11"/>
              </w:rPr>
              <w:t>https://doi.org/10.5061/dryad.79cnp5h</w:t>
            </w:r>
            <w:r>
              <w:rPr>
                <w:rFonts w:ascii="Arial"/>
                <w:spacing w:val="-14"/>
                <w:w w:val="102"/>
                <w:sz w:val="11"/>
              </w:rPr>
              <w:t>t</w:t>
            </w:r>
            <w:r>
              <w:rPr>
                <w:rFonts w:ascii="Arial"/>
                <w:spacing w:val="-110"/>
                <w:position w:val="-7"/>
              </w:rPr>
              <w:t>_</w:t>
            </w:r>
            <w:r>
              <w:rPr>
                <w:rFonts w:ascii="Arial"/>
                <w:w w:val="102"/>
                <w:sz w:val="11"/>
              </w:rPr>
              <w:t>4</w:t>
            </w:r>
          </w:p>
          <w:p w14:paraId="668E398F" w14:textId="77777777" w:rsidR="00390949" w:rsidRDefault="00390949" w:rsidP="00390949">
            <w:pPr>
              <w:pStyle w:val="TableParagraph"/>
              <w:spacing w:line="20" w:lineRule="exact"/>
              <w:ind w:left="631"/>
              <w:rPr>
                <w:rFonts w:ascii="Arial"/>
                <w:sz w:val="2"/>
              </w:rPr>
            </w:pPr>
            <w:r>
              <w:rPr>
                <w:rFonts w:ascii="Arial"/>
                <w:noProof/>
                <w:sz w:val="2"/>
              </w:rPr>
              <mc:AlternateContent>
                <mc:Choice Requires="wpg">
                  <w:drawing>
                    <wp:inline distT="0" distB="0" distL="0" distR="0" wp14:anchorId="017EF7CC" wp14:editId="7EF4FF75">
                      <wp:extent cx="1240155" cy="8890"/>
                      <wp:effectExtent l="8255" t="4445" r="8890" b="5715"/>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8890"/>
                                <a:chOff x="0" y="0"/>
                                <a:chExt cx="1953" cy="14"/>
                              </a:xfrm>
                            </wpg:grpSpPr>
                            <wps:wsp>
                              <wps:cNvPr id="173" name="AutoShape 4"/>
                              <wps:cNvSpPr>
                                <a:spLocks/>
                              </wps:cNvSpPr>
                              <wps:spPr bwMode="auto">
                                <a:xfrm>
                                  <a:off x="0" y="6"/>
                                  <a:ext cx="1953" cy="2"/>
                                </a:xfrm>
                                <a:custGeom>
                                  <a:avLst/>
                                  <a:gdLst>
                                    <a:gd name="T0" fmla="*/ 0 w 1953"/>
                                    <a:gd name="T1" fmla="*/ 240 w 1953"/>
                                    <a:gd name="T2" fmla="*/ 245 w 1953"/>
                                    <a:gd name="T3" fmla="*/ 484 w 1953"/>
                                    <a:gd name="T4" fmla="*/ 489 w 1953"/>
                                    <a:gd name="T5" fmla="*/ 729 w 1953"/>
                                    <a:gd name="T6" fmla="*/ 734 w 1953"/>
                                    <a:gd name="T7" fmla="*/ 974 w 1953"/>
                                    <a:gd name="T8" fmla="*/ 979 w 1953"/>
                                    <a:gd name="T9" fmla="*/ 1218 w 1953"/>
                                    <a:gd name="T10" fmla="*/ 1223 w 1953"/>
                                    <a:gd name="T11" fmla="*/ 1463 w 1953"/>
                                    <a:gd name="T12" fmla="*/ 1468 w 1953"/>
                                    <a:gd name="T13" fmla="*/ 1708 w 1953"/>
                                    <a:gd name="T14" fmla="*/ 1713 w 1953"/>
                                    <a:gd name="T15" fmla="*/ 1953 w 195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Lst>
                                  <a:rect l="0" t="0" r="r" b="b"/>
                                  <a:pathLst>
                                    <a:path w="1953">
                                      <a:moveTo>
                                        <a:pt x="0" y="0"/>
                                      </a:moveTo>
                                      <a:lnTo>
                                        <a:pt x="240" y="0"/>
                                      </a:lnTo>
                                      <a:moveTo>
                                        <a:pt x="245" y="0"/>
                                      </a:moveTo>
                                      <a:lnTo>
                                        <a:pt x="484" y="0"/>
                                      </a:lnTo>
                                      <a:moveTo>
                                        <a:pt x="489" y="0"/>
                                      </a:moveTo>
                                      <a:lnTo>
                                        <a:pt x="729" y="0"/>
                                      </a:lnTo>
                                      <a:moveTo>
                                        <a:pt x="734" y="0"/>
                                      </a:moveTo>
                                      <a:lnTo>
                                        <a:pt x="974" y="0"/>
                                      </a:lnTo>
                                      <a:moveTo>
                                        <a:pt x="979" y="0"/>
                                      </a:moveTo>
                                      <a:lnTo>
                                        <a:pt x="1218" y="0"/>
                                      </a:lnTo>
                                      <a:moveTo>
                                        <a:pt x="1223" y="0"/>
                                      </a:moveTo>
                                      <a:lnTo>
                                        <a:pt x="1463" y="0"/>
                                      </a:lnTo>
                                      <a:moveTo>
                                        <a:pt x="1468" y="0"/>
                                      </a:moveTo>
                                      <a:lnTo>
                                        <a:pt x="1708" y="0"/>
                                      </a:lnTo>
                                      <a:moveTo>
                                        <a:pt x="1713" y="0"/>
                                      </a:moveTo>
                                      <a:lnTo>
                                        <a:pt x="1953"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6342D8" id="Group 3" o:spid="_x0000_s1026" style="width:97.65pt;height:.7pt;mso-position-horizontal-relative:char;mso-position-vertical-relative:line" coordsize="1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">
                      <v:shape id="AutoShape 4" o:spid="_x0000_s1027" style="position:absolute;top:6;width:1953;height:2;visibility:visible;mso-wrap-style:square;v-text-anchor:top" coordsize="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" path="m,l240,t5,l484,t5,l729,t5,l974,t5,l1218,t5,l1463,t5,l1708,t5,l1953,e" filled="f" strokeweight=".24536mm">
                        <v:path arrowok="t" o:connecttype="custom" o:connectlocs="0,0;240,0;245,0;484,0;489,0;729,0;734,0;974,0;979,0;1218,0;1223,0;1463,0;1468,0;1708,0;1713,0;1953,0" o:connectangles="0,0,0,0,0,0,0,0,0,0,0,0,0,0,0,0"/>
                      </v:shape>
                      <w10:anchorlock/>
                    </v:group>
                  </w:pict>
                </mc:Fallback>
              </mc:AlternateContent>
            </w:r>
          </w:p>
          <w:p w14:paraId="79431224" w14:textId="77777777" w:rsidR="00390949" w:rsidRDefault="00390949" w:rsidP="00390949">
            <w:pPr>
              <w:pStyle w:val="TableParagraph"/>
              <w:numPr>
                <w:ilvl w:val="0"/>
                <w:numId w:val="36"/>
              </w:numPr>
              <w:tabs>
                <w:tab w:val="left" w:pos="543"/>
              </w:tabs>
              <w:spacing w:before="40" w:line="233" w:lineRule="exact"/>
              <w:ind w:hanging="145"/>
              <w:rPr>
                <w:rFonts w:ascii="Arial" w:hAnsi="Arial"/>
              </w:rPr>
            </w:pPr>
            <w:r>
              <w:rPr>
                <w:rFonts w:ascii="Arial" w:hAnsi="Arial"/>
              </w:rPr>
              <w:t>Must be entered with the prefix:</w:t>
            </w:r>
            <w:r>
              <w:rPr>
                <w:rFonts w:ascii="Arial" w:hAnsi="Arial"/>
                <w:color w:val="0000FF"/>
                <w:spacing w:val="4"/>
              </w:rPr>
              <w:t xml:space="preserve"> </w:t>
            </w:r>
            <w:hyperlink r:id="rId46">
              <w:r>
                <w:rPr>
                  <w:rFonts w:ascii="Arial" w:hAnsi="Arial"/>
                  <w:color w:val="0000FF"/>
                  <w:u w:val="single" w:color="0000FF"/>
                </w:rPr>
                <w:t>https://doi.org/10.xxx</w:t>
              </w:r>
            </w:hyperlink>
          </w:p>
        </w:tc>
      </w:tr>
    </w:tbl>
    <w:p w14:paraId="51280C63" w14:textId="77777777" w:rsidR="00390949" w:rsidRDefault="00390949" w:rsidP="00390949">
      <w:pPr>
        <w:pStyle w:val="BodyText"/>
        <w:spacing w:before="4"/>
        <w:rPr>
          <w:sz w:val="16"/>
        </w:rPr>
      </w:pPr>
      <w:r>
        <w:rPr>
          <w:noProof/>
        </w:rPr>
        <mc:AlternateContent>
          <mc:Choice Requires="wps">
            <w:drawing>
              <wp:anchor distT="0" distB="0" distL="114300" distR="114300" simplePos="0" relativeHeight="251706368" behindDoc="1" locked="0" layoutInCell="1" allowOverlap="1" wp14:anchorId="17F92E1C" wp14:editId="4D6A97E7">
                <wp:simplePos x="0" y="0"/>
                <wp:positionH relativeFrom="page">
                  <wp:posOffset>2399030</wp:posOffset>
                </wp:positionH>
                <wp:positionV relativeFrom="page">
                  <wp:posOffset>855345</wp:posOffset>
                </wp:positionV>
                <wp:extent cx="1236980" cy="1270"/>
                <wp:effectExtent l="0" t="0" r="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6980" cy="1270"/>
                        </a:xfrm>
                        <a:custGeom>
                          <a:avLst/>
                          <a:gdLst>
                            <a:gd name="T0" fmla="+- 0 3778 3778"/>
                            <a:gd name="T1" fmla="*/ T0 w 1948"/>
                            <a:gd name="T2" fmla="+- 0 4017 3778"/>
                            <a:gd name="T3" fmla="*/ T2 w 1948"/>
                            <a:gd name="T4" fmla="+- 0 4022 3778"/>
                            <a:gd name="T5" fmla="*/ T4 w 1948"/>
                            <a:gd name="T6" fmla="+- 0 4262 3778"/>
                            <a:gd name="T7" fmla="*/ T6 w 1948"/>
                            <a:gd name="T8" fmla="+- 0 4267 3778"/>
                            <a:gd name="T9" fmla="*/ T8 w 1948"/>
                            <a:gd name="T10" fmla="+- 0 4507 3778"/>
                            <a:gd name="T11" fmla="*/ T10 w 1948"/>
                            <a:gd name="T12" fmla="+- 0 4512 3778"/>
                            <a:gd name="T13" fmla="*/ T12 w 1948"/>
                            <a:gd name="T14" fmla="+- 0 4752 3778"/>
                            <a:gd name="T15" fmla="*/ T14 w 1948"/>
                            <a:gd name="T16" fmla="+- 0 4756 3778"/>
                            <a:gd name="T17" fmla="*/ T16 w 1948"/>
                            <a:gd name="T18" fmla="+- 0 5116 3778"/>
                            <a:gd name="T19" fmla="*/ T18 w 1948"/>
                            <a:gd name="T20" fmla="+- 0 5121 3778"/>
                            <a:gd name="T21" fmla="*/ T20 w 1948"/>
                            <a:gd name="T22" fmla="+- 0 5481 3778"/>
                            <a:gd name="T23" fmla="*/ T22 w 1948"/>
                            <a:gd name="T24" fmla="+- 0 5486 3778"/>
                            <a:gd name="T25" fmla="*/ T24 w 1948"/>
                            <a:gd name="T26" fmla="+- 0 5725 3778"/>
                            <a:gd name="T27" fmla="*/ T26 w 194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948">
                              <a:moveTo>
                                <a:pt x="0" y="0"/>
                              </a:moveTo>
                              <a:lnTo>
                                <a:pt x="239" y="0"/>
                              </a:lnTo>
                              <a:moveTo>
                                <a:pt x="244" y="0"/>
                              </a:moveTo>
                              <a:lnTo>
                                <a:pt x="484" y="0"/>
                              </a:lnTo>
                              <a:moveTo>
                                <a:pt x="489" y="0"/>
                              </a:moveTo>
                              <a:lnTo>
                                <a:pt x="729" y="0"/>
                              </a:lnTo>
                              <a:moveTo>
                                <a:pt x="734" y="0"/>
                              </a:moveTo>
                              <a:lnTo>
                                <a:pt x="974" y="0"/>
                              </a:lnTo>
                              <a:moveTo>
                                <a:pt x="978" y="0"/>
                              </a:moveTo>
                              <a:lnTo>
                                <a:pt x="1338" y="0"/>
                              </a:lnTo>
                              <a:moveTo>
                                <a:pt x="1343" y="0"/>
                              </a:moveTo>
                              <a:lnTo>
                                <a:pt x="1703" y="0"/>
                              </a:lnTo>
                              <a:moveTo>
                                <a:pt x="1708" y="0"/>
                              </a:moveTo>
                              <a:lnTo>
                                <a:pt x="194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C9121" id="AutoShape 2" o:spid="_x0000_s1026" style="position:absolute;margin-left:188.9pt;margin-top:67.35pt;width:97.4pt;height:.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" path="m,l239,t5,l484,t5,l729,t5,l974,t4,l1338,t5,l1703,t5,l1947,e" filled="f" strokeweight=".24536mm">
                <v:path arrowok="t" o:connecttype="custom" o:connectlocs="0,0;151765,0;154940,0;307340,0;310515,0;462915,0;466090,0;618490,0;621030,0;849630,0;852805,0;1081405,0;1084580,0;1236345,0" o:connectangles="0,0,0,0,0,0,0,0,0,0,0,0,0,0"/>
                <w10:wrap anchorx="page" anchory="page"/>
              </v:shape>
            </w:pict>
          </mc:Fallback>
        </mc:AlternateContent>
      </w:r>
    </w:p>
    <w:p w14:paraId="08702535" w14:textId="77777777" w:rsidR="00390949" w:rsidRDefault="00390949" w:rsidP="00390949">
      <w:pPr>
        <w:spacing w:before="76" w:line="235" w:lineRule="auto"/>
        <w:ind w:left="480" w:right="100"/>
      </w:pPr>
      <w:r>
        <w:rPr>
          <w:rFonts w:ascii="Calibri"/>
          <w:sz w:val="24"/>
        </w:rPr>
        <w:t>I</w:t>
      </w:r>
      <w:r>
        <w:rPr>
          <w:b/>
        </w:rPr>
        <w:t xml:space="preserve">nterpretive Summary </w:t>
      </w:r>
      <w:r>
        <w:t>Needs to be written for the general public (non-scientists) and include a problem, accomplishment and contribution of accomplishment to solving the problem:</w:t>
      </w:r>
    </w:p>
    <w:p w14:paraId="515023AA" w14:textId="77777777" w:rsidR="00390949" w:rsidRDefault="00390949" w:rsidP="00390949">
      <w:pPr>
        <w:pStyle w:val="BodyText"/>
        <w:rPr>
          <w:sz w:val="24"/>
        </w:rPr>
      </w:pPr>
    </w:p>
    <w:p w14:paraId="0A75208E" w14:textId="77777777" w:rsidR="00390949" w:rsidRDefault="00390949" w:rsidP="00390949">
      <w:pPr>
        <w:pStyle w:val="BodyText"/>
        <w:rPr>
          <w:sz w:val="24"/>
        </w:rPr>
      </w:pPr>
    </w:p>
    <w:p w14:paraId="4A6E9B5C" w14:textId="77777777" w:rsidR="00390949" w:rsidRDefault="00390949" w:rsidP="00390949">
      <w:pPr>
        <w:pStyle w:val="BodyText"/>
        <w:rPr>
          <w:sz w:val="24"/>
        </w:rPr>
      </w:pPr>
    </w:p>
    <w:p w14:paraId="104B05F8" w14:textId="77777777" w:rsidR="00390949" w:rsidRDefault="00390949" w:rsidP="00390949">
      <w:pPr>
        <w:pStyle w:val="BodyText"/>
        <w:rPr>
          <w:sz w:val="24"/>
        </w:rPr>
      </w:pPr>
    </w:p>
    <w:p w14:paraId="2930C400" w14:textId="77777777" w:rsidR="00390949" w:rsidRDefault="00390949" w:rsidP="00390949">
      <w:pPr>
        <w:pStyle w:val="BodyText"/>
        <w:rPr>
          <w:sz w:val="24"/>
        </w:rPr>
      </w:pPr>
    </w:p>
    <w:p w14:paraId="4EDC03B9" w14:textId="77777777" w:rsidR="00390949" w:rsidRDefault="00390949" w:rsidP="00390949">
      <w:pPr>
        <w:pStyle w:val="BodyText"/>
        <w:rPr>
          <w:sz w:val="24"/>
        </w:rPr>
      </w:pPr>
    </w:p>
    <w:p w14:paraId="6987B43C" w14:textId="77777777" w:rsidR="00390949" w:rsidRDefault="00390949" w:rsidP="00390949">
      <w:pPr>
        <w:pStyle w:val="BodyText"/>
        <w:rPr>
          <w:sz w:val="24"/>
        </w:rPr>
      </w:pPr>
    </w:p>
    <w:p w14:paraId="161A4E72" w14:textId="77777777" w:rsidR="00390949" w:rsidRDefault="00390949" w:rsidP="00390949">
      <w:pPr>
        <w:pStyle w:val="BodyText"/>
        <w:rPr>
          <w:sz w:val="24"/>
        </w:rPr>
      </w:pPr>
    </w:p>
    <w:p w14:paraId="0A402D6E" w14:textId="77777777" w:rsidR="00390949" w:rsidRDefault="00390949" w:rsidP="00390949">
      <w:pPr>
        <w:pStyle w:val="BodyText"/>
        <w:spacing w:before="10"/>
        <w:rPr>
          <w:sz w:val="33"/>
        </w:rPr>
      </w:pPr>
    </w:p>
    <w:p w14:paraId="5B1B8969" w14:textId="77777777" w:rsidR="00390949" w:rsidRDefault="00390949" w:rsidP="00390949">
      <w:pPr>
        <w:pStyle w:val="Heading1"/>
        <w:spacing w:before="0"/>
        <w:ind w:left="480"/>
      </w:pPr>
      <w:r>
        <w:t>Technical Abstract:</w:t>
      </w:r>
    </w:p>
    <w:p w14:paraId="4A7360AE" w14:textId="77777777" w:rsidR="00390949" w:rsidRDefault="00390949" w:rsidP="00390949">
      <w:r>
        <w:t>This is digital research data corresponding to a published manuscript, Mob and rotational grazing influence pasture biomass, nutritive value, and species composition, in Agronomy Journal, Vol. 112 p. 2866-2878. Mob grazing, which uses very high stocking densities for short durations followed by a relatively long rest period, was designed to mimic bison (Bison bison) grazing in western U.S. grassland. This project assessed the suitability of mob grazing for livestock production in the Northeast. Objectives were to compare the effects of mob and rotational grazing on dry matter (DM) mass, nutritive value, and botanical composition across four grazing seasons. Eight, 0.10</w:t>
      </w:r>
      <w:r>
        <w:rPr>
          <w:rFonts w:ascii="Calibri" w:hAnsi="Calibri"/>
        </w:rPr>
        <w:t>‐</w:t>
      </w:r>
      <w:r>
        <w:t>ha paddocks were established in 2014 as a randomized complete block with four replications, and seeded with alfalfa (Medicago sativa L.), white clover (Trifolium repens L.), orchardgrass (Dactylis glomerata L.), narrowleaf plantain (Plantago lanceolata L.), and tall fescue [Schedonorus   arundinaceus (Schreb.) Dumort]. Mob</w:t>
      </w:r>
      <w:r>
        <w:rPr>
          <w:rFonts w:ascii="Calibri" w:hAnsi="Calibri"/>
        </w:rPr>
        <w:t>‐</w:t>
      </w:r>
      <w:r>
        <w:t>grazed (MOB) paddocks were grazed by yearling beef cattle twice each year, (70–90–day interval), and rotationally grazed (ROT) paddocks were grazed four to six times each year (when sward height reached 25 cm). Cumulative pre</w:t>
      </w:r>
      <w:r>
        <w:rPr>
          <w:rFonts w:ascii="Calibri" w:hAnsi="Calibri"/>
        </w:rPr>
        <w:t>‐</w:t>
      </w:r>
      <w:r>
        <w:t>grazing forage biomass (PGFM) of ROT was greater than MOB in three of four years. At the final grazing, the PGFM of ROT exceeded MOB by 2,500 kg ha−1. Within year, PGFM of ROT was more consistent, varying by only 1,000–1,400 kg DM ha−1 compared with 1,800–  2,800 kg DM ha−1 for MOB. Grazing strategy altered botanical composition; ROT favored grasses while MOB favored alfalfa. Forage fiber content was consistently lower in ROT than MOB paddocks, indicating superior nutritive value. Results suggest rotational grazing is likely suitable for more consistent forage production of greater nutritive value in temperate, cool</w:t>
      </w:r>
      <w:r>
        <w:rPr>
          <w:rFonts w:ascii="Calibri" w:hAnsi="Calibri"/>
        </w:rPr>
        <w:t>‐</w:t>
      </w:r>
      <w:r>
        <w:t>season grass</w:t>
      </w:r>
      <w:r>
        <w:rPr>
          <w:rFonts w:ascii="Calibri" w:hAnsi="Calibri"/>
        </w:rPr>
        <w:t>‐</w:t>
      </w:r>
      <w:r>
        <w:t>legume pastures of the northeastern United States.</w:t>
      </w:r>
    </w:p>
    <w:p w14:paraId="4750BD64" w14:textId="77777777" w:rsidR="00390949" w:rsidRDefault="00390949" w:rsidP="00390949">
      <w:pPr>
        <w:rPr>
          <w:rFonts w:ascii="Times New Roman" w:hAnsi="Times New Roman" w:cs="Times New Roman"/>
          <w:b/>
          <w:bCs/>
          <w:sz w:val="24"/>
          <w:szCs w:val="24"/>
        </w:rPr>
        <w:sectPr w:rsidR="00390949">
          <w:pgSz w:w="12240" w:h="15840"/>
          <w:pgMar w:top="1440" w:right="1440" w:bottom="1440" w:left="1440" w:header="720" w:footer="720" w:gutter="0"/>
          <w:cols w:space="720"/>
          <w:docGrid w:linePitch="360"/>
        </w:sectPr>
      </w:pPr>
    </w:p>
    <w:p w14:paraId="7F7E786C" w14:textId="77777777" w:rsidR="00555D4B" w:rsidRPr="00555D4B" w:rsidRDefault="00555D4B" w:rsidP="00555D4B">
      <w:pPr>
        <w:jc w:val="center"/>
        <w:rPr>
          <w:rFonts w:ascii="Times New Roman" w:hAnsi="Times New Roman" w:cs="Times New Roman"/>
          <w:b/>
          <w:bCs/>
          <w:color w:val="FF0000"/>
          <w:sz w:val="32"/>
          <w:szCs w:val="32"/>
        </w:rPr>
      </w:pPr>
      <w:r w:rsidRPr="00555D4B">
        <w:rPr>
          <w:rFonts w:ascii="Times New Roman" w:hAnsi="Times New Roman" w:cs="Times New Roman"/>
          <w:b/>
          <w:bCs/>
          <w:color w:val="FF0000"/>
          <w:sz w:val="32"/>
          <w:szCs w:val="32"/>
        </w:rPr>
        <w:lastRenderedPageBreak/>
        <w:t>Appendix C: Example of Dryad Output</w:t>
      </w:r>
    </w:p>
    <w:p w14:paraId="31DEB1EF" w14:textId="77777777" w:rsidR="00555D4B" w:rsidRDefault="00555D4B" w:rsidP="00555D4B">
      <w:pPr>
        <w:rPr>
          <w:rFonts w:ascii="Times New Roman" w:hAnsi="Times New Roman" w:cs="Times New Roman"/>
          <w:b/>
          <w:bCs/>
          <w:sz w:val="32"/>
          <w:szCs w:val="32"/>
        </w:rPr>
      </w:pPr>
      <w:r>
        <w:rPr>
          <w:rFonts w:ascii="Times New Roman" w:hAnsi="Times New Roman" w:cs="Times New Roman"/>
          <w:b/>
          <w:bCs/>
          <w:sz w:val="32"/>
          <w:szCs w:val="32"/>
        </w:rPr>
        <w:t xml:space="preserve">Dataset A: </w:t>
      </w:r>
    </w:p>
    <w:p w14:paraId="475CEA7A" w14:textId="6F84B5B9" w:rsidR="007848AE" w:rsidRDefault="00384840" w:rsidP="007848AE">
      <w:pPr>
        <w:jc w:val="center"/>
        <w:rPr>
          <w:rFonts w:ascii="Times New Roman" w:hAnsi="Times New Roman" w:cs="Times New Roman"/>
          <w:b/>
          <w:bCs/>
          <w:sz w:val="32"/>
          <w:szCs w:val="32"/>
        </w:rPr>
      </w:pPr>
      <w:r w:rsidRPr="00384840">
        <w:rPr>
          <w:noProof/>
        </w:rPr>
        <w:drawing>
          <wp:inline distT="0" distB="0" distL="0" distR="0" wp14:anchorId="513C6FFE" wp14:editId="311BD250">
            <wp:extent cx="5859475" cy="5442465"/>
            <wp:effectExtent l="0" t="0" r="825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401" t="7347" r="24677" b="5266"/>
                    <a:stretch/>
                  </pic:blipFill>
                  <pic:spPr bwMode="auto">
                    <a:xfrm>
                      <a:off x="0" y="0"/>
                      <a:ext cx="5893515" cy="5474082"/>
                    </a:xfrm>
                    <a:prstGeom prst="rect">
                      <a:avLst/>
                    </a:prstGeom>
                    <a:ln>
                      <a:noFill/>
                    </a:ln>
                    <a:extLst>
                      <a:ext uri="{53640926-AAD7-44D8-BBD7-CCE9431645EC}">
                        <a14:shadowObscured xmlns:a14="http://schemas.microsoft.com/office/drawing/2010/main"/>
                      </a:ext>
                    </a:extLst>
                  </pic:spPr>
                </pic:pic>
              </a:graphicData>
            </a:graphic>
          </wp:inline>
        </w:drawing>
      </w:r>
    </w:p>
    <w:p w14:paraId="529C1D31" w14:textId="77777777" w:rsidR="007848AE" w:rsidRDefault="007848AE" w:rsidP="00555D4B">
      <w:pPr>
        <w:rPr>
          <w:rFonts w:ascii="Times New Roman" w:hAnsi="Times New Roman" w:cs="Times New Roman"/>
          <w:b/>
          <w:bCs/>
          <w:sz w:val="32"/>
          <w:szCs w:val="32"/>
        </w:rPr>
      </w:pPr>
    </w:p>
    <w:p w14:paraId="4A18B698" w14:textId="77777777" w:rsidR="00555D4B" w:rsidRDefault="00555D4B" w:rsidP="00555D4B">
      <w:pPr>
        <w:rPr>
          <w:rFonts w:ascii="Times New Roman" w:hAnsi="Times New Roman" w:cs="Times New Roman"/>
          <w:b/>
          <w:bCs/>
          <w:sz w:val="32"/>
          <w:szCs w:val="32"/>
        </w:rPr>
      </w:pPr>
    </w:p>
    <w:p w14:paraId="3121BE3C" w14:textId="77777777" w:rsidR="00555D4B" w:rsidRDefault="00555D4B" w:rsidP="00555D4B">
      <w:pPr>
        <w:rPr>
          <w:rFonts w:ascii="Times New Roman" w:hAnsi="Times New Roman" w:cs="Times New Roman"/>
          <w:b/>
          <w:bCs/>
          <w:sz w:val="32"/>
          <w:szCs w:val="32"/>
        </w:rPr>
      </w:pPr>
    </w:p>
    <w:p w14:paraId="768BD58A" w14:textId="77777777" w:rsidR="00555D4B" w:rsidRDefault="00555D4B" w:rsidP="00555D4B">
      <w:pPr>
        <w:rPr>
          <w:rFonts w:ascii="Times New Roman" w:hAnsi="Times New Roman" w:cs="Times New Roman"/>
          <w:b/>
          <w:bCs/>
          <w:sz w:val="32"/>
          <w:szCs w:val="32"/>
        </w:rPr>
      </w:pPr>
    </w:p>
    <w:p w14:paraId="553A211E" w14:textId="77777777" w:rsidR="00384840" w:rsidRDefault="00384840" w:rsidP="00555D4B">
      <w:pPr>
        <w:rPr>
          <w:rFonts w:ascii="Times New Roman" w:hAnsi="Times New Roman" w:cs="Times New Roman"/>
          <w:b/>
          <w:bCs/>
          <w:sz w:val="32"/>
          <w:szCs w:val="32"/>
        </w:rPr>
      </w:pPr>
    </w:p>
    <w:p w14:paraId="322F3CD0" w14:textId="77777777" w:rsidR="00555D4B" w:rsidRDefault="00555D4B" w:rsidP="00555D4B">
      <w:pPr>
        <w:rPr>
          <w:rFonts w:ascii="Times New Roman" w:hAnsi="Times New Roman" w:cs="Times New Roman"/>
          <w:b/>
          <w:bCs/>
          <w:sz w:val="32"/>
          <w:szCs w:val="32"/>
        </w:rPr>
      </w:pPr>
      <w:r>
        <w:rPr>
          <w:rFonts w:ascii="Times New Roman" w:hAnsi="Times New Roman" w:cs="Times New Roman"/>
          <w:b/>
          <w:bCs/>
          <w:sz w:val="32"/>
          <w:szCs w:val="32"/>
        </w:rPr>
        <w:lastRenderedPageBreak/>
        <w:t>Dataset B:</w:t>
      </w:r>
    </w:p>
    <w:p w14:paraId="593CD1B3" w14:textId="3792988B" w:rsidR="00555D4B" w:rsidRDefault="00384840" w:rsidP="00384840">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0DF2E716" wp14:editId="646CF68F">
            <wp:extent cx="5808767" cy="5574182"/>
            <wp:effectExtent l="0" t="0" r="1905" b="7620"/>
            <wp:docPr id="131" name="Picture 1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104A82.tmp"/>
                    <pic:cNvPicPr/>
                  </pic:nvPicPr>
                  <pic:blipFill>
                    <a:blip r:embed="rId48">
                      <a:extLst>
                        <a:ext uri="{28A0092B-C50C-407E-A947-70E740481C1C}">
                          <a14:useLocalDpi xmlns:a14="http://schemas.microsoft.com/office/drawing/2010/main" val="0"/>
                        </a:ext>
                      </a:extLst>
                    </a:blip>
                    <a:stretch>
                      <a:fillRect/>
                    </a:stretch>
                  </pic:blipFill>
                  <pic:spPr>
                    <a:xfrm>
                      <a:off x="0" y="0"/>
                      <a:ext cx="5862399" cy="5625648"/>
                    </a:xfrm>
                    <a:prstGeom prst="rect">
                      <a:avLst/>
                    </a:prstGeom>
                  </pic:spPr>
                </pic:pic>
              </a:graphicData>
            </a:graphic>
          </wp:inline>
        </w:drawing>
      </w:r>
    </w:p>
    <w:p w14:paraId="0D45AD93" w14:textId="77777777" w:rsidR="007848AE" w:rsidRDefault="007848AE" w:rsidP="007848AE">
      <w:pPr>
        <w:jc w:val="center"/>
        <w:rPr>
          <w:rFonts w:ascii="Times New Roman" w:hAnsi="Times New Roman" w:cs="Times New Roman"/>
          <w:b/>
          <w:bCs/>
          <w:sz w:val="32"/>
          <w:szCs w:val="32"/>
        </w:rPr>
      </w:pPr>
    </w:p>
    <w:p w14:paraId="4520A94F" w14:textId="77777777" w:rsidR="007848AE" w:rsidRDefault="007848AE" w:rsidP="007848AE">
      <w:pPr>
        <w:jc w:val="center"/>
        <w:rPr>
          <w:rFonts w:ascii="Times New Roman" w:hAnsi="Times New Roman" w:cs="Times New Roman"/>
          <w:b/>
          <w:bCs/>
          <w:sz w:val="32"/>
          <w:szCs w:val="32"/>
        </w:rPr>
      </w:pPr>
    </w:p>
    <w:p w14:paraId="110C0B6D" w14:textId="77777777" w:rsidR="007848AE" w:rsidRDefault="007848AE" w:rsidP="007848AE">
      <w:pPr>
        <w:jc w:val="center"/>
        <w:rPr>
          <w:rFonts w:ascii="Times New Roman" w:hAnsi="Times New Roman" w:cs="Times New Roman"/>
          <w:b/>
          <w:bCs/>
          <w:sz w:val="32"/>
          <w:szCs w:val="32"/>
        </w:rPr>
      </w:pPr>
    </w:p>
    <w:p w14:paraId="161F1244" w14:textId="77777777" w:rsidR="007848AE" w:rsidRDefault="007848AE" w:rsidP="007848AE">
      <w:pPr>
        <w:jc w:val="center"/>
        <w:rPr>
          <w:rFonts w:ascii="Times New Roman" w:hAnsi="Times New Roman" w:cs="Times New Roman"/>
          <w:b/>
          <w:bCs/>
          <w:sz w:val="32"/>
          <w:szCs w:val="32"/>
        </w:rPr>
      </w:pPr>
    </w:p>
    <w:p w14:paraId="410C80FC" w14:textId="77777777" w:rsidR="007848AE" w:rsidRDefault="007848AE" w:rsidP="007848AE">
      <w:pPr>
        <w:jc w:val="center"/>
        <w:rPr>
          <w:rFonts w:ascii="Times New Roman" w:hAnsi="Times New Roman" w:cs="Times New Roman"/>
          <w:b/>
          <w:bCs/>
          <w:sz w:val="32"/>
          <w:szCs w:val="32"/>
        </w:rPr>
      </w:pPr>
    </w:p>
    <w:p w14:paraId="17BD2BED" w14:textId="77777777" w:rsidR="00555D4B" w:rsidRDefault="00555D4B" w:rsidP="00555D4B">
      <w:pPr>
        <w:rPr>
          <w:rFonts w:ascii="Times New Roman" w:hAnsi="Times New Roman" w:cs="Times New Roman"/>
          <w:b/>
          <w:bCs/>
          <w:sz w:val="32"/>
          <w:szCs w:val="32"/>
        </w:rPr>
      </w:pPr>
    </w:p>
    <w:p w14:paraId="4F4AD78C" w14:textId="13DF1FC6" w:rsidR="00390949" w:rsidRDefault="007848AE" w:rsidP="00555D4B">
      <w:pPr>
        <w:rPr>
          <w:rFonts w:ascii="Times New Roman" w:hAnsi="Times New Roman" w:cs="Times New Roman"/>
          <w:b/>
          <w:bCs/>
          <w:sz w:val="32"/>
          <w:szCs w:val="32"/>
        </w:rPr>
      </w:pPr>
      <w:r>
        <w:rPr>
          <w:rFonts w:ascii="Times New Roman" w:hAnsi="Times New Roman" w:cs="Times New Roman"/>
          <w:b/>
          <w:bCs/>
          <w:sz w:val="32"/>
          <w:szCs w:val="32"/>
        </w:rPr>
        <w:lastRenderedPageBreak/>
        <w:t>Appendix D: Preparing and Entering Metadata in</w:t>
      </w:r>
      <w:r w:rsidR="001448BC">
        <w:rPr>
          <w:rFonts w:ascii="Times New Roman" w:hAnsi="Times New Roman" w:cs="Times New Roman"/>
          <w:b/>
          <w:bCs/>
          <w:sz w:val="32"/>
          <w:szCs w:val="32"/>
        </w:rPr>
        <w:t>to the</w:t>
      </w:r>
      <w:r>
        <w:rPr>
          <w:rFonts w:ascii="Times New Roman" w:hAnsi="Times New Roman" w:cs="Times New Roman"/>
          <w:b/>
          <w:bCs/>
          <w:sz w:val="32"/>
          <w:szCs w:val="32"/>
        </w:rPr>
        <w:t xml:space="preserve"> NAL Repository</w:t>
      </w:r>
    </w:p>
    <w:p w14:paraId="053BF566" w14:textId="77777777" w:rsidR="00555D4B" w:rsidRDefault="00555D4B" w:rsidP="00555D4B">
      <w:pPr>
        <w:rPr>
          <w:rFonts w:ascii="Times New Roman" w:hAnsi="Times New Roman" w:cs="Times New Roman"/>
          <w:sz w:val="24"/>
          <w:szCs w:val="24"/>
        </w:rPr>
      </w:pPr>
    </w:p>
    <w:p w14:paraId="6841EDDE" w14:textId="77777777" w:rsidR="00555D4B" w:rsidRDefault="00555D4B" w:rsidP="00555D4B">
      <w:pPr>
        <w:rPr>
          <w:rFonts w:ascii="Times New Roman" w:hAnsi="Times New Roman" w:cs="Times New Roman"/>
          <w:sz w:val="24"/>
          <w:szCs w:val="24"/>
        </w:rPr>
      </w:pPr>
      <w:r w:rsidRPr="00816AAF">
        <w:rPr>
          <w:rFonts w:ascii="Times New Roman" w:hAnsi="Times New Roman" w:cs="Times New Roman"/>
          <w:noProof/>
          <w:sz w:val="24"/>
          <w:szCs w:val="24"/>
        </w:rPr>
        <w:drawing>
          <wp:anchor distT="0" distB="0" distL="114300" distR="114300" simplePos="0" relativeHeight="251714560" behindDoc="0" locked="0" layoutInCell="1" allowOverlap="1" wp14:anchorId="792D24CD" wp14:editId="53E9C3E8">
            <wp:simplePos x="914400" y="3071191"/>
            <wp:positionH relativeFrom="column">
              <wp:align>left</wp:align>
            </wp:positionH>
            <wp:positionV relativeFrom="paragraph">
              <wp:align>top</wp:align>
            </wp:positionV>
            <wp:extent cx="4940135" cy="4967052"/>
            <wp:effectExtent l="0" t="0" r="0" b="5080"/>
            <wp:wrapSquare wrapText="bothSides"/>
            <wp:docPr id="188" name="Picture 12">
              <a:extLst xmlns:a="http://schemas.openxmlformats.org/drawingml/2006/main">
                <a:ext uri="{FF2B5EF4-FFF2-40B4-BE49-F238E27FC236}">
                  <a16:creationId xmlns:a16="http://schemas.microsoft.com/office/drawing/2014/main" id="{04FA816E-B89E-41DC-9C03-8448896FD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4FA816E-B89E-41DC-9C03-8448896FDB0A}"/>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940135" cy="4967052"/>
                    </a:xfrm>
                    <a:prstGeom prst="rect">
                      <a:avLst/>
                    </a:prstGeom>
                  </pic:spPr>
                </pic:pic>
              </a:graphicData>
            </a:graphic>
          </wp:anchor>
        </w:drawing>
      </w:r>
      <w:r>
        <w:rPr>
          <w:rFonts w:ascii="Times New Roman" w:hAnsi="Times New Roman" w:cs="Times New Roman"/>
          <w:sz w:val="24"/>
          <w:szCs w:val="24"/>
        </w:rPr>
        <w:br w:type="textWrapping" w:clear="all"/>
      </w:r>
    </w:p>
    <w:p w14:paraId="444F571B"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D1</w:t>
      </w:r>
      <w:r w:rsidRPr="003C451B">
        <w:rPr>
          <w:rFonts w:ascii="Times New Roman" w:hAnsi="Times New Roman" w:cs="Times New Roman"/>
          <w:sz w:val="24"/>
          <w:szCs w:val="24"/>
        </w:rPr>
        <w:t>:</w:t>
      </w:r>
      <w:r>
        <w:rPr>
          <w:rFonts w:ascii="Times New Roman" w:hAnsi="Times New Roman" w:cs="Times New Roman"/>
          <w:sz w:val="24"/>
          <w:szCs w:val="24"/>
        </w:rPr>
        <w:t xml:space="preserve"> Creating an account on </w:t>
      </w:r>
      <w:r w:rsidRPr="00A91C30">
        <w:rPr>
          <w:rFonts w:ascii="Times New Roman" w:hAnsi="Times New Roman" w:cs="Times New Roman"/>
          <w:sz w:val="24"/>
          <w:szCs w:val="24"/>
        </w:rPr>
        <w:t>National agricultural library repository</w:t>
      </w:r>
      <w:r w:rsidRPr="00A91C30">
        <w:rPr>
          <w:rFonts w:ascii="Times New Roman" w:hAnsi="Times New Roman" w:cs="Times New Roman"/>
          <w:sz w:val="28"/>
          <w:szCs w:val="28"/>
        </w:rPr>
        <w:t xml:space="preserve"> </w:t>
      </w:r>
      <w:hyperlink r:id="rId50" w:history="1">
        <w:r w:rsidRPr="00A91C30">
          <w:rPr>
            <w:rStyle w:val="Hyperlink"/>
            <w:rFonts w:ascii="Times New Roman" w:hAnsi="Times New Roman" w:cs="Times New Roman"/>
            <w:sz w:val="24"/>
            <w:szCs w:val="24"/>
          </w:rPr>
          <w:t>https://data.nal.usda.gov/</w:t>
        </w:r>
      </w:hyperlink>
      <w:r w:rsidRPr="00A91C30">
        <w:rPr>
          <w:rFonts w:ascii="Times New Roman" w:hAnsi="Times New Roman" w:cs="Times New Roman"/>
          <w:sz w:val="24"/>
          <w:szCs w:val="24"/>
        </w:rPr>
        <w:t xml:space="preserve"> . Follow instructions as provided in the SOP.</w:t>
      </w:r>
      <w:r w:rsidRPr="00A91C30">
        <w:rPr>
          <w:sz w:val="24"/>
          <w:szCs w:val="24"/>
        </w:rPr>
        <w:t xml:space="preserve"> </w:t>
      </w:r>
    </w:p>
    <w:p w14:paraId="32CD9182" w14:textId="77777777" w:rsidR="00555D4B" w:rsidRDefault="00555D4B" w:rsidP="00555D4B">
      <w:pPr>
        <w:rPr>
          <w:rFonts w:ascii="Times New Roman" w:hAnsi="Times New Roman" w:cs="Times New Roman"/>
          <w:sz w:val="24"/>
          <w:szCs w:val="24"/>
        </w:rPr>
      </w:pPr>
    </w:p>
    <w:p w14:paraId="1353F4E2" w14:textId="77777777" w:rsidR="00555D4B" w:rsidRDefault="00555D4B" w:rsidP="00555D4B">
      <w:pPr>
        <w:rPr>
          <w:rFonts w:ascii="Times New Roman" w:hAnsi="Times New Roman" w:cs="Times New Roman"/>
          <w:sz w:val="24"/>
          <w:szCs w:val="24"/>
        </w:rPr>
      </w:pPr>
    </w:p>
    <w:p w14:paraId="16E62E9D" w14:textId="77777777" w:rsidR="00555D4B" w:rsidRDefault="00555D4B" w:rsidP="00555D4B">
      <w:pPr>
        <w:rPr>
          <w:rFonts w:ascii="Times New Roman" w:hAnsi="Times New Roman" w:cs="Times New Roman"/>
          <w:sz w:val="24"/>
          <w:szCs w:val="24"/>
        </w:rPr>
      </w:pPr>
    </w:p>
    <w:p w14:paraId="1796EC78" w14:textId="77777777" w:rsidR="00555D4B" w:rsidRDefault="00555D4B" w:rsidP="00555D4B">
      <w:pPr>
        <w:rPr>
          <w:rFonts w:ascii="Times New Roman" w:hAnsi="Times New Roman" w:cs="Times New Roman"/>
          <w:sz w:val="24"/>
          <w:szCs w:val="24"/>
        </w:rPr>
      </w:pPr>
      <w:r w:rsidRPr="00A93D82">
        <w:rPr>
          <w:rFonts w:ascii="Times New Roman" w:hAnsi="Times New Roman" w:cs="Times New Roman"/>
          <w:noProof/>
          <w:sz w:val="24"/>
          <w:szCs w:val="24"/>
        </w:rPr>
        <w:lastRenderedPageBreak/>
        <w:drawing>
          <wp:inline distT="0" distB="0" distL="0" distR="0" wp14:anchorId="4A0D89CD" wp14:editId="046C543E">
            <wp:extent cx="5943600" cy="4195445"/>
            <wp:effectExtent l="0" t="0" r="0" b="0"/>
            <wp:docPr id="189" name="Picture 6">
              <a:extLst xmlns:a="http://schemas.openxmlformats.org/drawingml/2006/main">
                <a:ext uri="{FF2B5EF4-FFF2-40B4-BE49-F238E27FC236}">
                  <a16:creationId xmlns:a16="http://schemas.microsoft.com/office/drawing/2014/main" id="{165ED497-8AAF-4756-8E6A-6488E958B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5ED497-8AAF-4756-8E6A-6488E958BDCD}"/>
                        </a:ext>
                      </a:extLst>
                    </pic:cNvPr>
                    <pic:cNvPicPr>
                      <a:picLocks noChangeAspect="1"/>
                    </pic:cNvPicPr>
                  </pic:nvPicPr>
                  <pic:blipFill>
                    <a:blip r:embed="rId51"/>
                    <a:stretch>
                      <a:fillRect/>
                    </a:stretch>
                  </pic:blipFill>
                  <pic:spPr>
                    <a:xfrm>
                      <a:off x="0" y="0"/>
                      <a:ext cx="5943600" cy="4195445"/>
                    </a:xfrm>
                    <a:prstGeom prst="rect">
                      <a:avLst/>
                    </a:prstGeom>
                  </pic:spPr>
                </pic:pic>
              </a:graphicData>
            </a:graphic>
          </wp:inline>
        </w:drawing>
      </w:r>
    </w:p>
    <w:p w14:paraId="13FA6A40" w14:textId="77777777" w:rsidR="00555D4B" w:rsidRDefault="00555D4B" w:rsidP="00555D4B">
      <w:pPr>
        <w:rPr>
          <w:rFonts w:ascii="Times New Roman" w:hAnsi="Times New Roman" w:cs="Times New Roman"/>
          <w:sz w:val="24"/>
          <w:szCs w:val="24"/>
        </w:rPr>
      </w:pPr>
      <w:r>
        <w:rPr>
          <w:rFonts w:ascii="Times New Roman" w:hAnsi="Times New Roman" w:cs="Times New Roman"/>
          <w:sz w:val="24"/>
          <w:szCs w:val="24"/>
        </w:rPr>
        <w:t xml:space="preserve">Figure D2: Logging into </w:t>
      </w:r>
      <w:hyperlink r:id="rId52" w:history="1">
        <w:r w:rsidRPr="00014530">
          <w:rPr>
            <w:rStyle w:val="Hyperlink"/>
            <w:rFonts w:ascii="Times New Roman" w:hAnsi="Times New Roman" w:cs="Times New Roman"/>
            <w:sz w:val="24"/>
            <w:szCs w:val="24"/>
          </w:rPr>
          <w:t>https://data.nal.usda.gov/</w:t>
        </w:r>
      </w:hyperlink>
      <w:r>
        <w:rPr>
          <w:rFonts w:ascii="Times New Roman" w:hAnsi="Times New Roman" w:cs="Times New Roman"/>
          <w:sz w:val="24"/>
          <w:szCs w:val="24"/>
        </w:rPr>
        <w:t xml:space="preserve"> to submit metadata</w:t>
      </w:r>
    </w:p>
    <w:p w14:paraId="08CAC4A3" w14:textId="77777777" w:rsidR="00555D4B" w:rsidRDefault="00555D4B" w:rsidP="00555D4B">
      <w:pPr>
        <w:rPr>
          <w:rFonts w:ascii="Times New Roman" w:hAnsi="Times New Roman" w:cs="Times New Roman"/>
          <w:sz w:val="24"/>
          <w:szCs w:val="24"/>
        </w:rPr>
      </w:pPr>
      <w:r>
        <w:rPr>
          <w:noProof/>
        </w:rPr>
        <w:lastRenderedPageBreak/>
        <w:drawing>
          <wp:inline distT="0" distB="0" distL="0" distR="0" wp14:anchorId="4AE88F09" wp14:editId="56C4352B">
            <wp:extent cx="4120444" cy="6522653"/>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39490" cy="6552802"/>
                    </a:xfrm>
                    <a:prstGeom prst="rect">
                      <a:avLst/>
                    </a:prstGeom>
                  </pic:spPr>
                </pic:pic>
              </a:graphicData>
            </a:graphic>
          </wp:inline>
        </w:drawing>
      </w:r>
    </w:p>
    <w:p w14:paraId="65E65B35"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D3</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1). Enter the title based on the guidance in the SOP (in Part 2.b.ii).</w:t>
      </w:r>
    </w:p>
    <w:p w14:paraId="5145F0B8" w14:textId="77777777" w:rsidR="00555D4B" w:rsidRDefault="00555D4B" w:rsidP="00555D4B">
      <w:pPr>
        <w:rPr>
          <w:rFonts w:ascii="Times New Roman" w:hAnsi="Times New Roman" w:cs="Times New Roman"/>
          <w:sz w:val="24"/>
          <w:szCs w:val="24"/>
        </w:rPr>
      </w:pPr>
    </w:p>
    <w:p w14:paraId="0330B557" w14:textId="77777777" w:rsidR="00555D4B" w:rsidRDefault="00555D4B" w:rsidP="00555D4B">
      <w:pPr>
        <w:rPr>
          <w:rFonts w:ascii="Times New Roman" w:hAnsi="Times New Roman" w:cs="Times New Roman"/>
          <w:sz w:val="24"/>
          <w:szCs w:val="24"/>
        </w:rPr>
      </w:pPr>
      <w:r w:rsidRPr="00670ACE">
        <w:rPr>
          <w:rFonts w:ascii="Times New Roman" w:hAnsi="Times New Roman" w:cs="Times New Roman"/>
          <w:noProof/>
          <w:sz w:val="24"/>
          <w:szCs w:val="24"/>
        </w:rPr>
        <w:lastRenderedPageBreak/>
        <w:drawing>
          <wp:inline distT="0" distB="0" distL="0" distR="0" wp14:anchorId="403897D9" wp14:editId="562648E1">
            <wp:extent cx="5943600" cy="6134100"/>
            <wp:effectExtent l="0" t="0" r="0" b="0"/>
            <wp:docPr id="191" name="Picture 8">
              <a:extLst xmlns:a="http://schemas.openxmlformats.org/drawingml/2006/main">
                <a:ext uri="{FF2B5EF4-FFF2-40B4-BE49-F238E27FC236}">
                  <a16:creationId xmlns:a16="http://schemas.microsoft.com/office/drawing/2014/main" id="{89BCB889-FB8D-4544-96D2-8D984A130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9BCB889-FB8D-4544-96D2-8D984A130DD0}"/>
                        </a:ext>
                      </a:extLst>
                    </pic:cNvPr>
                    <pic:cNvPicPr>
                      <a:picLocks noChangeAspect="1"/>
                    </pic:cNvPicPr>
                  </pic:nvPicPr>
                  <pic:blipFill>
                    <a:blip r:embed="rId54"/>
                    <a:stretch>
                      <a:fillRect/>
                    </a:stretch>
                  </pic:blipFill>
                  <pic:spPr>
                    <a:xfrm>
                      <a:off x="0" y="0"/>
                      <a:ext cx="5943600" cy="6134100"/>
                    </a:xfrm>
                    <a:prstGeom prst="rect">
                      <a:avLst/>
                    </a:prstGeom>
                  </pic:spPr>
                </pic:pic>
              </a:graphicData>
            </a:graphic>
          </wp:inline>
        </w:drawing>
      </w:r>
    </w:p>
    <w:p w14:paraId="7EA96CB2"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D4</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2). Provide the coordinate of the research station or upload the shapefile on the map.</w:t>
      </w:r>
    </w:p>
    <w:p w14:paraId="44BBDB4F" w14:textId="77777777" w:rsidR="00555D4B" w:rsidRDefault="00555D4B" w:rsidP="00555D4B">
      <w:pPr>
        <w:rPr>
          <w:rFonts w:ascii="Times New Roman" w:hAnsi="Times New Roman" w:cs="Times New Roman"/>
          <w:sz w:val="24"/>
          <w:szCs w:val="24"/>
        </w:rPr>
      </w:pPr>
      <w:r>
        <w:rPr>
          <w:noProof/>
        </w:rPr>
        <w:lastRenderedPageBreak/>
        <w:drawing>
          <wp:inline distT="0" distB="0" distL="0" distR="0" wp14:anchorId="15C6D2E8" wp14:editId="0795C8BB">
            <wp:extent cx="4346369" cy="688029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5951" cy="6927118"/>
                    </a:xfrm>
                    <a:prstGeom prst="rect">
                      <a:avLst/>
                    </a:prstGeom>
                  </pic:spPr>
                </pic:pic>
              </a:graphicData>
            </a:graphic>
          </wp:inline>
        </w:drawing>
      </w:r>
    </w:p>
    <w:p w14:paraId="75D92CCE"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D5</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2). The contact name is as indicated in the SOP. </w:t>
      </w:r>
    </w:p>
    <w:p w14:paraId="2798C323" w14:textId="77777777" w:rsidR="00555D4B" w:rsidRDefault="00555D4B" w:rsidP="00555D4B">
      <w:pPr>
        <w:rPr>
          <w:rFonts w:ascii="Times New Roman" w:hAnsi="Times New Roman" w:cs="Times New Roman"/>
          <w:sz w:val="24"/>
          <w:szCs w:val="24"/>
        </w:rPr>
      </w:pPr>
      <w:r w:rsidRPr="000253D4">
        <w:rPr>
          <w:rFonts w:ascii="Times New Roman" w:hAnsi="Times New Roman" w:cs="Times New Roman"/>
          <w:noProof/>
          <w:sz w:val="24"/>
          <w:szCs w:val="24"/>
        </w:rPr>
        <w:lastRenderedPageBreak/>
        <w:drawing>
          <wp:inline distT="0" distB="0" distL="0" distR="0" wp14:anchorId="18425520" wp14:editId="43C86007">
            <wp:extent cx="5943600" cy="5678170"/>
            <wp:effectExtent l="0" t="0" r="0" b="0"/>
            <wp:docPr id="193" name="Picture 13">
              <a:extLst xmlns:a="http://schemas.openxmlformats.org/drawingml/2006/main">
                <a:ext uri="{FF2B5EF4-FFF2-40B4-BE49-F238E27FC236}">
                  <a16:creationId xmlns:a16="http://schemas.microsoft.com/office/drawing/2014/main" id="{A695571B-E8AE-49C4-82F0-6D60664C0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695571B-E8AE-49C4-82F0-6D60664C047B}"/>
                        </a:ext>
                      </a:extLst>
                    </pic:cNvPr>
                    <pic:cNvPicPr>
                      <a:picLocks noChangeAspect="1"/>
                    </pic:cNvPicPr>
                  </pic:nvPicPr>
                  <pic:blipFill>
                    <a:blip r:embed="rId56"/>
                    <a:stretch>
                      <a:fillRect/>
                    </a:stretch>
                  </pic:blipFill>
                  <pic:spPr>
                    <a:xfrm>
                      <a:off x="0" y="0"/>
                      <a:ext cx="5943600" cy="5678170"/>
                    </a:xfrm>
                    <a:prstGeom prst="rect">
                      <a:avLst/>
                    </a:prstGeom>
                  </pic:spPr>
                </pic:pic>
              </a:graphicData>
            </a:graphic>
          </wp:inline>
        </w:drawing>
      </w:r>
    </w:p>
    <w:p w14:paraId="2A82E990"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D6</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3). Enter the DOI of the dataset if published elsewhere (e.g. Dryad)</w:t>
      </w:r>
    </w:p>
    <w:p w14:paraId="7B46F69A" w14:textId="77777777" w:rsidR="00555D4B" w:rsidRDefault="00555D4B" w:rsidP="00555D4B">
      <w:pPr>
        <w:rPr>
          <w:rFonts w:ascii="Times New Roman" w:hAnsi="Times New Roman" w:cs="Times New Roman"/>
          <w:sz w:val="24"/>
          <w:szCs w:val="24"/>
        </w:rPr>
      </w:pPr>
    </w:p>
    <w:p w14:paraId="6C6F621C" w14:textId="77777777" w:rsidR="00555D4B" w:rsidRDefault="00555D4B" w:rsidP="00555D4B">
      <w:pPr>
        <w:rPr>
          <w:rFonts w:ascii="Times New Roman" w:hAnsi="Times New Roman" w:cs="Times New Roman"/>
          <w:sz w:val="24"/>
          <w:szCs w:val="24"/>
        </w:rPr>
      </w:pPr>
      <w:r>
        <w:rPr>
          <w:noProof/>
        </w:rPr>
        <w:lastRenderedPageBreak/>
        <w:drawing>
          <wp:inline distT="0" distB="0" distL="0" distR="0" wp14:anchorId="7918B73E" wp14:editId="443AC966">
            <wp:extent cx="4275117" cy="676750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87826" cy="6787619"/>
                    </a:xfrm>
                    <a:prstGeom prst="rect">
                      <a:avLst/>
                    </a:prstGeom>
                  </pic:spPr>
                </pic:pic>
              </a:graphicData>
            </a:graphic>
          </wp:inline>
        </w:drawing>
      </w:r>
    </w:p>
    <w:p w14:paraId="0813C93B"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D7</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4). Enter the ARIs log number for the metadata.</w:t>
      </w:r>
    </w:p>
    <w:p w14:paraId="7A1B960D" w14:textId="77777777" w:rsidR="00555D4B" w:rsidRDefault="00555D4B" w:rsidP="00555D4B">
      <w:pPr>
        <w:rPr>
          <w:rFonts w:ascii="Times New Roman" w:hAnsi="Times New Roman" w:cs="Times New Roman"/>
          <w:sz w:val="24"/>
          <w:szCs w:val="24"/>
        </w:rPr>
      </w:pPr>
    </w:p>
    <w:p w14:paraId="0F5864B7" w14:textId="77777777" w:rsidR="00555D4B" w:rsidRDefault="00555D4B" w:rsidP="00555D4B">
      <w:pPr>
        <w:rPr>
          <w:rFonts w:ascii="Times New Roman" w:hAnsi="Times New Roman" w:cs="Times New Roman"/>
          <w:sz w:val="24"/>
          <w:szCs w:val="24"/>
        </w:rPr>
      </w:pPr>
      <w:r>
        <w:rPr>
          <w:noProof/>
        </w:rPr>
        <w:lastRenderedPageBreak/>
        <w:drawing>
          <wp:inline distT="0" distB="0" distL="0" distR="0" wp14:anchorId="1E4D1BE8" wp14:editId="0F34628F">
            <wp:extent cx="4336038" cy="6863938"/>
            <wp:effectExtent l="0" t="0" r="762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70015" cy="6917724"/>
                    </a:xfrm>
                    <a:prstGeom prst="rect">
                      <a:avLst/>
                    </a:prstGeom>
                  </pic:spPr>
                </pic:pic>
              </a:graphicData>
            </a:graphic>
          </wp:inline>
        </w:drawing>
      </w:r>
    </w:p>
    <w:p w14:paraId="4D1C7AD9"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D8</w:t>
      </w:r>
      <w:r w:rsidRPr="003C451B">
        <w:rPr>
          <w:rFonts w:ascii="Times New Roman" w:hAnsi="Times New Roman" w:cs="Times New Roman"/>
          <w:sz w:val="24"/>
          <w:szCs w:val="24"/>
        </w:rPr>
        <w:t>:</w:t>
      </w:r>
      <w:r>
        <w:rPr>
          <w:rFonts w:ascii="Times New Roman" w:hAnsi="Times New Roman" w:cs="Times New Roman"/>
          <w:sz w:val="24"/>
          <w:szCs w:val="24"/>
        </w:rPr>
        <w:t xml:space="preserve"> Submitting metadata on Ag data Commons (Part 5). Click submit once the required information is entered.</w:t>
      </w:r>
    </w:p>
    <w:p w14:paraId="58A1C3C7" w14:textId="77777777" w:rsidR="00555D4B" w:rsidRDefault="00555D4B" w:rsidP="00555D4B">
      <w:pPr>
        <w:rPr>
          <w:rFonts w:ascii="Times New Roman" w:hAnsi="Times New Roman" w:cs="Times New Roman"/>
          <w:sz w:val="24"/>
          <w:szCs w:val="24"/>
        </w:rPr>
      </w:pPr>
    </w:p>
    <w:p w14:paraId="50E0872D" w14:textId="77777777" w:rsidR="00555D4B" w:rsidRDefault="00555D4B" w:rsidP="00555D4B">
      <w:pPr>
        <w:rPr>
          <w:rFonts w:ascii="Times New Roman" w:hAnsi="Times New Roman" w:cs="Times New Roman"/>
          <w:sz w:val="24"/>
          <w:szCs w:val="24"/>
        </w:rPr>
      </w:pPr>
      <w:r w:rsidRPr="00D16775">
        <w:rPr>
          <w:rFonts w:ascii="Times New Roman" w:hAnsi="Times New Roman" w:cs="Times New Roman"/>
          <w:noProof/>
          <w:sz w:val="24"/>
          <w:szCs w:val="24"/>
        </w:rPr>
        <w:lastRenderedPageBreak/>
        <w:drawing>
          <wp:inline distT="0" distB="0" distL="0" distR="0" wp14:anchorId="67B5C22B" wp14:editId="42E6CAA1">
            <wp:extent cx="5383235" cy="6614733"/>
            <wp:effectExtent l="0" t="0" r="8255" b="0"/>
            <wp:docPr id="196" name="Picture 2">
              <a:extLst xmlns:a="http://schemas.openxmlformats.org/drawingml/2006/main">
                <a:ext uri="{FF2B5EF4-FFF2-40B4-BE49-F238E27FC236}">
                  <a16:creationId xmlns:a16="http://schemas.microsoft.com/office/drawing/2014/main" id="{0051BBEF-2A68-4CCE-8EC1-7A64B302C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51BBEF-2A68-4CCE-8EC1-7A64B302C51D}"/>
                        </a:ext>
                      </a:extLst>
                    </pic:cNvPr>
                    <pic:cNvPicPr>
                      <a:picLocks noChangeAspect="1"/>
                    </pic:cNvPicPr>
                  </pic:nvPicPr>
                  <pic:blipFill>
                    <a:blip r:embed="rId59"/>
                    <a:stretch>
                      <a:fillRect/>
                    </a:stretch>
                  </pic:blipFill>
                  <pic:spPr>
                    <a:xfrm>
                      <a:off x="0" y="0"/>
                      <a:ext cx="5383235" cy="6614733"/>
                    </a:xfrm>
                    <a:prstGeom prst="rect">
                      <a:avLst/>
                    </a:prstGeom>
                  </pic:spPr>
                </pic:pic>
              </a:graphicData>
            </a:graphic>
          </wp:inline>
        </w:drawing>
      </w:r>
    </w:p>
    <w:p w14:paraId="50AEBA0A" w14:textId="77777777" w:rsidR="00555D4B" w:rsidRDefault="00555D4B" w:rsidP="00555D4B">
      <w:pPr>
        <w:rPr>
          <w:rFonts w:ascii="Times New Roman" w:hAnsi="Times New Roman" w:cs="Times New Roman"/>
          <w:sz w:val="24"/>
          <w:szCs w:val="24"/>
        </w:rPr>
      </w:pPr>
      <w:r w:rsidRPr="003C451B">
        <w:rPr>
          <w:rFonts w:ascii="Times New Roman" w:hAnsi="Times New Roman" w:cs="Times New Roman"/>
          <w:sz w:val="24"/>
          <w:szCs w:val="24"/>
        </w:rPr>
        <w:t xml:space="preserve">Figure </w:t>
      </w:r>
      <w:r>
        <w:rPr>
          <w:rFonts w:ascii="Times New Roman" w:hAnsi="Times New Roman" w:cs="Times New Roman"/>
          <w:sz w:val="24"/>
          <w:szCs w:val="24"/>
        </w:rPr>
        <w:t>D9</w:t>
      </w:r>
      <w:r w:rsidRPr="003C451B">
        <w:rPr>
          <w:rFonts w:ascii="Times New Roman" w:hAnsi="Times New Roman" w:cs="Times New Roman"/>
          <w:sz w:val="24"/>
          <w:szCs w:val="24"/>
        </w:rPr>
        <w:t>:</w:t>
      </w:r>
      <w:r>
        <w:rPr>
          <w:rFonts w:ascii="Times New Roman" w:hAnsi="Times New Roman" w:cs="Times New Roman"/>
          <w:sz w:val="24"/>
          <w:szCs w:val="24"/>
        </w:rPr>
        <w:t xml:space="preserve"> Example of email of approval on Ag data Common</w:t>
      </w:r>
    </w:p>
    <w:p w14:paraId="5A23F2AA" w14:textId="77777777" w:rsidR="00555D4B" w:rsidRPr="003C451B" w:rsidRDefault="00555D4B" w:rsidP="00555D4B">
      <w:pPr>
        <w:rPr>
          <w:rFonts w:ascii="Times New Roman" w:hAnsi="Times New Roman" w:cs="Times New Roman"/>
          <w:sz w:val="24"/>
          <w:szCs w:val="24"/>
        </w:rPr>
      </w:pPr>
    </w:p>
    <w:p w14:paraId="30214637" w14:textId="77777777" w:rsidR="007848AE" w:rsidRPr="007848AE" w:rsidRDefault="007848AE" w:rsidP="00555D4B">
      <w:pPr>
        <w:rPr>
          <w:rFonts w:ascii="Times New Roman" w:hAnsi="Times New Roman" w:cs="Times New Roman"/>
          <w:b/>
          <w:bCs/>
          <w:sz w:val="32"/>
          <w:szCs w:val="32"/>
        </w:rPr>
      </w:pPr>
    </w:p>
    <w:sectPr w:rsidR="007848AE" w:rsidRPr="007848AE">
      <w:head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CEE9" w14:textId="77777777" w:rsidR="00E97E6B" w:rsidRDefault="00E97E6B" w:rsidP="000142CD">
      <w:pPr>
        <w:spacing w:after="0" w:line="240" w:lineRule="auto"/>
      </w:pPr>
      <w:r>
        <w:separator/>
      </w:r>
    </w:p>
  </w:endnote>
  <w:endnote w:type="continuationSeparator" w:id="0">
    <w:p w14:paraId="570FD307" w14:textId="77777777" w:rsidR="00E97E6B" w:rsidRDefault="00E97E6B" w:rsidP="0001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532498"/>
      <w:docPartObj>
        <w:docPartGallery w:val="Page Numbers (Bottom of Page)"/>
        <w:docPartUnique/>
      </w:docPartObj>
    </w:sdtPr>
    <w:sdtEndPr>
      <w:rPr>
        <w:noProof/>
      </w:rPr>
    </w:sdtEndPr>
    <w:sdtContent>
      <w:p w14:paraId="5E3B9CB4" w14:textId="77777777" w:rsidR="005B5B7A" w:rsidRDefault="005B5B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F79389" w14:textId="77777777" w:rsidR="005B5B7A" w:rsidRDefault="005B5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922916"/>
      <w:docPartObj>
        <w:docPartGallery w:val="Page Numbers (Bottom of Page)"/>
        <w:docPartUnique/>
      </w:docPartObj>
    </w:sdtPr>
    <w:sdtEndPr>
      <w:rPr>
        <w:noProof/>
      </w:rPr>
    </w:sdtEndPr>
    <w:sdtContent>
      <w:p w14:paraId="6EB7E7DC" w14:textId="77777777" w:rsidR="005B5B7A" w:rsidRDefault="005B5B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6E646" w14:textId="77777777" w:rsidR="005B5B7A" w:rsidRDefault="005B5B7A">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298D6" w14:textId="77777777" w:rsidR="00E97E6B" w:rsidRDefault="00E97E6B" w:rsidP="000142CD">
      <w:pPr>
        <w:spacing w:after="0" w:line="240" w:lineRule="auto"/>
      </w:pPr>
      <w:r>
        <w:separator/>
      </w:r>
    </w:p>
  </w:footnote>
  <w:footnote w:type="continuationSeparator" w:id="0">
    <w:p w14:paraId="33195E3E" w14:textId="77777777" w:rsidR="00E97E6B" w:rsidRDefault="00E97E6B" w:rsidP="00014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1992" w14:textId="77777777" w:rsidR="005B5B7A" w:rsidRDefault="005B5B7A">
    <w:pPr>
      <w:pStyle w:val="BodyText"/>
      <w:spacing w:line="14" w:lineRule="auto"/>
    </w:pPr>
    <w:r>
      <w:rPr>
        <w:noProof/>
      </w:rPr>
      <mc:AlternateContent>
        <mc:Choice Requires="wps">
          <w:drawing>
            <wp:anchor distT="0" distB="0" distL="114300" distR="114300" simplePos="0" relativeHeight="251659264" behindDoc="1" locked="0" layoutInCell="1" allowOverlap="1" wp14:anchorId="7D0FA8BA" wp14:editId="2CDB9224">
              <wp:simplePos x="0" y="0"/>
              <wp:positionH relativeFrom="page">
                <wp:posOffset>1487170</wp:posOffset>
              </wp:positionH>
              <wp:positionV relativeFrom="page">
                <wp:posOffset>238808</wp:posOffset>
              </wp:positionV>
              <wp:extent cx="4932747" cy="238836"/>
              <wp:effectExtent l="0" t="0" r="1270"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747" cy="238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AD11" w14:textId="405CC9A2" w:rsidR="005B5B7A" w:rsidRPr="007848AE" w:rsidRDefault="005B5B7A" w:rsidP="001448BC">
                          <w:pPr>
                            <w:spacing w:line="264" w:lineRule="exact"/>
                            <w:ind w:left="20"/>
                            <w:jc w:val="center"/>
                            <w:rPr>
                              <w:rFonts w:ascii="Times New Roman" w:hAnsi="Times New Roman" w:cs="Times New Roman"/>
                              <w:b/>
                              <w:color w:val="7030A0"/>
                              <w:sz w:val="32"/>
                              <w:szCs w:val="28"/>
                            </w:rPr>
                          </w:pPr>
                          <w:r w:rsidRPr="007848AE">
                            <w:rPr>
                              <w:rFonts w:ascii="Times New Roman" w:hAnsi="Times New Roman" w:cs="Times New Roman"/>
                              <w:b/>
                              <w:color w:val="7030A0"/>
                              <w:sz w:val="32"/>
                              <w:szCs w:val="28"/>
                            </w:rPr>
                            <w:t xml:space="preserve">Appendix B: </w:t>
                          </w:r>
                          <w:r>
                            <w:rPr>
                              <w:rFonts w:ascii="Times New Roman" w:hAnsi="Times New Roman" w:cs="Times New Roman"/>
                              <w:b/>
                              <w:color w:val="7030A0"/>
                              <w:sz w:val="32"/>
                              <w:szCs w:val="28"/>
                            </w:rPr>
                            <w:t xml:space="preserve">Preparing ARS 115 for </w:t>
                          </w:r>
                          <w:r w:rsidRPr="007848AE">
                            <w:rPr>
                              <w:rFonts w:ascii="Times New Roman" w:hAnsi="Times New Roman" w:cs="Times New Roman"/>
                              <w:b/>
                              <w:color w:val="7030A0"/>
                              <w:sz w:val="32"/>
                              <w:szCs w:val="28"/>
                            </w:rPr>
                            <w:t>Dataset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FA8BA" id="_x0000_t202" coordsize="21600,21600" o:spt="202" path="m,l,21600r21600,l21600,xe">
              <v:stroke joinstyle="miter"/>
              <v:path gradientshapeok="t" o:connecttype="rect"/>
            </v:shapetype>
            <v:shape id="Text Box 9" o:spid="_x0000_s1026" type="#_x0000_t202" style="position:absolute;margin-left:117.1pt;margin-top:18.8pt;width:388.4pt;height:1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" filled="f" stroked="f">
              <v:textbox inset="0,0,0,0">
                <w:txbxContent>
                  <w:p w14:paraId="3C62AD11" w14:textId="405CC9A2" w:rsidR="005B5B7A" w:rsidRPr="007848AE" w:rsidRDefault="005B5B7A" w:rsidP="001448BC">
                    <w:pPr>
                      <w:spacing w:line="264" w:lineRule="exact"/>
                      <w:ind w:left="20"/>
                      <w:jc w:val="center"/>
                      <w:rPr>
                        <w:rFonts w:ascii="Times New Roman" w:hAnsi="Times New Roman" w:cs="Times New Roman"/>
                        <w:b/>
                        <w:color w:val="7030A0"/>
                        <w:sz w:val="32"/>
                        <w:szCs w:val="28"/>
                      </w:rPr>
                    </w:pPr>
                    <w:r w:rsidRPr="007848AE">
                      <w:rPr>
                        <w:rFonts w:ascii="Times New Roman" w:hAnsi="Times New Roman" w:cs="Times New Roman"/>
                        <w:b/>
                        <w:color w:val="7030A0"/>
                        <w:sz w:val="32"/>
                        <w:szCs w:val="28"/>
                      </w:rPr>
                      <w:t xml:space="preserve">Appendix B: </w:t>
                    </w:r>
                    <w:r>
                      <w:rPr>
                        <w:rFonts w:ascii="Times New Roman" w:hAnsi="Times New Roman" w:cs="Times New Roman"/>
                        <w:b/>
                        <w:color w:val="7030A0"/>
                        <w:sz w:val="32"/>
                        <w:szCs w:val="28"/>
                      </w:rPr>
                      <w:t xml:space="preserve">Preparing ARS 115 for </w:t>
                    </w:r>
                    <w:r w:rsidRPr="007848AE">
                      <w:rPr>
                        <w:rFonts w:ascii="Times New Roman" w:hAnsi="Times New Roman" w:cs="Times New Roman"/>
                        <w:b/>
                        <w:color w:val="7030A0"/>
                        <w:sz w:val="32"/>
                        <w:szCs w:val="28"/>
                      </w:rPr>
                      <w:t>Dataset Submission</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028E2DB" wp14:editId="5B93BD87">
              <wp:simplePos x="0" y="0"/>
              <wp:positionH relativeFrom="page">
                <wp:posOffset>6153150</wp:posOffset>
              </wp:positionH>
              <wp:positionV relativeFrom="page">
                <wp:posOffset>476250</wp:posOffset>
              </wp:positionV>
              <wp:extent cx="1177925"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374F" w14:textId="77777777" w:rsidR="005B5B7A" w:rsidRDefault="005B5B7A">
                          <w:pPr>
                            <w:spacing w:line="225" w:lineRule="exact"/>
                            <w:ind w:left="20"/>
                            <w:rPr>
                              <w:rFonts w:ascii="Calibri"/>
                              <w:b/>
                              <w:i/>
                              <w:sz w:val="20"/>
                            </w:rPr>
                          </w:pPr>
                          <w:r>
                            <w:rPr>
                              <w:rFonts w:ascii="Calibri"/>
                              <w:b/>
                              <w:i/>
                              <w:color w:val="0033CC"/>
                              <w:sz w:val="20"/>
                            </w:rPr>
                            <w:t>Updated: 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E2DB" id="Text Box 8" o:spid="_x0000_s1027" type="#_x0000_t202" style="position:absolute;margin-left:484.5pt;margin-top:37.5pt;width:92.7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" filled="f" stroked="f">
              <v:textbox inset="0,0,0,0">
                <w:txbxContent>
                  <w:p w14:paraId="0E30374F" w14:textId="77777777" w:rsidR="005B5B7A" w:rsidRDefault="005B5B7A">
                    <w:pPr>
                      <w:spacing w:line="225" w:lineRule="exact"/>
                      <w:ind w:left="20"/>
                      <w:rPr>
                        <w:rFonts w:ascii="Calibri"/>
                        <w:b/>
                        <w:i/>
                        <w:sz w:val="20"/>
                      </w:rPr>
                    </w:pPr>
                    <w:r>
                      <w:rPr>
                        <w:rFonts w:ascii="Calibri"/>
                        <w:b/>
                        <w:i/>
                        <w:color w:val="0033CC"/>
                        <w:sz w:val="20"/>
                      </w:rPr>
                      <w:t>Updated: March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C047" w14:textId="77777777" w:rsidR="005B5B7A" w:rsidRDefault="005B5B7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ADB"/>
    <w:multiLevelType w:val="hybridMultilevel"/>
    <w:tmpl w:val="494E952C"/>
    <w:lvl w:ilvl="0" w:tplc="EF6E023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1902B8F"/>
    <w:multiLevelType w:val="hybridMultilevel"/>
    <w:tmpl w:val="842AD674"/>
    <w:lvl w:ilvl="0" w:tplc="DC16B450">
      <w:start w:val="6"/>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7011D"/>
    <w:multiLevelType w:val="hybridMultilevel"/>
    <w:tmpl w:val="B1D489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C2488"/>
    <w:multiLevelType w:val="hybridMultilevel"/>
    <w:tmpl w:val="6970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04D1B"/>
    <w:multiLevelType w:val="hybridMultilevel"/>
    <w:tmpl w:val="85BAD646"/>
    <w:lvl w:ilvl="0" w:tplc="00B8D5A8">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91C76"/>
    <w:multiLevelType w:val="hybridMultilevel"/>
    <w:tmpl w:val="03A631B0"/>
    <w:lvl w:ilvl="0" w:tplc="6F86CF60">
      <w:start w:val="9"/>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921E0"/>
    <w:multiLevelType w:val="hybridMultilevel"/>
    <w:tmpl w:val="FC804EF8"/>
    <w:lvl w:ilvl="0" w:tplc="EF2AA498">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234F02"/>
    <w:multiLevelType w:val="hybridMultilevel"/>
    <w:tmpl w:val="6A582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52D46"/>
    <w:multiLevelType w:val="hybridMultilevel"/>
    <w:tmpl w:val="70DAE78C"/>
    <w:lvl w:ilvl="0" w:tplc="0B1EE3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871B9D"/>
    <w:multiLevelType w:val="hybridMultilevel"/>
    <w:tmpl w:val="F94A2590"/>
    <w:lvl w:ilvl="0" w:tplc="F4E81CFC">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B326E"/>
    <w:multiLevelType w:val="hybridMultilevel"/>
    <w:tmpl w:val="AE82305C"/>
    <w:lvl w:ilvl="0" w:tplc="F5BA72A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C07A1"/>
    <w:multiLevelType w:val="hybridMultilevel"/>
    <w:tmpl w:val="9B4C47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353D4"/>
    <w:multiLevelType w:val="hybridMultilevel"/>
    <w:tmpl w:val="68BC9362"/>
    <w:lvl w:ilvl="0" w:tplc="3E8E475E">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F5E7F"/>
    <w:multiLevelType w:val="hybridMultilevel"/>
    <w:tmpl w:val="04186058"/>
    <w:lvl w:ilvl="0" w:tplc="D5525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A83078"/>
    <w:multiLevelType w:val="hybridMultilevel"/>
    <w:tmpl w:val="5EBCCF54"/>
    <w:lvl w:ilvl="0" w:tplc="6EECB82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1606DB4"/>
    <w:multiLevelType w:val="hybridMultilevel"/>
    <w:tmpl w:val="E5DA8B26"/>
    <w:lvl w:ilvl="0" w:tplc="97FC3B42">
      <w:numFmt w:val="bullet"/>
      <w:lvlText w:val=""/>
      <w:lvlJc w:val="left"/>
      <w:pPr>
        <w:ind w:left="542" w:hanging="144"/>
      </w:pPr>
      <w:rPr>
        <w:rFonts w:ascii="Symbol" w:eastAsia="Symbol" w:hAnsi="Symbol" w:cs="Symbol" w:hint="default"/>
        <w:w w:val="99"/>
        <w:sz w:val="16"/>
        <w:szCs w:val="16"/>
        <w:lang w:val="en-US" w:eastAsia="en-US" w:bidi="ar-SA"/>
      </w:rPr>
    </w:lvl>
    <w:lvl w:ilvl="1" w:tplc="A4142232">
      <w:numFmt w:val="bullet"/>
      <w:lvlText w:val="•"/>
      <w:lvlJc w:val="left"/>
      <w:pPr>
        <w:ind w:left="1639" w:hanging="144"/>
      </w:pPr>
      <w:rPr>
        <w:rFonts w:hint="default"/>
        <w:lang w:val="en-US" w:eastAsia="en-US" w:bidi="ar-SA"/>
      </w:rPr>
    </w:lvl>
    <w:lvl w:ilvl="2" w:tplc="60B6C134">
      <w:numFmt w:val="bullet"/>
      <w:lvlText w:val="•"/>
      <w:lvlJc w:val="left"/>
      <w:pPr>
        <w:ind w:left="2739" w:hanging="144"/>
      </w:pPr>
      <w:rPr>
        <w:rFonts w:hint="default"/>
        <w:lang w:val="en-US" w:eastAsia="en-US" w:bidi="ar-SA"/>
      </w:rPr>
    </w:lvl>
    <w:lvl w:ilvl="3" w:tplc="772C6A38">
      <w:numFmt w:val="bullet"/>
      <w:lvlText w:val="•"/>
      <w:lvlJc w:val="left"/>
      <w:pPr>
        <w:ind w:left="3839" w:hanging="144"/>
      </w:pPr>
      <w:rPr>
        <w:rFonts w:hint="default"/>
        <w:lang w:val="en-US" w:eastAsia="en-US" w:bidi="ar-SA"/>
      </w:rPr>
    </w:lvl>
    <w:lvl w:ilvl="4" w:tplc="77D479CE">
      <w:numFmt w:val="bullet"/>
      <w:lvlText w:val="•"/>
      <w:lvlJc w:val="left"/>
      <w:pPr>
        <w:ind w:left="4939" w:hanging="144"/>
      </w:pPr>
      <w:rPr>
        <w:rFonts w:hint="default"/>
        <w:lang w:val="en-US" w:eastAsia="en-US" w:bidi="ar-SA"/>
      </w:rPr>
    </w:lvl>
    <w:lvl w:ilvl="5" w:tplc="4CE8B982">
      <w:numFmt w:val="bullet"/>
      <w:lvlText w:val="•"/>
      <w:lvlJc w:val="left"/>
      <w:pPr>
        <w:ind w:left="6039" w:hanging="144"/>
      </w:pPr>
      <w:rPr>
        <w:rFonts w:hint="default"/>
        <w:lang w:val="en-US" w:eastAsia="en-US" w:bidi="ar-SA"/>
      </w:rPr>
    </w:lvl>
    <w:lvl w:ilvl="6" w:tplc="3A02D0B2">
      <w:numFmt w:val="bullet"/>
      <w:lvlText w:val="•"/>
      <w:lvlJc w:val="left"/>
      <w:pPr>
        <w:ind w:left="7139" w:hanging="144"/>
      </w:pPr>
      <w:rPr>
        <w:rFonts w:hint="default"/>
        <w:lang w:val="en-US" w:eastAsia="en-US" w:bidi="ar-SA"/>
      </w:rPr>
    </w:lvl>
    <w:lvl w:ilvl="7" w:tplc="DCA44012">
      <w:numFmt w:val="bullet"/>
      <w:lvlText w:val="•"/>
      <w:lvlJc w:val="left"/>
      <w:pPr>
        <w:ind w:left="8239" w:hanging="144"/>
      </w:pPr>
      <w:rPr>
        <w:rFonts w:hint="default"/>
        <w:lang w:val="en-US" w:eastAsia="en-US" w:bidi="ar-SA"/>
      </w:rPr>
    </w:lvl>
    <w:lvl w:ilvl="8" w:tplc="66DEB384">
      <w:numFmt w:val="bullet"/>
      <w:lvlText w:val="•"/>
      <w:lvlJc w:val="left"/>
      <w:pPr>
        <w:ind w:left="9339" w:hanging="144"/>
      </w:pPr>
      <w:rPr>
        <w:rFonts w:hint="default"/>
        <w:lang w:val="en-US" w:eastAsia="en-US" w:bidi="ar-SA"/>
      </w:rPr>
    </w:lvl>
  </w:abstractNum>
  <w:abstractNum w:abstractNumId="16" w15:restartNumberingAfterBreak="0">
    <w:nsid w:val="31B35608"/>
    <w:multiLevelType w:val="hybridMultilevel"/>
    <w:tmpl w:val="896EDC0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362B3FE2"/>
    <w:multiLevelType w:val="hybridMultilevel"/>
    <w:tmpl w:val="687E2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C5C3D"/>
    <w:multiLevelType w:val="hybridMultilevel"/>
    <w:tmpl w:val="A0EAC88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9D0B7A"/>
    <w:multiLevelType w:val="hybridMultilevel"/>
    <w:tmpl w:val="640A5FB2"/>
    <w:lvl w:ilvl="0" w:tplc="BA861E8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BDF1E4E"/>
    <w:multiLevelType w:val="hybridMultilevel"/>
    <w:tmpl w:val="757A4CC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 w15:restartNumberingAfterBreak="0">
    <w:nsid w:val="3BEB5E5E"/>
    <w:multiLevelType w:val="hybridMultilevel"/>
    <w:tmpl w:val="F7D2F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CC12BD"/>
    <w:multiLevelType w:val="hybridMultilevel"/>
    <w:tmpl w:val="5DEA5146"/>
    <w:lvl w:ilvl="0" w:tplc="E2F0BF1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F2F3422"/>
    <w:multiLevelType w:val="hybridMultilevel"/>
    <w:tmpl w:val="5CACBEB2"/>
    <w:lvl w:ilvl="0" w:tplc="4E8CA5F6">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D33E85"/>
    <w:multiLevelType w:val="hybridMultilevel"/>
    <w:tmpl w:val="6D34D5EA"/>
    <w:lvl w:ilvl="0" w:tplc="110C554A">
      <w:numFmt w:val="bullet"/>
      <w:lvlText w:val=""/>
      <w:lvlJc w:val="left"/>
      <w:pPr>
        <w:ind w:left="1180" w:hanging="360"/>
      </w:pPr>
      <w:rPr>
        <w:rFonts w:ascii="Symbol" w:eastAsia="Symbol" w:hAnsi="Symbol" w:cs="Symbol" w:hint="default"/>
        <w:w w:val="101"/>
        <w:sz w:val="18"/>
        <w:szCs w:val="18"/>
        <w:lang w:val="en-US" w:eastAsia="en-US" w:bidi="ar-SA"/>
      </w:rPr>
    </w:lvl>
    <w:lvl w:ilvl="1" w:tplc="7654F4BA">
      <w:numFmt w:val="bullet"/>
      <w:lvlText w:val="•"/>
      <w:lvlJc w:val="left"/>
      <w:pPr>
        <w:ind w:left="1476" w:hanging="360"/>
      </w:pPr>
      <w:rPr>
        <w:rFonts w:hint="default"/>
        <w:lang w:val="en-US" w:eastAsia="en-US" w:bidi="ar-SA"/>
      </w:rPr>
    </w:lvl>
    <w:lvl w:ilvl="2" w:tplc="0E5EA884">
      <w:numFmt w:val="bullet"/>
      <w:lvlText w:val="•"/>
      <w:lvlJc w:val="left"/>
      <w:pPr>
        <w:ind w:left="1772" w:hanging="360"/>
      </w:pPr>
      <w:rPr>
        <w:rFonts w:hint="default"/>
        <w:lang w:val="en-US" w:eastAsia="en-US" w:bidi="ar-SA"/>
      </w:rPr>
    </w:lvl>
    <w:lvl w:ilvl="3" w:tplc="5DB421DC">
      <w:numFmt w:val="bullet"/>
      <w:lvlText w:val="•"/>
      <w:lvlJc w:val="left"/>
      <w:pPr>
        <w:ind w:left="2068" w:hanging="360"/>
      </w:pPr>
      <w:rPr>
        <w:rFonts w:hint="default"/>
        <w:lang w:val="en-US" w:eastAsia="en-US" w:bidi="ar-SA"/>
      </w:rPr>
    </w:lvl>
    <w:lvl w:ilvl="4" w:tplc="6D70F5A6">
      <w:numFmt w:val="bullet"/>
      <w:lvlText w:val="•"/>
      <w:lvlJc w:val="left"/>
      <w:pPr>
        <w:ind w:left="2364" w:hanging="360"/>
      </w:pPr>
      <w:rPr>
        <w:rFonts w:hint="default"/>
        <w:lang w:val="en-US" w:eastAsia="en-US" w:bidi="ar-SA"/>
      </w:rPr>
    </w:lvl>
    <w:lvl w:ilvl="5" w:tplc="9910AAC4">
      <w:numFmt w:val="bullet"/>
      <w:lvlText w:val="•"/>
      <w:lvlJc w:val="left"/>
      <w:pPr>
        <w:ind w:left="2661" w:hanging="360"/>
      </w:pPr>
      <w:rPr>
        <w:rFonts w:hint="default"/>
        <w:lang w:val="en-US" w:eastAsia="en-US" w:bidi="ar-SA"/>
      </w:rPr>
    </w:lvl>
    <w:lvl w:ilvl="6" w:tplc="9ABCB40E">
      <w:numFmt w:val="bullet"/>
      <w:lvlText w:val="•"/>
      <w:lvlJc w:val="left"/>
      <w:pPr>
        <w:ind w:left="2957" w:hanging="360"/>
      </w:pPr>
      <w:rPr>
        <w:rFonts w:hint="default"/>
        <w:lang w:val="en-US" w:eastAsia="en-US" w:bidi="ar-SA"/>
      </w:rPr>
    </w:lvl>
    <w:lvl w:ilvl="7" w:tplc="27D231CC">
      <w:numFmt w:val="bullet"/>
      <w:lvlText w:val="•"/>
      <w:lvlJc w:val="left"/>
      <w:pPr>
        <w:ind w:left="3253" w:hanging="360"/>
      </w:pPr>
      <w:rPr>
        <w:rFonts w:hint="default"/>
        <w:lang w:val="en-US" w:eastAsia="en-US" w:bidi="ar-SA"/>
      </w:rPr>
    </w:lvl>
    <w:lvl w:ilvl="8" w:tplc="EABE16D4">
      <w:numFmt w:val="bullet"/>
      <w:lvlText w:val="•"/>
      <w:lvlJc w:val="left"/>
      <w:pPr>
        <w:ind w:left="3549" w:hanging="360"/>
      </w:pPr>
      <w:rPr>
        <w:rFonts w:hint="default"/>
        <w:lang w:val="en-US" w:eastAsia="en-US" w:bidi="ar-SA"/>
      </w:rPr>
    </w:lvl>
  </w:abstractNum>
  <w:abstractNum w:abstractNumId="25" w15:restartNumberingAfterBreak="0">
    <w:nsid w:val="403F66A7"/>
    <w:multiLevelType w:val="hybridMultilevel"/>
    <w:tmpl w:val="C31CB54E"/>
    <w:lvl w:ilvl="0" w:tplc="6ABC28C6">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A37923"/>
    <w:multiLevelType w:val="hybridMultilevel"/>
    <w:tmpl w:val="CEECE90A"/>
    <w:lvl w:ilvl="0" w:tplc="560A582C">
      <w:start w:val="1"/>
      <w:numFmt w:val="decimal"/>
      <w:lvlText w:val="%1."/>
      <w:lvlJc w:val="left"/>
      <w:pPr>
        <w:tabs>
          <w:tab w:val="num" w:pos="720"/>
        </w:tabs>
        <w:ind w:left="720" w:hanging="360"/>
      </w:pPr>
    </w:lvl>
    <w:lvl w:ilvl="1" w:tplc="13B0846E">
      <w:start w:val="1"/>
      <w:numFmt w:val="lowerLetter"/>
      <w:lvlText w:val="%2)"/>
      <w:lvlJc w:val="left"/>
      <w:pPr>
        <w:tabs>
          <w:tab w:val="num" w:pos="1260"/>
        </w:tabs>
        <w:ind w:left="1260" w:hanging="360"/>
      </w:pPr>
    </w:lvl>
    <w:lvl w:ilvl="2" w:tplc="E9F4EBC6">
      <w:start w:val="1"/>
      <w:numFmt w:val="decimal"/>
      <w:lvlText w:val="%3."/>
      <w:lvlJc w:val="left"/>
      <w:pPr>
        <w:tabs>
          <w:tab w:val="num" w:pos="2160"/>
        </w:tabs>
        <w:ind w:left="2160" w:hanging="360"/>
      </w:pPr>
    </w:lvl>
    <w:lvl w:ilvl="3" w:tplc="A7526A44" w:tentative="1">
      <w:start w:val="1"/>
      <w:numFmt w:val="decimal"/>
      <w:lvlText w:val="%4."/>
      <w:lvlJc w:val="left"/>
      <w:pPr>
        <w:tabs>
          <w:tab w:val="num" w:pos="2880"/>
        </w:tabs>
        <w:ind w:left="2880" w:hanging="360"/>
      </w:pPr>
    </w:lvl>
    <w:lvl w:ilvl="4" w:tplc="20DE4710" w:tentative="1">
      <w:start w:val="1"/>
      <w:numFmt w:val="decimal"/>
      <w:lvlText w:val="%5."/>
      <w:lvlJc w:val="left"/>
      <w:pPr>
        <w:tabs>
          <w:tab w:val="num" w:pos="3600"/>
        </w:tabs>
        <w:ind w:left="3600" w:hanging="360"/>
      </w:pPr>
    </w:lvl>
    <w:lvl w:ilvl="5" w:tplc="B3846856" w:tentative="1">
      <w:start w:val="1"/>
      <w:numFmt w:val="decimal"/>
      <w:lvlText w:val="%6."/>
      <w:lvlJc w:val="left"/>
      <w:pPr>
        <w:tabs>
          <w:tab w:val="num" w:pos="4320"/>
        </w:tabs>
        <w:ind w:left="4320" w:hanging="360"/>
      </w:pPr>
    </w:lvl>
    <w:lvl w:ilvl="6" w:tplc="241ED572" w:tentative="1">
      <w:start w:val="1"/>
      <w:numFmt w:val="decimal"/>
      <w:lvlText w:val="%7."/>
      <w:lvlJc w:val="left"/>
      <w:pPr>
        <w:tabs>
          <w:tab w:val="num" w:pos="5040"/>
        </w:tabs>
        <w:ind w:left="5040" w:hanging="360"/>
      </w:pPr>
    </w:lvl>
    <w:lvl w:ilvl="7" w:tplc="EFB4695A" w:tentative="1">
      <w:start w:val="1"/>
      <w:numFmt w:val="decimal"/>
      <w:lvlText w:val="%8."/>
      <w:lvlJc w:val="left"/>
      <w:pPr>
        <w:tabs>
          <w:tab w:val="num" w:pos="5760"/>
        </w:tabs>
        <w:ind w:left="5760" w:hanging="360"/>
      </w:pPr>
    </w:lvl>
    <w:lvl w:ilvl="8" w:tplc="2D4644FC" w:tentative="1">
      <w:start w:val="1"/>
      <w:numFmt w:val="decimal"/>
      <w:lvlText w:val="%9."/>
      <w:lvlJc w:val="left"/>
      <w:pPr>
        <w:tabs>
          <w:tab w:val="num" w:pos="6480"/>
        </w:tabs>
        <w:ind w:left="6480" w:hanging="360"/>
      </w:pPr>
    </w:lvl>
  </w:abstractNum>
  <w:abstractNum w:abstractNumId="27" w15:restartNumberingAfterBreak="0">
    <w:nsid w:val="416E61A4"/>
    <w:multiLevelType w:val="hybridMultilevel"/>
    <w:tmpl w:val="4540F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5C4C48"/>
    <w:multiLevelType w:val="hybridMultilevel"/>
    <w:tmpl w:val="3D9C053A"/>
    <w:lvl w:ilvl="0" w:tplc="131EDDC6">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672B5C"/>
    <w:multiLevelType w:val="hybridMultilevel"/>
    <w:tmpl w:val="89E456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773E51"/>
    <w:multiLevelType w:val="hybridMultilevel"/>
    <w:tmpl w:val="02969B26"/>
    <w:lvl w:ilvl="0" w:tplc="64241B44">
      <w:start w:val="1"/>
      <w:numFmt w:val="lowerLetter"/>
      <w:lvlText w:val="%1-"/>
      <w:lvlJc w:val="left"/>
      <w:pPr>
        <w:ind w:left="1080" w:hanging="360"/>
      </w:pPr>
      <w:rPr>
        <w:rFonts w:hint="default"/>
      </w:rPr>
    </w:lvl>
    <w:lvl w:ilvl="1" w:tplc="993AC636">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F327602"/>
    <w:multiLevelType w:val="hybridMultilevel"/>
    <w:tmpl w:val="38E292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51C5503"/>
    <w:multiLevelType w:val="hybridMultilevel"/>
    <w:tmpl w:val="2E68BF64"/>
    <w:lvl w:ilvl="0" w:tplc="04090019">
      <w:start w:val="1"/>
      <w:numFmt w:val="low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3" w15:restartNumberingAfterBreak="0">
    <w:nsid w:val="56066A5C"/>
    <w:multiLevelType w:val="hybridMultilevel"/>
    <w:tmpl w:val="9CB8CEDA"/>
    <w:lvl w:ilvl="0" w:tplc="E952A120">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17CA4"/>
    <w:multiLevelType w:val="hybridMultilevel"/>
    <w:tmpl w:val="EE1ADA38"/>
    <w:lvl w:ilvl="0" w:tplc="36CA5A5A">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956ED"/>
    <w:multiLevelType w:val="hybridMultilevel"/>
    <w:tmpl w:val="49385D66"/>
    <w:lvl w:ilvl="0" w:tplc="709A3AD4">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5BB87D4C"/>
    <w:multiLevelType w:val="hybridMultilevel"/>
    <w:tmpl w:val="DD14CA9C"/>
    <w:lvl w:ilvl="0" w:tplc="84264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5305C5"/>
    <w:multiLevelType w:val="hybridMultilevel"/>
    <w:tmpl w:val="F140B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5024F1C"/>
    <w:multiLevelType w:val="hybridMultilevel"/>
    <w:tmpl w:val="43489010"/>
    <w:lvl w:ilvl="0" w:tplc="62D06150">
      <w:start w:val="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0214D"/>
    <w:multiLevelType w:val="hybridMultilevel"/>
    <w:tmpl w:val="F608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A1DA4"/>
    <w:multiLevelType w:val="hybridMultilevel"/>
    <w:tmpl w:val="A5FE8776"/>
    <w:lvl w:ilvl="0" w:tplc="D5525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840D3F"/>
    <w:multiLevelType w:val="hybridMultilevel"/>
    <w:tmpl w:val="F608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56DA5"/>
    <w:multiLevelType w:val="hybridMultilevel"/>
    <w:tmpl w:val="A69AFD82"/>
    <w:lvl w:ilvl="0" w:tplc="C24A2A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E75BC9"/>
    <w:multiLevelType w:val="hybridMultilevel"/>
    <w:tmpl w:val="03FC3CCE"/>
    <w:lvl w:ilvl="0" w:tplc="00D656C8">
      <w:start w:val="5"/>
      <w:numFmt w:val="lowerLetter"/>
      <w:lvlText w:val="%1)"/>
      <w:lvlJc w:val="left"/>
      <w:pPr>
        <w:tabs>
          <w:tab w:val="num" w:pos="720"/>
        </w:tabs>
        <w:ind w:left="720" w:hanging="360"/>
      </w:pPr>
    </w:lvl>
    <w:lvl w:ilvl="1" w:tplc="B0180B28">
      <w:start w:val="1"/>
      <w:numFmt w:val="lowerLetter"/>
      <w:lvlText w:val="%2)"/>
      <w:lvlJc w:val="left"/>
      <w:pPr>
        <w:tabs>
          <w:tab w:val="num" w:pos="1440"/>
        </w:tabs>
        <w:ind w:left="1440" w:hanging="360"/>
      </w:pPr>
    </w:lvl>
    <w:lvl w:ilvl="2" w:tplc="43E4E6AE" w:tentative="1">
      <w:start w:val="1"/>
      <w:numFmt w:val="lowerLetter"/>
      <w:lvlText w:val="%3)"/>
      <w:lvlJc w:val="left"/>
      <w:pPr>
        <w:tabs>
          <w:tab w:val="num" w:pos="2160"/>
        </w:tabs>
        <w:ind w:left="2160" w:hanging="360"/>
      </w:pPr>
    </w:lvl>
    <w:lvl w:ilvl="3" w:tplc="551EB6BE" w:tentative="1">
      <w:start w:val="1"/>
      <w:numFmt w:val="lowerLetter"/>
      <w:lvlText w:val="%4)"/>
      <w:lvlJc w:val="left"/>
      <w:pPr>
        <w:tabs>
          <w:tab w:val="num" w:pos="2880"/>
        </w:tabs>
        <w:ind w:left="2880" w:hanging="360"/>
      </w:pPr>
    </w:lvl>
    <w:lvl w:ilvl="4" w:tplc="0A72F430" w:tentative="1">
      <w:start w:val="1"/>
      <w:numFmt w:val="lowerLetter"/>
      <w:lvlText w:val="%5)"/>
      <w:lvlJc w:val="left"/>
      <w:pPr>
        <w:tabs>
          <w:tab w:val="num" w:pos="3600"/>
        </w:tabs>
        <w:ind w:left="3600" w:hanging="360"/>
      </w:pPr>
    </w:lvl>
    <w:lvl w:ilvl="5" w:tplc="6B7846C4" w:tentative="1">
      <w:start w:val="1"/>
      <w:numFmt w:val="lowerLetter"/>
      <w:lvlText w:val="%6)"/>
      <w:lvlJc w:val="left"/>
      <w:pPr>
        <w:tabs>
          <w:tab w:val="num" w:pos="4320"/>
        </w:tabs>
        <w:ind w:left="4320" w:hanging="360"/>
      </w:pPr>
    </w:lvl>
    <w:lvl w:ilvl="6" w:tplc="3EC2015A" w:tentative="1">
      <w:start w:val="1"/>
      <w:numFmt w:val="lowerLetter"/>
      <w:lvlText w:val="%7)"/>
      <w:lvlJc w:val="left"/>
      <w:pPr>
        <w:tabs>
          <w:tab w:val="num" w:pos="5040"/>
        </w:tabs>
        <w:ind w:left="5040" w:hanging="360"/>
      </w:pPr>
    </w:lvl>
    <w:lvl w:ilvl="7" w:tplc="249CDCB6" w:tentative="1">
      <w:start w:val="1"/>
      <w:numFmt w:val="lowerLetter"/>
      <w:lvlText w:val="%8)"/>
      <w:lvlJc w:val="left"/>
      <w:pPr>
        <w:tabs>
          <w:tab w:val="num" w:pos="5760"/>
        </w:tabs>
        <w:ind w:left="5760" w:hanging="360"/>
      </w:pPr>
    </w:lvl>
    <w:lvl w:ilvl="8" w:tplc="F34A048C" w:tentative="1">
      <w:start w:val="1"/>
      <w:numFmt w:val="lowerLetter"/>
      <w:lvlText w:val="%9)"/>
      <w:lvlJc w:val="left"/>
      <w:pPr>
        <w:tabs>
          <w:tab w:val="num" w:pos="6480"/>
        </w:tabs>
        <w:ind w:left="6480" w:hanging="360"/>
      </w:pPr>
    </w:lvl>
  </w:abstractNum>
  <w:abstractNum w:abstractNumId="44" w15:restartNumberingAfterBreak="0">
    <w:nsid w:val="72FD2813"/>
    <w:multiLevelType w:val="hybridMultilevel"/>
    <w:tmpl w:val="CF6A8DD0"/>
    <w:lvl w:ilvl="0" w:tplc="ACEE9C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E415C5"/>
    <w:multiLevelType w:val="hybridMultilevel"/>
    <w:tmpl w:val="1ECAB744"/>
    <w:lvl w:ilvl="0" w:tplc="C9881EC4">
      <w:start w:val="1"/>
      <w:numFmt w:val="lowerRoman"/>
      <w:lvlText w:val="%1."/>
      <w:lvlJc w:val="left"/>
      <w:pPr>
        <w:ind w:left="2160" w:hanging="72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5476C55"/>
    <w:multiLevelType w:val="hybridMultilevel"/>
    <w:tmpl w:val="3ABCC53C"/>
    <w:lvl w:ilvl="0" w:tplc="E952A120">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A05512"/>
    <w:multiLevelType w:val="hybridMultilevel"/>
    <w:tmpl w:val="A0A44E36"/>
    <w:lvl w:ilvl="0" w:tplc="13B084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CE0C13"/>
    <w:multiLevelType w:val="hybridMultilevel"/>
    <w:tmpl w:val="A9FC9570"/>
    <w:lvl w:ilvl="0" w:tplc="DB201990">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6169ED"/>
    <w:multiLevelType w:val="hybridMultilevel"/>
    <w:tmpl w:val="E654E638"/>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795512A7"/>
    <w:multiLevelType w:val="hybridMultilevel"/>
    <w:tmpl w:val="99AE27CC"/>
    <w:lvl w:ilvl="0" w:tplc="FC0631BA">
      <w:start w:val="5"/>
      <w:numFmt w:val="lowerLetter"/>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D60E22"/>
    <w:multiLevelType w:val="hybridMultilevel"/>
    <w:tmpl w:val="CBD084AE"/>
    <w:lvl w:ilvl="0" w:tplc="1A5E07A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9474054">
    <w:abstractNumId w:val="26"/>
  </w:num>
  <w:num w:numId="2" w16cid:durableId="308823185">
    <w:abstractNumId w:val="43"/>
  </w:num>
  <w:num w:numId="3" w16cid:durableId="1993679981">
    <w:abstractNumId w:val="41"/>
  </w:num>
  <w:num w:numId="4" w16cid:durableId="352221414">
    <w:abstractNumId w:val="39"/>
  </w:num>
  <w:num w:numId="5" w16cid:durableId="1483693900">
    <w:abstractNumId w:val="17"/>
  </w:num>
  <w:num w:numId="6" w16cid:durableId="444497722">
    <w:abstractNumId w:val="18"/>
  </w:num>
  <w:num w:numId="7" w16cid:durableId="1279944864">
    <w:abstractNumId w:val="37"/>
  </w:num>
  <w:num w:numId="8" w16cid:durableId="355929245">
    <w:abstractNumId w:val="30"/>
  </w:num>
  <w:num w:numId="9" w16cid:durableId="1502617897">
    <w:abstractNumId w:val="29"/>
  </w:num>
  <w:num w:numId="10" w16cid:durableId="567233934">
    <w:abstractNumId w:val="49"/>
  </w:num>
  <w:num w:numId="11" w16cid:durableId="1727607658">
    <w:abstractNumId w:val="6"/>
  </w:num>
  <w:num w:numId="12" w16cid:durableId="1345716374">
    <w:abstractNumId w:val="14"/>
  </w:num>
  <w:num w:numId="13" w16cid:durableId="1909997016">
    <w:abstractNumId w:val="36"/>
  </w:num>
  <w:num w:numId="14" w16cid:durableId="1872182021">
    <w:abstractNumId w:val="42"/>
  </w:num>
  <w:num w:numId="15" w16cid:durableId="1880848923">
    <w:abstractNumId w:val="22"/>
  </w:num>
  <w:num w:numId="16" w16cid:durableId="967126455">
    <w:abstractNumId w:val="45"/>
  </w:num>
  <w:num w:numId="17" w16cid:durableId="1952736348">
    <w:abstractNumId w:val="19"/>
  </w:num>
  <w:num w:numId="18" w16cid:durableId="1422288301">
    <w:abstractNumId w:val="44"/>
  </w:num>
  <w:num w:numId="19" w16cid:durableId="2076120267">
    <w:abstractNumId w:val="8"/>
  </w:num>
  <w:num w:numId="20" w16cid:durableId="2048874068">
    <w:abstractNumId w:val="35"/>
  </w:num>
  <w:num w:numId="21" w16cid:durableId="1654139751">
    <w:abstractNumId w:val="40"/>
  </w:num>
  <w:num w:numId="22" w16cid:durableId="45447026">
    <w:abstractNumId w:val="51"/>
  </w:num>
  <w:num w:numId="23" w16cid:durableId="776027776">
    <w:abstractNumId w:val="13"/>
  </w:num>
  <w:num w:numId="24" w16cid:durableId="1897469632">
    <w:abstractNumId w:val="34"/>
  </w:num>
  <w:num w:numId="25" w16cid:durableId="1625889582">
    <w:abstractNumId w:val="12"/>
  </w:num>
  <w:num w:numId="26" w16cid:durableId="1436947171">
    <w:abstractNumId w:val="7"/>
  </w:num>
  <w:num w:numId="27" w16cid:durableId="741608372">
    <w:abstractNumId w:val="23"/>
  </w:num>
  <w:num w:numId="28" w16cid:durableId="1434205867">
    <w:abstractNumId w:val="27"/>
  </w:num>
  <w:num w:numId="29" w16cid:durableId="1777215679">
    <w:abstractNumId w:val="9"/>
  </w:num>
  <w:num w:numId="30" w16cid:durableId="1349871224">
    <w:abstractNumId w:val="32"/>
  </w:num>
  <w:num w:numId="31" w16cid:durableId="121701509">
    <w:abstractNumId w:val="25"/>
  </w:num>
  <w:num w:numId="32" w16cid:durableId="254243320">
    <w:abstractNumId w:val="2"/>
  </w:num>
  <w:num w:numId="33" w16cid:durableId="1918126535">
    <w:abstractNumId w:val="4"/>
  </w:num>
  <w:num w:numId="34" w16cid:durableId="646518173">
    <w:abstractNumId w:val="11"/>
  </w:num>
  <w:num w:numId="35" w16cid:durableId="2047482653">
    <w:abstractNumId w:val="48"/>
  </w:num>
  <w:num w:numId="36" w16cid:durableId="557324807">
    <w:abstractNumId w:val="15"/>
  </w:num>
  <w:num w:numId="37" w16cid:durableId="139424735">
    <w:abstractNumId w:val="24"/>
  </w:num>
  <w:num w:numId="38" w16cid:durableId="651715691">
    <w:abstractNumId w:val="20"/>
  </w:num>
  <w:num w:numId="39" w16cid:durableId="1800806303">
    <w:abstractNumId w:val="47"/>
  </w:num>
  <w:num w:numId="40" w16cid:durableId="801508984">
    <w:abstractNumId w:val="50"/>
  </w:num>
  <w:num w:numId="41" w16cid:durableId="1077747021">
    <w:abstractNumId w:val="46"/>
  </w:num>
  <w:num w:numId="42" w16cid:durableId="730159172">
    <w:abstractNumId w:val="38"/>
  </w:num>
  <w:num w:numId="43" w16cid:durableId="2027899219">
    <w:abstractNumId w:val="33"/>
  </w:num>
  <w:num w:numId="44" w16cid:durableId="1086997142">
    <w:abstractNumId w:val="1"/>
  </w:num>
  <w:num w:numId="45" w16cid:durableId="1572228304">
    <w:abstractNumId w:val="10"/>
  </w:num>
  <w:num w:numId="46" w16cid:durableId="844975202">
    <w:abstractNumId w:val="28"/>
  </w:num>
  <w:num w:numId="47" w16cid:durableId="790903308">
    <w:abstractNumId w:val="5"/>
  </w:num>
  <w:num w:numId="48" w16cid:durableId="1173716878">
    <w:abstractNumId w:val="3"/>
  </w:num>
  <w:num w:numId="49" w16cid:durableId="1692755703">
    <w:abstractNumId w:val="21"/>
  </w:num>
  <w:num w:numId="50" w16cid:durableId="1185361633">
    <w:abstractNumId w:val="0"/>
  </w:num>
  <w:num w:numId="51" w16cid:durableId="472721470">
    <w:abstractNumId w:val="16"/>
  </w:num>
  <w:num w:numId="52" w16cid:durableId="1940790220">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8BC"/>
    <w:rsid w:val="000142CD"/>
    <w:rsid w:val="00015F99"/>
    <w:rsid w:val="000326EE"/>
    <w:rsid w:val="00043188"/>
    <w:rsid w:val="00094C1E"/>
    <w:rsid w:val="000B7293"/>
    <w:rsid w:val="000E6CBD"/>
    <w:rsid w:val="000F2E2B"/>
    <w:rsid w:val="000F4CB8"/>
    <w:rsid w:val="000F4E37"/>
    <w:rsid w:val="000F5D91"/>
    <w:rsid w:val="00113EC3"/>
    <w:rsid w:val="001448BC"/>
    <w:rsid w:val="00177E3A"/>
    <w:rsid w:val="00194EC5"/>
    <w:rsid w:val="001A39A7"/>
    <w:rsid w:val="001C5376"/>
    <w:rsid w:val="00220B7B"/>
    <w:rsid w:val="0022121C"/>
    <w:rsid w:val="00227FA5"/>
    <w:rsid w:val="002423BE"/>
    <w:rsid w:val="002444AA"/>
    <w:rsid w:val="002634CE"/>
    <w:rsid w:val="00273C2C"/>
    <w:rsid w:val="00283E98"/>
    <w:rsid w:val="00292157"/>
    <w:rsid w:val="002A2C26"/>
    <w:rsid w:val="002B7784"/>
    <w:rsid w:val="002B7860"/>
    <w:rsid w:val="002C6B65"/>
    <w:rsid w:val="002F5D06"/>
    <w:rsid w:val="00302A63"/>
    <w:rsid w:val="00342D38"/>
    <w:rsid w:val="00374BD2"/>
    <w:rsid w:val="00384840"/>
    <w:rsid w:val="00386B53"/>
    <w:rsid w:val="00390949"/>
    <w:rsid w:val="00396803"/>
    <w:rsid w:val="003D054F"/>
    <w:rsid w:val="003D4C2A"/>
    <w:rsid w:val="00405534"/>
    <w:rsid w:val="00445E95"/>
    <w:rsid w:val="00470499"/>
    <w:rsid w:val="0047377D"/>
    <w:rsid w:val="0049402D"/>
    <w:rsid w:val="004B7678"/>
    <w:rsid w:val="004D4156"/>
    <w:rsid w:val="004E7908"/>
    <w:rsid w:val="004E79DA"/>
    <w:rsid w:val="00526B88"/>
    <w:rsid w:val="00536B13"/>
    <w:rsid w:val="00555D4B"/>
    <w:rsid w:val="005612DB"/>
    <w:rsid w:val="00570974"/>
    <w:rsid w:val="0057208A"/>
    <w:rsid w:val="0057347E"/>
    <w:rsid w:val="00575975"/>
    <w:rsid w:val="0059095A"/>
    <w:rsid w:val="005942FF"/>
    <w:rsid w:val="005A076D"/>
    <w:rsid w:val="005A4290"/>
    <w:rsid w:val="005A60BF"/>
    <w:rsid w:val="005B5B7A"/>
    <w:rsid w:val="005F310B"/>
    <w:rsid w:val="006105BC"/>
    <w:rsid w:val="00652230"/>
    <w:rsid w:val="00655604"/>
    <w:rsid w:val="006757C3"/>
    <w:rsid w:val="00683DCA"/>
    <w:rsid w:val="006C24CA"/>
    <w:rsid w:val="006D0A4A"/>
    <w:rsid w:val="00706BEC"/>
    <w:rsid w:val="0070786A"/>
    <w:rsid w:val="00714D88"/>
    <w:rsid w:val="00740845"/>
    <w:rsid w:val="007848AE"/>
    <w:rsid w:val="00791A49"/>
    <w:rsid w:val="007923E9"/>
    <w:rsid w:val="007A305A"/>
    <w:rsid w:val="007F4509"/>
    <w:rsid w:val="008528BC"/>
    <w:rsid w:val="00897013"/>
    <w:rsid w:val="008A5314"/>
    <w:rsid w:val="008B7963"/>
    <w:rsid w:val="008B7C27"/>
    <w:rsid w:val="008D2473"/>
    <w:rsid w:val="008D650E"/>
    <w:rsid w:val="008E3362"/>
    <w:rsid w:val="008F1011"/>
    <w:rsid w:val="008F20AE"/>
    <w:rsid w:val="008F3ED2"/>
    <w:rsid w:val="00912E67"/>
    <w:rsid w:val="00916669"/>
    <w:rsid w:val="00960513"/>
    <w:rsid w:val="00961034"/>
    <w:rsid w:val="009703AE"/>
    <w:rsid w:val="009A36AB"/>
    <w:rsid w:val="009C4D15"/>
    <w:rsid w:val="009C55B7"/>
    <w:rsid w:val="009E22E7"/>
    <w:rsid w:val="00A30D10"/>
    <w:rsid w:val="00A36DF4"/>
    <w:rsid w:val="00A56C31"/>
    <w:rsid w:val="00A852EB"/>
    <w:rsid w:val="00AA2FA7"/>
    <w:rsid w:val="00AB31AC"/>
    <w:rsid w:val="00AB5109"/>
    <w:rsid w:val="00AF0395"/>
    <w:rsid w:val="00B111B2"/>
    <w:rsid w:val="00B14307"/>
    <w:rsid w:val="00B17065"/>
    <w:rsid w:val="00B31F4F"/>
    <w:rsid w:val="00B320FC"/>
    <w:rsid w:val="00B66DBA"/>
    <w:rsid w:val="00B822D3"/>
    <w:rsid w:val="00B862F8"/>
    <w:rsid w:val="00B9439E"/>
    <w:rsid w:val="00BB3A93"/>
    <w:rsid w:val="00C253CC"/>
    <w:rsid w:val="00C350A5"/>
    <w:rsid w:val="00C42863"/>
    <w:rsid w:val="00C5088B"/>
    <w:rsid w:val="00C90A94"/>
    <w:rsid w:val="00CA6BFA"/>
    <w:rsid w:val="00CB1958"/>
    <w:rsid w:val="00CB7962"/>
    <w:rsid w:val="00CD77A4"/>
    <w:rsid w:val="00CE74E6"/>
    <w:rsid w:val="00CF2768"/>
    <w:rsid w:val="00CF2EDE"/>
    <w:rsid w:val="00CF30F5"/>
    <w:rsid w:val="00D04C1E"/>
    <w:rsid w:val="00D66BA4"/>
    <w:rsid w:val="00D71F88"/>
    <w:rsid w:val="00D77991"/>
    <w:rsid w:val="00D87A89"/>
    <w:rsid w:val="00D91066"/>
    <w:rsid w:val="00DD358D"/>
    <w:rsid w:val="00DF15EC"/>
    <w:rsid w:val="00E043A9"/>
    <w:rsid w:val="00E16D77"/>
    <w:rsid w:val="00E25BBD"/>
    <w:rsid w:val="00E25D1E"/>
    <w:rsid w:val="00E32826"/>
    <w:rsid w:val="00E521B9"/>
    <w:rsid w:val="00E71AB7"/>
    <w:rsid w:val="00E97E6B"/>
    <w:rsid w:val="00EB4B5E"/>
    <w:rsid w:val="00EC1B7E"/>
    <w:rsid w:val="00F0594F"/>
    <w:rsid w:val="00F0757A"/>
    <w:rsid w:val="00F120AE"/>
    <w:rsid w:val="00F157FE"/>
    <w:rsid w:val="00F670FF"/>
    <w:rsid w:val="00F70E8B"/>
    <w:rsid w:val="00F72371"/>
    <w:rsid w:val="00F813A6"/>
    <w:rsid w:val="00F82D5C"/>
    <w:rsid w:val="00FD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4217DD"/>
  <w15:chartTrackingRefBased/>
  <w15:docId w15:val="{9D13AC37-302B-46E9-B5DA-CB5D0C52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90949"/>
    <w:pPr>
      <w:widowControl w:val="0"/>
      <w:autoSpaceDE w:val="0"/>
      <w:autoSpaceDN w:val="0"/>
      <w:spacing w:before="94" w:after="0" w:line="240" w:lineRule="auto"/>
      <w:ind w:left="220"/>
      <w:outlineLvl w:val="0"/>
    </w:pPr>
    <w:rPr>
      <w:rFonts w:ascii="Arial" w:eastAsia="Arial" w:hAnsi="Arial" w:cs="Arial"/>
      <w:b/>
      <w:bCs/>
    </w:rPr>
  </w:style>
  <w:style w:type="paragraph" w:styleId="Heading2">
    <w:name w:val="heading 2"/>
    <w:basedOn w:val="Normal"/>
    <w:link w:val="Heading2Char"/>
    <w:uiPriority w:val="9"/>
    <w:unhideWhenUsed/>
    <w:qFormat/>
    <w:rsid w:val="00390949"/>
    <w:pPr>
      <w:widowControl w:val="0"/>
      <w:autoSpaceDE w:val="0"/>
      <w:autoSpaceDN w:val="0"/>
      <w:spacing w:before="94" w:after="0" w:line="240" w:lineRule="auto"/>
      <w:ind w:left="221" w:right="100"/>
      <w:outlineLvl w:val="1"/>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8BC"/>
    <w:pPr>
      <w:spacing w:after="0" w:line="240" w:lineRule="auto"/>
      <w:ind w:left="720"/>
    </w:pPr>
    <w:rPr>
      <w:rFonts w:ascii="Calibri" w:hAnsi="Calibri" w:cs="Calibri"/>
    </w:rPr>
  </w:style>
  <w:style w:type="paragraph" w:styleId="Header">
    <w:name w:val="header"/>
    <w:basedOn w:val="Normal"/>
    <w:link w:val="HeaderChar"/>
    <w:uiPriority w:val="99"/>
    <w:unhideWhenUsed/>
    <w:rsid w:val="0001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2CD"/>
  </w:style>
  <w:style w:type="paragraph" w:styleId="Footer">
    <w:name w:val="footer"/>
    <w:basedOn w:val="Normal"/>
    <w:link w:val="FooterChar"/>
    <w:uiPriority w:val="99"/>
    <w:unhideWhenUsed/>
    <w:rsid w:val="0001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2CD"/>
  </w:style>
  <w:style w:type="character" w:styleId="Hyperlink">
    <w:name w:val="Hyperlink"/>
    <w:basedOn w:val="DefaultParagraphFont"/>
    <w:uiPriority w:val="99"/>
    <w:unhideWhenUsed/>
    <w:rsid w:val="000142CD"/>
    <w:rPr>
      <w:color w:val="0563C1" w:themeColor="hyperlink"/>
      <w:u w:val="single"/>
    </w:rPr>
  </w:style>
  <w:style w:type="paragraph" w:styleId="NormalWeb">
    <w:name w:val="Normal (Web)"/>
    <w:basedOn w:val="Normal"/>
    <w:uiPriority w:val="99"/>
    <w:unhideWhenUsed/>
    <w:rsid w:val="000142C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757C3"/>
    <w:rPr>
      <w:sz w:val="16"/>
      <w:szCs w:val="16"/>
    </w:rPr>
  </w:style>
  <w:style w:type="paragraph" w:styleId="CommentText">
    <w:name w:val="annotation text"/>
    <w:basedOn w:val="Normal"/>
    <w:link w:val="CommentTextChar"/>
    <w:uiPriority w:val="99"/>
    <w:semiHidden/>
    <w:unhideWhenUsed/>
    <w:rsid w:val="006757C3"/>
    <w:pPr>
      <w:spacing w:line="240" w:lineRule="auto"/>
    </w:pPr>
    <w:rPr>
      <w:sz w:val="20"/>
      <w:szCs w:val="20"/>
    </w:rPr>
  </w:style>
  <w:style w:type="character" w:customStyle="1" w:styleId="CommentTextChar">
    <w:name w:val="Comment Text Char"/>
    <w:basedOn w:val="DefaultParagraphFont"/>
    <w:link w:val="CommentText"/>
    <w:uiPriority w:val="99"/>
    <w:semiHidden/>
    <w:rsid w:val="006757C3"/>
    <w:rPr>
      <w:sz w:val="20"/>
      <w:szCs w:val="20"/>
    </w:rPr>
  </w:style>
  <w:style w:type="paragraph" w:styleId="CommentSubject">
    <w:name w:val="annotation subject"/>
    <w:basedOn w:val="CommentText"/>
    <w:next w:val="CommentText"/>
    <w:link w:val="CommentSubjectChar"/>
    <w:uiPriority w:val="99"/>
    <w:semiHidden/>
    <w:unhideWhenUsed/>
    <w:rsid w:val="006757C3"/>
    <w:rPr>
      <w:b/>
      <w:bCs/>
    </w:rPr>
  </w:style>
  <w:style w:type="character" w:customStyle="1" w:styleId="CommentSubjectChar">
    <w:name w:val="Comment Subject Char"/>
    <w:basedOn w:val="CommentTextChar"/>
    <w:link w:val="CommentSubject"/>
    <w:uiPriority w:val="99"/>
    <w:semiHidden/>
    <w:rsid w:val="006757C3"/>
    <w:rPr>
      <w:b/>
      <w:bCs/>
      <w:sz w:val="20"/>
      <w:szCs w:val="20"/>
    </w:rPr>
  </w:style>
  <w:style w:type="paragraph" w:styleId="BalloonText">
    <w:name w:val="Balloon Text"/>
    <w:basedOn w:val="Normal"/>
    <w:link w:val="BalloonTextChar"/>
    <w:uiPriority w:val="99"/>
    <w:semiHidden/>
    <w:unhideWhenUsed/>
    <w:rsid w:val="00675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7C3"/>
    <w:rPr>
      <w:rFonts w:ascii="Segoe UI" w:hAnsi="Segoe UI" w:cs="Segoe UI"/>
      <w:sz w:val="18"/>
      <w:szCs w:val="18"/>
    </w:rPr>
  </w:style>
  <w:style w:type="character" w:customStyle="1" w:styleId="Heading1Char">
    <w:name w:val="Heading 1 Char"/>
    <w:basedOn w:val="DefaultParagraphFont"/>
    <w:link w:val="Heading1"/>
    <w:uiPriority w:val="9"/>
    <w:rsid w:val="00390949"/>
    <w:rPr>
      <w:rFonts w:ascii="Arial" w:eastAsia="Arial" w:hAnsi="Arial" w:cs="Arial"/>
      <w:b/>
      <w:bCs/>
    </w:rPr>
  </w:style>
  <w:style w:type="character" w:customStyle="1" w:styleId="Heading2Char">
    <w:name w:val="Heading 2 Char"/>
    <w:basedOn w:val="DefaultParagraphFont"/>
    <w:link w:val="Heading2"/>
    <w:uiPriority w:val="9"/>
    <w:rsid w:val="00390949"/>
    <w:rPr>
      <w:rFonts w:ascii="Arial" w:eastAsia="Arial" w:hAnsi="Arial" w:cs="Arial"/>
    </w:rPr>
  </w:style>
  <w:style w:type="paragraph" w:styleId="BodyText">
    <w:name w:val="Body Text"/>
    <w:basedOn w:val="Normal"/>
    <w:link w:val="BodyTextChar"/>
    <w:uiPriority w:val="1"/>
    <w:qFormat/>
    <w:rsid w:val="00390949"/>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390949"/>
    <w:rPr>
      <w:rFonts w:ascii="Arial" w:eastAsia="Arial" w:hAnsi="Arial" w:cs="Arial"/>
      <w:sz w:val="20"/>
      <w:szCs w:val="20"/>
    </w:rPr>
  </w:style>
  <w:style w:type="paragraph" w:customStyle="1" w:styleId="TableParagraph">
    <w:name w:val="Table Paragraph"/>
    <w:basedOn w:val="Normal"/>
    <w:uiPriority w:val="1"/>
    <w:qFormat/>
    <w:rsid w:val="00390949"/>
    <w:pPr>
      <w:widowControl w:val="0"/>
      <w:autoSpaceDE w:val="0"/>
      <w:autoSpaceDN w:val="0"/>
      <w:spacing w:after="0" w:line="240" w:lineRule="auto"/>
    </w:pPr>
    <w:rPr>
      <w:rFonts w:ascii="Calibri" w:eastAsia="Calibri" w:hAnsi="Calibri" w:cs="Calibri"/>
    </w:rPr>
  </w:style>
  <w:style w:type="character" w:styleId="UnresolvedMention">
    <w:name w:val="Unresolved Mention"/>
    <w:basedOn w:val="DefaultParagraphFont"/>
    <w:uiPriority w:val="99"/>
    <w:semiHidden/>
    <w:unhideWhenUsed/>
    <w:rsid w:val="00B31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75182">
      <w:bodyDiv w:val="1"/>
      <w:marLeft w:val="0"/>
      <w:marRight w:val="0"/>
      <w:marTop w:val="0"/>
      <w:marBottom w:val="0"/>
      <w:divBdr>
        <w:top w:val="none" w:sz="0" w:space="0" w:color="auto"/>
        <w:left w:val="none" w:sz="0" w:space="0" w:color="auto"/>
        <w:bottom w:val="none" w:sz="0" w:space="0" w:color="auto"/>
        <w:right w:val="none" w:sz="0" w:space="0" w:color="auto"/>
      </w:divBdr>
    </w:div>
    <w:div w:id="1290819207">
      <w:bodyDiv w:val="1"/>
      <w:marLeft w:val="0"/>
      <w:marRight w:val="0"/>
      <w:marTop w:val="0"/>
      <w:marBottom w:val="0"/>
      <w:divBdr>
        <w:top w:val="none" w:sz="0" w:space="0" w:color="auto"/>
        <w:left w:val="none" w:sz="0" w:space="0" w:color="auto"/>
        <w:bottom w:val="none" w:sz="0" w:space="0" w:color="auto"/>
        <w:right w:val="none" w:sz="0" w:space="0" w:color="auto"/>
      </w:divBdr>
    </w:div>
    <w:div w:id="1597051750">
      <w:bodyDiv w:val="1"/>
      <w:marLeft w:val="0"/>
      <w:marRight w:val="0"/>
      <w:marTop w:val="0"/>
      <w:marBottom w:val="0"/>
      <w:divBdr>
        <w:top w:val="none" w:sz="0" w:space="0" w:color="auto"/>
        <w:left w:val="none" w:sz="0" w:space="0" w:color="auto"/>
        <w:bottom w:val="none" w:sz="0" w:space="0" w:color="auto"/>
        <w:right w:val="none" w:sz="0" w:space="0" w:color="auto"/>
      </w:divBdr>
    </w:div>
    <w:div w:id="1898778149">
      <w:bodyDiv w:val="1"/>
      <w:marLeft w:val="0"/>
      <w:marRight w:val="0"/>
      <w:marTop w:val="0"/>
      <w:marBottom w:val="0"/>
      <w:divBdr>
        <w:top w:val="none" w:sz="0" w:space="0" w:color="auto"/>
        <w:left w:val="none" w:sz="0" w:space="0" w:color="auto"/>
        <w:bottom w:val="none" w:sz="0" w:space="0" w:color="auto"/>
        <w:right w:val="none" w:sz="0" w:space="0" w:color="auto"/>
      </w:divBdr>
      <w:divsChild>
        <w:div w:id="816654183">
          <w:marLeft w:val="547"/>
          <w:marRight w:val="0"/>
          <w:marTop w:val="0"/>
          <w:marBottom w:val="0"/>
          <w:divBdr>
            <w:top w:val="none" w:sz="0" w:space="0" w:color="auto"/>
            <w:left w:val="none" w:sz="0" w:space="0" w:color="auto"/>
            <w:bottom w:val="none" w:sz="0" w:space="0" w:color="auto"/>
            <w:right w:val="none" w:sz="0" w:space="0" w:color="auto"/>
          </w:divBdr>
        </w:div>
        <w:div w:id="1810246793">
          <w:marLeft w:val="1267"/>
          <w:marRight w:val="0"/>
          <w:marTop w:val="0"/>
          <w:marBottom w:val="0"/>
          <w:divBdr>
            <w:top w:val="none" w:sz="0" w:space="0" w:color="auto"/>
            <w:left w:val="none" w:sz="0" w:space="0" w:color="auto"/>
            <w:bottom w:val="none" w:sz="0" w:space="0" w:color="auto"/>
            <w:right w:val="none" w:sz="0" w:space="0" w:color="auto"/>
          </w:divBdr>
        </w:div>
        <w:div w:id="2059627468">
          <w:marLeft w:val="1267"/>
          <w:marRight w:val="0"/>
          <w:marTop w:val="0"/>
          <w:marBottom w:val="0"/>
          <w:divBdr>
            <w:top w:val="none" w:sz="0" w:space="0" w:color="auto"/>
            <w:left w:val="none" w:sz="0" w:space="0" w:color="auto"/>
            <w:bottom w:val="none" w:sz="0" w:space="0" w:color="auto"/>
            <w:right w:val="none" w:sz="0" w:space="0" w:color="auto"/>
          </w:divBdr>
        </w:div>
        <w:div w:id="1788045079">
          <w:marLeft w:val="1267"/>
          <w:marRight w:val="0"/>
          <w:marTop w:val="0"/>
          <w:marBottom w:val="0"/>
          <w:divBdr>
            <w:top w:val="none" w:sz="0" w:space="0" w:color="auto"/>
            <w:left w:val="none" w:sz="0" w:space="0" w:color="auto"/>
            <w:bottom w:val="none" w:sz="0" w:space="0" w:color="auto"/>
            <w:right w:val="none" w:sz="0" w:space="0" w:color="auto"/>
          </w:divBdr>
        </w:div>
        <w:div w:id="54167426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dryad.org/stash/landing/show?id=doi%3A10.5061%2Fdryad.qnk98sfdz" TargetMode="External"/><Relationship Id="rId18" Type="http://schemas.openxmlformats.org/officeDocument/2006/relationships/hyperlink" Target="https://doi.org/10.5061/dryad.79cnp5ht4" TargetMode="External"/><Relationship Id="rId26" Type="http://schemas.openxmlformats.org/officeDocument/2006/relationships/hyperlink" Target="https://doi.org/10.1002/agj2.20215" TargetMode="External"/><Relationship Id="rId39" Type="http://schemas.openxmlformats.org/officeDocument/2006/relationships/hyperlink" Target="mailto:eric.billman@usda.gov" TargetMode="External"/><Relationship Id="rId21" Type="http://schemas.openxmlformats.org/officeDocument/2006/relationships/hyperlink" Target="https://doi.org/10.1016/j.jhydrol.2020.125053" TargetMode="Externa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hyperlink" Target="https://data.nal.usda.gov/" TargetMode="External"/><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agj2.20215" TargetMode="External"/><Relationship Id="rId20" Type="http://schemas.openxmlformats.org/officeDocument/2006/relationships/hyperlink" Target="https://doi.org/10.1002/agj2.20215" TargetMode="External"/><Relationship Id="rId29" Type="http://schemas.openxmlformats.org/officeDocument/2006/relationships/hyperlink" Target="https://doi.org/10.1016/j.jhydrol.2020.125053" TargetMode="External"/><Relationship Id="rId41" Type="http://schemas.openxmlformats.org/officeDocument/2006/relationships/header" Target="header1.xml"/><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dryad.org/stash/best_practices?msclkid=0cdf953ac0c511ec82af294557c1b9e7" TargetMode="External"/><Relationship Id="rId24" Type="http://schemas.openxmlformats.org/officeDocument/2006/relationships/hyperlink" Target="https://data.nal.usda.gov/"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mailto:eric.billman@usda.gov" TargetMode="External"/><Relationship Id="rId45" Type="http://schemas.openxmlformats.org/officeDocument/2006/relationships/footer" Target="footer2.xm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doi.org/10.1016/j.jhydrol.2020.125053" TargetMode="External"/><Relationship Id="rId23" Type="http://schemas.openxmlformats.org/officeDocument/2006/relationships/hyperlink" Target="https://www.ars.usda.gov/southeast-area/florence-sc/coastal-plain-soil-water-and-plant-conservation-research/" TargetMode="External"/><Relationship Id="rId28" Type="http://schemas.openxmlformats.org/officeDocument/2006/relationships/hyperlink" Target="https://data.nal.usda.gov/dataset/metadata-mob-and-rotational-grazing-influence-pasture-biomass-nutritive-value-and-species-composition" TargetMode="Externa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5061/dryad.qnk98sfdz" TargetMode="External"/><Relationship Id="rId31" Type="http://schemas.openxmlformats.org/officeDocument/2006/relationships/hyperlink" Target="https://data.nal.usda.gov/dataset/metadata-climate-driven-prediction-land-water-storage-anomalies-outlook-water-resources-monitoring-across-conterminous-united-states" TargetMode="External"/><Relationship Id="rId44" Type="http://schemas.openxmlformats.org/officeDocument/2006/relationships/image" Target="media/image11.png"/><Relationship Id="rId52" Type="http://schemas.openxmlformats.org/officeDocument/2006/relationships/hyperlink" Target="https://data.nal.usda.gov/"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datadryad.org/stash/sessions/choose_login" TargetMode="External"/><Relationship Id="rId22" Type="http://schemas.openxmlformats.org/officeDocument/2006/relationships/hyperlink" Target="https://data.nal.usda.gov/" TargetMode="External"/><Relationship Id="rId27" Type="http://schemas.openxmlformats.org/officeDocument/2006/relationships/hyperlink" Target="https://doi.org/10.5061/dryad.79cnp5ht4" TargetMode="External"/><Relationship Id="rId30" Type="http://schemas.openxmlformats.org/officeDocument/2006/relationships/hyperlink" Target="https://doi.org/10.5061/dryad.qnk98sfdz" TargetMode="External"/><Relationship Id="rId35" Type="http://schemas.openxmlformats.org/officeDocument/2006/relationships/image" Target="media/image6.png"/><Relationship Id="rId48" Type="http://schemas.openxmlformats.org/officeDocument/2006/relationships/image" Target="media/image13.tmp"/><Relationship Id="rId56" Type="http://schemas.openxmlformats.org/officeDocument/2006/relationships/image" Target="media/image19.png"/><Relationship Id="rId8" Type="http://schemas.openxmlformats.org/officeDocument/2006/relationships/hyperlink" Target="https://axon.ars.usda.gov/Employee%20Tools/REEAdminIssuances/Documents/630.0.pdf"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datadryad.org/stash/dataset/doi:10.5061/dryad.79cnp5ht4" TargetMode="External"/><Relationship Id="rId17" Type="http://schemas.openxmlformats.org/officeDocument/2006/relationships/hyperlink" Target="https://doi.org/10.1016/j.jhydrol.2020.125053" TargetMode="External"/><Relationship Id="rId25" Type="http://schemas.openxmlformats.org/officeDocument/2006/relationships/image" Target="media/image2.emf"/><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doi.org/10.xxx" TargetMode="External"/><Relationship Id="rId5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9AAE3-A3CD-457C-9F68-DC97D18B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5862</Words>
  <Characters>33419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Billman, Eric - ARS</dc:creator>
  <cp:keywords/>
  <dc:description/>
  <cp:lastModifiedBy>Billman, Eric - ARS</cp:lastModifiedBy>
  <cp:revision>4</cp:revision>
  <dcterms:created xsi:type="dcterms:W3CDTF">2023-02-03T19:59:00Z</dcterms:created>
  <dcterms:modified xsi:type="dcterms:W3CDTF">2023-02-03T20:02:00Z</dcterms:modified>
</cp:coreProperties>
</file>