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6FBD" w14:textId="205CD44B" w:rsidR="00E11D70" w:rsidRDefault="00F73A99" w:rsidP="00F73A99">
      <w:pPr>
        <w:spacing w:after="0"/>
      </w:pPr>
      <w:r>
        <w:t xml:space="preserve">HT_043: How </w:t>
      </w:r>
      <w:r w:rsidR="00D17371">
        <w:t>t</w:t>
      </w:r>
      <w:r>
        <w:t>o Clean Hoods</w:t>
      </w:r>
      <w:r w:rsidR="00E17EAA">
        <w:t xml:space="preserve">—Daily and </w:t>
      </w:r>
      <w:r w:rsidR="00D17371">
        <w:t>Deep-clean</w:t>
      </w:r>
      <w:r w:rsidR="00EB55CA">
        <w:t xml:space="preserve"> methods</w:t>
      </w:r>
    </w:p>
    <w:p w14:paraId="34A3549C" w14:textId="6CDBBA8F" w:rsidR="00F73A99" w:rsidRDefault="00F73A99" w:rsidP="00F73A99">
      <w:pPr>
        <w:spacing w:after="0"/>
        <w:rPr>
          <w:sz w:val="16"/>
        </w:rPr>
      </w:pPr>
    </w:p>
    <w:p w14:paraId="4490E600" w14:textId="1476AF67" w:rsidR="00F73A99" w:rsidRDefault="00F73A99" w:rsidP="00F73A99">
      <w:pPr>
        <w:spacing w:after="0"/>
        <w:rPr>
          <w:sz w:val="20"/>
        </w:rPr>
      </w:pPr>
      <w:r>
        <w:rPr>
          <w:b/>
          <w:sz w:val="20"/>
        </w:rPr>
        <w:t xml:space="preserve">Scope: </w:t>
      </w:r>
      <w:r>
        <w:rPr>
          <w:sz w:val="20"/>
        </w:rPr>
        <w:t>Covers the methods and necessary steps to deep clean hoods.</w:t>
      </w:r>
    </w:p>
    <w:p w14:paraId="5C42299F" w14:textId="77777777" w:rsidR="00A22C27" w:rsidRDefault="00A22C27" w:rsidP="00A22C27">
      <w:pPr>
        <w:spacing w:after="0"/>
        <w:rPr>
          <w:b/>
          <w:sz w:val="20"/>
        </w:rPr>
      </w:pPr>
    </w:p>
    <w:p w14:paraId="5779CFAA" w14:textId="298E899E" w:rsidR="00A22C27" w:rsidRDefault="00A22C27" w:rsidP="00A22C27">
      <w:pPr>
        <w:spacing w:after="0"/>
        <w:rPr>
          <w:sz w:val="20"/>
        </w:rPr>
      </w:pPr>
      <w:r>
        <w:rPr>
          <w:b/>
          <w:sz w:val="20"/>
        </w:rPr>
        <w:t>Materials:</w:t>
      </w:r>
    </w:p>
    <w:p w14:paraId="7720A0E5" w14:textId="77777777" w:rsidR="00A22C27" w:rsidRPr="00F73A99" w:rsidRDefault="00A22C27" w:rsidP="00A22C27">
      <w:pPr>
        <w:numPr>
          <w:ilvl w:val="0"/>
          <w:numId w:val="5"/>
        </w:numPr>
        <w:spacing w:after="0"/>
        <w:rPr>
          <w:sz w:val="20"/>
        </w:rPr>
      </w:pPr>
      <w:r>
        <w:rPr>
          <w:sz w:val="20"/>
        </w:rPr>
        <w:t>Spray bottles with:</w:t>
      </w:r>
    </w:p>
    <w:p w14:paraId="39C95FDC" w14:textId="77777777" w:rsidR="00A22C27" w:rsidRPr="00F73A99" w:rsidRDefault="00A22C27" w:rsidP="00A22C27">
      <w:pPr>
        <w:numPr>
          <w:ilvl w:val="1"/>
          <w:numId w:val="5"/>
        </w:numPr>
        <w:spacing w:after="0"/>
        <w:rPr>
          <w:sz w:val="20"/>
        </w:rPr>
      </w:pPr>
      <w:r>
        <w:rPr>
          <w:sz w:val="20"/>
        </w:rPr>
        <w:t>10% Bleach</w:t>
      </w:r>
    </w:p>
    <w:p w14:paraId="7D6F5FB2" w14:textId="77777777" w:rsidR="00A22C27" w:rsidRPr="00F73A99" w:rsidRDefault="00A22C27" w:rsidP="00A22C27">
      <w:pPr>
        <w:numPr>
          <w:ilvl w:val="1"/>
          <w:numId w:val="5"/>
        </w:numPr>
        <w:spacing w:after="0"/>
        <w:rPr>
          <w:sz w:val="20"/>
        </w:rPr>
      </w:pPr>
      <w:r>
        <w:rPr>
          <w:sz w:val="20"/>
        </w:rPr>
        <w:t>RNase Away (alkali hydroxide solution)</w:t>
      </w:r>
    </w:p>
    <w:p w14:paraId="34B73BA2" w14:textId="77777777" w:rsidR="00A22C27" w:rsidRPr="00F73A99" w:rsidRDefault="00A22C27" w:rsidP="00A22C27">
      <w:pPr>
        <w:numPr>
          <w:ilvl w:val="1"/>
          <w:numId w:val="5"/>
        </w:numPr>
        <w:spacing w:after="0"/>
        <w:rPr>
          <w:sz w:val="20"/>
        </w:rPr>
      </w:pPr>
      <w:r>
        <w:rPr>
          <w:sz w:val="20"/>
        </w:rPr>
        <w:t>70% EtOH</w:t>
      </w:r>
    </w:p>
    <w:p w14:paraId="74777503" w14:textId="77777777" w:rsidR="00A22C27" w:rsidRPr="00F73A99" w:rsidRDefault="00A22C27" w:rsidP="00A22C27">
      <w:pPr>
        <w:numPr>
          <w:ilvl w:val="0"/>
          <w:numId w:val="5"/>
        </w:numPr>
        <w:spacing w:after="0"/>
        <w:rPr>
          <w:sz w:val="20"/>
        </w:rPr>
      </w:pPr>
      <w:r>
        <w:rPr>
          <w:sz w:val="20"/>
        </w:rPr>
        <w:t xml:space="preserve">Large </w:t>
      </w:r>
      <w:proofErr w:type="spellStart"/>
      <w:r>
        <w:rPr>
          <w:sz w:val="20"/>
        </w:rPr>
        <w:t>Kimwipes</w:t>
      </w:r>
      <w:proofErr w:type="spellEnd"/>
    </w:p>
    <w:p w14:paraId="2833CF12" w14:textId="7EF17980" w:rsidR="00F73A99" w:rsidRDefault="00F73A99" w:rsidP="00F73A99">
      <w:pPr>
        <w:spacing w:after="0"/>
        <w:rPr>
          <w:sz w:val="20"/>
        </w:rPr>
      </w:pPr>
    </w:p>
    <w:p w14:paraId="10CF2295" w14:textId="01203D31" w:rsidR="00A22C27" w:rsidRDefault="00A22C27" w:rsidP="00F73A99">
      <w:pPr>
        <w:spacing w:after="0"/>
        <w:rPr>
          <w:b/>
          <w:sz w:val="20"/>
        </w:rPr>
      </w:pPr>
      <w:r>
        <w:rPr>
          <w:b/>
          <w:sz w:val="20"/>
        </w:rPr>
        <w:t>Daily Cleaning:</w:t>
      </w:r>
    </w:p>
    <w:p w14:paraId="3E19827B"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After work in the hood is finished, take out hood waste beaker and dispose of tip waste.</w:t>
      </w:r>
    </w:p>
    <w:p w14:paraId="73AF90D5" w14:textId="77777777" w:rsidR="00A22C27" w:rsidRPr="00A22C27" w:rsidRDefault="00A22C27" w:rsidP="00A22C27">
      <w:pPr>
        <w:pStyle w:val="ListParagraph"/>
        <w:rPr>
          <w:rFonts w:ascii="Calibri" w:hAnsi="Calibri" w:cs="Calibri"/>
          <w:sz w:val="20"/>
          <w:szCs w:val="20"/>
        </w:rPr>
      </w:pPr>
    </w:p>
    <w:p w14:paraId="315427A7"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Outside the hood, moisten a large kimwipe by spraying it with RNAse away then wipe the inside of the empty waste beaker. Follow up by wiping with a new kim</w:t>
      </w:r>
      <w:bookmarkStart w:id="0" w:name="_GoBack"/>
      <w:bookmarkEnd w:id="0"/>
      <w:r w:rsidRPr="00A22C27">
        <w:rPr>
          <w:rFonts w:ascii="Calibri" w:hAnsi="Calibri" w:cs="Calibri"/>
          <w:sz w:val="20"/>
          <w:szCs w:val="20"/>
        </w:rPr>
        <w:t>wipe sprayed with 70% ethanol. Finish by wiping the beaker’s outside surface with 70% ethanol. Set aside emptied/clean waste beaker until inside of hood is cleaned.</w:t>
      </w:r>
    </w:p>
    <w:p w14:paraId="0481F748" w14:textId="77777777" w:rsidR="00A22C27" w:rsidRPr="00A22C27" w:rsidRDefault="00A22C27" w:rsidP="00A22C27">
      <w:pPr>
        <w:pStyle w:val="ListParagraph"/>
        <w:rPr>
          <w:rFonts w:ascii="Calibri" w:hAnsi="Calibri" w:cs="Calibri"/>
          <w:sz w:val="20"/>
          <w:szCs w:val="20"/>
        </w:rPr>
      </w:pPr>
    </w:p>
    <w:p w14:paraId="08F82ED2"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Inside the hood, refill empty tip boxes.</w:t>
      </w:r>
    </w:p>
    <w:p w14:paraId="3428E177" w14:textId="77777777" w:rsidR="00A22C27" w:rsidRPr="00A22C27" w:rsidRDefault="00A22C27" w:rsidP="00A22C27">
      <w:pPr>
        <w:pStyle w:val="ListParagraph"/>
        <w:rPr>
          <w:rFonts w:ascii="Calibri" w:hAnsi="Calibri" w:cs="Calibri"/>
          <w:sz w:val="20"/>
          <w:szCs w:val="20"/>
        </w:rPr>
      </w:pPr>
    </w:p>
    <w:p w14:paraId="1F5E6E65"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 xml:space="preserve">Inside the hood, clean pipettes and other materials by wiping with a kimwipe moistened with RNAse away. Finish by wiping with a 70% ethanol-moistened kimwipe. Place cleaned pipettes on top shelf near UV source. </w:t>
      </w:r>
    </w:p>
    <w:p w14:paraId="04BDDC35" w14:textId="77777777" w:rsidR="00A22C27" w:rsidRPr="00A22C27" w:rsidRDefault="00A22C27" w:rsidP="00A22C27">
      <w:pPr>
        <w:pStyle w:val="ListParagraph"/>
        <w:rPr>
          <w:rFonts w:ascii="Calibri" w:hAnsi="Calibri" w:cs="Calibri"/>
          <w:sz w:val="20"/>
          <w:szCs w:val="20"/>
        </w:rPr>
      </w:pPr>
    </w:p>
    <w:p w14:paraId="02B5839F"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 xml:space="preserve">If an ice bucket was used, take the bucket out, dump ice, and wipe dry. Spray with RNAse away, taking care not to inhale vapors, then wipe dry with </w:t>
      </w:r>
      <w:proofErr w:type="spellStart"/>
      <w:r w:rsidRPr="00A22C27">
        <w:rPr>
          <w:rFonts w:ascii="Calibri" w:hAnsi="Calibri" w:cs="Calibri"/>
          <w:sz w:val="20"/>
          <w:szCs w:val="20"/>
        </w:rPr>
        <w:t>kimwipes</w:t>
      </w:r>
      <w:proofErr w:type="spellEnd"/>
      <w:r w:rsidRPr="00A22C27">
        <w:rPr>
          <w:rFonts w:ascii="Calibri" w:hAnsi="Calibri" w:cs="Calibri"/>
          <w:sz w:val="20"/>
          <w:szCs w:val="20"/>
        </w:rPr>
        <w:t xml:space="preserve">. Follow up by spraying with 70% ethanol then wipe dry with </w:t>
      </w:r>
      <w:proofErr w:type="spellStart"/>
      <w:r w:rsidRPr="00A22C27">
        <w:rPr>
          <w:rFonts w:ascii="Calibri" w:hAnsi="Calibri" w:cs="Calibri"/>
          <w:sz w:val="20"/>
          <w:szCs w:val="20"/>
        </w:rPr>
        <w:t>kimwipes</w:t>
      </w:r>
      <w:proofErr w:type="spellEnd"/>
      <w:r w:rsidRPr="00A22C27">
        <w:rPr>
          <w:rFonts w:ascii="Calibri" w:hAnsi="Calibri" w:cs="Calibri"/>
          <w:sz w:val="20"/>
          <w:szCs w:val="20"/>
        </w:rPr>
        <w:t xml:space="preserve">. Store the ice bucket in its designated location.   </w:t>
      </w:r>
    </w:p>
    <w:p w14:paraId="08871E3E" w14:textId="77777777" w:rsidR="00A22C27" w:rsidRPr="00A22C27" w:rsidRDefault="00A22C27" w:rsidP="00A22C27">
      <w:pPr>
        <w:pStyle w:val="ListParagraph"/>
        <w:rPr>
          <w:rFonts w:ascii="Calibri" w:hAnsi="Calibri" w:cs="Calibri"/>
          <w:sz w:val="20"/>
          <w:szCs w:val="20"/>
        </w:rPr>
      </w:pPr>
    </w:p>
    <w:p w14:paraId="429FDBD6"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Inside the hood, spray the work surface with RNAse away, wipe dry with a kimwipe. Repeat spray-and-wipe step but with 70% ethanol this time. Return the clean waste beaker inside the hood. Wipe the hood sash with 70% ethanol. Close the hood then turn on UV light to complete the cleaning process.</w:t>
      </w:r>
    </w:p>
    <w:p w14:paraId="2F7FB1CD" w14:textId="2D9BC17B" w:rsidR="00F73A99" w:rsidRDefault="00A22C27" w:rsidP="00F73A99">
      <w:pPr>
        <w:spacing w:after="0"/>
        <w:rPr>
          <w:sz w:val="20"/>
        </w:rPr>
      </w:pPr>
      <w:r>
        <w:rPr>
          <w:b/>
          <w:sz w:val="20"/>
        </w:rPr>
        <w:t xml:space="preserve">Deep Cleaning </w:t>
      </w:r>
      <w:r w:rsidR="0009566D">
        <w:rPr>
          <w:b/>
          <w:sz w:val="20"/>
        </w:rPr>
        <w:t>Methods:</w:t>
      </w:r>
    </w:p>
    <w:p w14:paraId="5786A041" w14:textId="3DECA6B2" w:rsidR="0009566D" w:rsidRPr="0009566D" w:rsidRDefault="0009566D" w:rsidP="0009566D">
      <w:pPr>
        <w:numPr>
          <w:ilvl w:val="0"/>
          <w:numId w:val="6"/>
        </w:numPr>
        <w:spacing w:after="0"/>
        <w:rPr>
          <w:sz w:val="20"/>
        </w:rPr>
      </w:pPr>
      <w:r>
        <w:rPr>
          <w:sz w:val="20"/>
        </w:rPr>
        <w:t xml:space="preserve">Start by cleaning the top of the hood. Wipe down the area around the HEPA filter covers and lights as these areas will get dusty over time. For this step, simply use a dry Kimwipe as you are primarily just </w:t>
      </w:r>
      <w:proofErr w:type="gramStart"/>
      <w:r>
        <w:rPr>
          <w:sz w:val="20"/>
        </w:rPr>
        <w:t>dusting</w:t>
      </w:r>
      <w:proofErr w:type="gramEnd"/>
      <w:r>
        <w:rPr>
          <w:sz w:val="20"/>
        </w:rPr>
        <w:t xml:space="preserve"> and the addition of liquids might cause clumping.</w:t>
      </w:r>
    </w:p>
    <w:p w14:paraId="3AC3D10F" w14:textId="33B1E70B" w:rsidR="0009566D" w:rsidRPr="0009566D" w:rsidRDefault="0009566D" w:rsidP="0009566D">
      <w:pPr>
        <w:numPr>
          <w:ilvl w:val="0"/>
          <w:numId w:val="6"/>
        </w:numPr>
        <w:spacing w:after="0"/>
        <w:rPr>
          <w:sz w:val="20"/>
        </w:rPr>
      </w:pPr>
      <w:r>
        <w:rPr>
          <w:sz w:val="20"/>
        </w:rPr>
        <w:t>Remove any items from the back shelf.</w:t>
      </w:r>
    </w:p>
    <w:p w14:paraId="4AF96B22" w14:textId="6816B0F5" w:rsidR="0009566D" w:rsidRPr="0009566D" w:rsidRDefault="0009566D" w:rsidP="0009566D">
      <w:pPr>
        <w:numPr>
          <w:ilvl w:val="1"/>
          <w:numId w:val="6"/>
        </w:numPr>
        <w:spacing w:after="0"/>
        <w:rPr>
          <w:sz w:val="20"/>
        </w:rPr>
      </w:pPr>
      <w:r>
        <w:rPr>
          <w:sz w:val="20"/>
        </w:rPr>
        <w:t xml:space="preserve">Spray the shelf with 10% bleach and wipe the shelf down. </w:t>
      </w:r>
    </w:p>
    <w:p w14:paraId="498FA39C" w14:textId="76F6AAB7" w:rsidR="0009566D" w:rsidRPr="0009566D" w:rsidRDefault="0009566D" w:rsidP="0009566D">
      <w:pPr>
        <w:numPr>
          <w:ilvl w:val="1"/>
          <w:numId w:val="6"/>
        </w:numPr>
        <w:spacing w:after="0"/>
        <w:rPr>
          <w:sz w:val="20"/>
        </w:rPr>
      </w:pPr>
      <w:r>
        <w:rPr>
          <w:sz w:val="20"/>
        </w:rPr>
        <w:t xml:space="preserve">Spray the shelf with </w:t>
      </w:r>
      <w:r w:rsidR="00E659B4">
        <w:rPr>
          <w:sz w:val="20"/>
        </w:rPr>
        <w:t>RNase Away</w:t>
      </w:r>
      <w:r>
        <w:rPr>
          <w:sz w:val="20"/>
        </w:rPr>
        <w:t xml:space="preserve"> and wipe it down so it is dry. </w:t>
      </w:r>
    </w:p>
    <w:p w14:paraId="45BC7033" w14:textId="2689C73C" w:rsidR="0009566D" w:rsidRPr="0009566D" w:rsidRDefault="0009566D" w:rsidP="0009566D">
      <w:pPr>
        <w:numPr>
          <w:ilvl w:val="0"/>
          <w:numId w:val="6"/>
        </w:numPr>
        <w:spacing w:after="0"/>
        <w:rPr>
          <w:sz w:val="20"/>
        </w:rPr>
      </w:pPr>
      <w:r>
        <w:rPr>
          <w:sz w:val="20"/>
        </w:rPr>
        <w:t>Spray and wipe down all the pipettes, equipment, tip boxes, and misc. items with the following, in order:</w:t>
      </w:r>
    </w:p>
    <w:p w14:paraId="2D45E65E" w14:textId="2EA50ED5" w:rsidR="0009566D" w:rsidRPr="0009566D" w:rsidRDefault="0009566D" w:rsidP="0009566D">
      <w:pPr>
        <w:numPr>
          <w:ilvl w:val="1"/>
          <w:numId w:val="6"/>
        </w:numPr>
        <w:spacing w:after="0"/>
        <w:rPr>
          <w:sz w:val="20"/>
        </w:rPr>
      </w:pPr>
      <w:r>
        <w:rPr>
          <w:sz w:val="20"/>
        </w:rPr>
        <w:t>10% Bleach</w:t>
      </w:r>
    </w:p>
    <w:p w14:paraId="0D36C21F" w14:textId="529CEAC0" w:rsidR="0009566D" w:rsidRPr="0009566D" w:rsidRDefault="00E659B4" w:rsidP="0009566D">
      <w:pPr>
        <w:numPr>
          <w:ilvl w:val="1"/>
          <w:numId w:val="6"/>
        </w:numPr>
        <w:spacing w:after="0"/>
        <w:rPr>
          <w:sz w:val="20"/>
        </w:rPr>
      </w:pPr>
      <w:r>
        <w:rPr>
          <w:sz w:val="20"/>
        </w:rPr>
        <w:t>RNase Away</w:t>
      </w:r>
    </w:p>
    <w:p w14:paraId="4745515D" w14:textId="4503BE85" w:rsidR="0009566D" w:rsidRPr="0009566D" w:rsidRDefault="0009566D" w:rsidP="0009566D">
      <w:pPr>
        <w:numPr>
          <w:ilvl w:val="1"/>
          <w:numId w:val="6"/>
        </w:numPr>
        <w:spacing w:after="0"/>
        <w:rPr>
          <w:sz w:val="20"/>
        </w:rPr>
      </w:pPr>
      <w:r>
        <w:rPr>
          <w:sz w:val="20"/>
        </w:rPr>
        <w:t>70% EtOH</w:t>
      </w:r>
    </w:p>
    <w:p w14:paraId="3BB0CD55" w14:textId="6738313C" w:rsidR="0009566D" w:rsidRPr="00CB4711" w:rsidRDefault="00CB4711" w:rsidP="0009566D">
      <w:pPr>
        <w:numPr>
          <w:ilvl w:val="1"/>
          <w:numId w:val="6"/>
        </w:numPr>
        <w:spacing w:after="0"/>
        <w:rPr>
          <w:sz w:val="20"/>
        </w:rPr>
      </w:pPr>
      <w:r>
        <w:rPr>
          <w:sz w:val="20"/>
        </w:rPr>
        <w:t>Make sure surfaces are dry in-between each cleaning.</w:t>
      </w:r>
    </w:p>
    <w:p w14:paraId="71C5C800" w14:textId="216F0264" w:rsidR="00CB4711" w:rsidRPr="00CB4711" w:rsidRDefault="00CB4711" w:rsidP="0009566D">
      <w:pPr>
        <w:numPr>
          <w:ilvl w:val="1"/>
          <w:numId w:val="6"/>
        </w:numPr>
        <w:spacing w:after="0"/>
        <w:rPr>
          <w:sz w:val="20"/>
        </w:rPr>
      </w:pPr>
      <w:r>
        <w:rPr>
          <w:sz w:val="20"/>
        </w:rPr>
        <w:t xml:space="preserve">Change </w:t>
      </w:r>
      <w:proofErr w:type="spellStart"/>
      <w:r>
        <w:rPr>
          <w:sz w:val="20"/>
        </w:rPr>
        <w:t>Kimwipes</w:t>
      </w:r>
      <w:proofErr w:type="spellEnd"/>
      <w:r>
        <w:rPr>
          <w:sz w:val="20"/>
        </w:rPr>
        <w:t xml:space="preserve"> often, and for every different cleaner</w:t>
      </w:r>
    </w:p>
    <w:p w14:paraId="4AA291B1" w14:textId="0D52B6BC" w:rsidR="00CB4711" w:rsidRPr="00CB4711" w:rsidRDefault="00CB4711" w:rsidP="00CB4711">
      <w:pPr>
        <w:numPr>
          <w:ilvl w:val="0"/>
          <w:numId w:val="6"/>
        </w:numPr>
        <w:spacing w:after="0"/>
        <w:rPr>
          <w:sz w:val="20"/>
        </w:rPr>
      </w:pPr>
      <w:r>
        <w:rPr>
          <w:sz w:val="20"/>
        </w:rPr>
        <w:t xml:space="preserve">Do the same to the </w:t>
      </w:r>
      <w:proofErr w:type="gramStart"/>
      <w:r>
        <w:rPr>
          <w:sz w:val="20"/>
        </w:rPr>
        <w:t>mini-centrifuge</w:t>
      </w:r>
      <w:proofErr w:type="gramEnd"/>
      <w:r>
        <w:rPr>
          <w:sz w:val="20"/>
        </w:rPr>
        <w:t>.</w:t>
      </w:r>
    </w:p>
    <w:p w14:paraId="3939135A" w14:textId="00C274DE" w:rsidR="00CB4711" w:rsidRPr="00CB4711" w:rsidRDefault="00CB4711" w:rsidP="00CB4711">
      <w:pPr>
        <w:numPr>
          <w:ilvl w:val="1"/>
          <w:numId w:val="6"/>
        </w:numPr>
        <w:spacing w:after="0"/>
        <w:rPr>
          <w:sz w:val="20"/>
        </w:rPr>
      </w:pPr>
      <w:r>
        <w:rPr>
          <w:sz w:val="20"/>
        </w:rPr>
        <w:lastRenderedPageBreak/>
        <w:t>Make sure to wipe the interior of the centrifuge well.</w:t>
      </w:r>
    </w:p>
    <w:p w14:paraId="5FE13005" w14:textId="21575486" w:rsidR="00CB4711" w:rsidRPr="0039773D" w:rsidRDefault="00CB4711" w:rsidP="00CB4711">
      <w:pPr>
        <w:numPr>
          <w:ilvl w:val="2"/>
          <w:numId w:val="6"/>
        </w:numPr>
        <w:spacing w:after="0"/>
        <w:rPr>
          <w:sz w:val="20"/>
        </w:rPr>
      </w:pPr>
      <w:r>
        <w:rPr>
          <w:sz w:val="20"/>
        </w:rPr>
        <w:t>If needed, the rotor in the middle is removable. Just ask Darren for help removing it.</w:t>
      </w:r>
    </w:p>
    <w:p w14:paraId="2E525FA3" w14:textId="11EB5C54" w:rsidR="0039773D" w:rsidRPr="0039773D" w:rsidRDefault="0039773D" w:rsidP="0039773D">
      <w:pPr>
        <w:numPr>
          <w:ilvl w:val="0"/>
          <w:numId w:val="6"/>
        </w:numPr>
        <w:spacing w:after="0"/>
        <w:rPr>
          <w:sz w:val="20"/>
        </w:rPr>
      </w:pPr>
      <w:r>
        <w:rPr>
          <w:sz w:val="20"/>
        </w:rPr>
        <w:t xml:space="preserve">Once all the interior equipment is cleaned. Deeply clean the walls and base of the hood using all three reagents in the same manner used earlier. </w:t>
      </w:r>
    </w:p>
    <w:p w14:paraId="0D41CC66" w14:textId="73BC6D98" w:rsidR="0039773D" w:rsidRPr="0039773D" w:rsidRDefault="0039773D" w:rsidP="0039773D">
      <w:pPr>
        <w:numPr>
          <w:ilvl w:val="1"/>
          <w:numId w:val="6"/>
        </w:numPr>
        <w:spacing w:after="0"/>
        <w:rPr>
          <w:sz w:val="20"/>
        </w:rPr>
      </w:pPr>
      <w:r>
        <w:rPr>
          <w:sz w:val="20"/>
        </w:rPr>
        <w:t>Move things around to better access each area.</w:t>
      </w:r>
    </w:p>
    <w:p w14:paraId="1EC555C9" w14:textId="059CD0DE" w:rsidR="0039773D" w:rsidRPr="0039773D" w:rsidRDefault="0039773D" w:rsidP="0039773D">
      <w:pPr>
        <w:numPr>
          <w:ilvl w:val="2"/>
          <w:numId w:val="6"/>
        </w:numPr>
        <w:spacing w:after="0"/>
        <w:rPr>
          <w:sz w:val="20"/>
        </w:rPr>
      </w:pPr>
      <w:r>
        <w:rPr>
          <w:sz w:val="20"/>
        </w:rPr>
        <w:t>Use caution when moving the Vortex unit as the rubber feet will leave permanent rubber tracks on the plastic that are very difficult to fully clean.</w:t>
      </w:r>
    </w:p>
    <w:p w14:paraId="6C057F94" w14:textId="17AD81BC" w:rsidR="0039773D" w:rsidRPr="0039773D" w:rsidRDefault="0039773D" w:rsidP="0039773D">
      <w:pPr>
        <w:numPr>
          <w:ilvl w:val="0"/>
          <w:numId w:val="6"/>
        </w:numPr>
        <w:spacing w:after="0"/>
        <w:rPr>
          <w:sz w:val="20"/>
        </w:rPr>
      </w:pPr>
      <w:r>
        <w:rPr>
          <w:sz w:val="20"/>
        </w:rPr>
        <w:t xml:space="preserve">Once all the surfaces and equipment are cleaned, place the pipettes onto the top shelf, nearest the UV lights. </w:t>
      </w:r>
    </w:p>
    <w:p w14:paraId="7656D845" w14:textId="3150384C" w:rsidR="0039773D" w:rsidRPr="0039773D" w:rsidRDefault="0039773D" w:rsidP="0039773D">
      <w:pPr>
        <w:numPr>
          <w:ilvl w:val="0"/>
          <w:numId w:val="6"/>
        </w:numPr>
        <w:spacing w:after="0"/>
        <w:rPr>
          <w:sz w:val="20"/>
        </w:rPr>
      </w:pPr>
      <w:r>
        <w:rPr>
          <w:sz w:val="20"/>
        </w:rPr>
        <w:t>Run the UV cycle for 15 minutes.</w:t>
      </w:r>
    </w:p>
    <w:p w14:paraId="6D8C7706" w14:textId="4B5A5DBB" w:rsidR="0039773D" w:rsidRDefault="0039773D" w:rsidP="0039773D">
      <w:pPr>
        <w:numPr>
          <w:ilvl w:val="1"/>
          <w:numId w:val="6"/>
        </w:numPr>
        <w:spacing w:after="0"/>
        <w:rPr>
          <w:sz w:val="20"/>
        </w:rPr>
      </w:pPr>
      <w:r>
        <w:rPr>
          <w:sz w:val="20"/>
        </w:rPr>
        <w:t>Once complete, turn the pipettes over and run the cycle again for a total of 30 minutes of UV exposure.</w:t>
      </w:r>
    </w:p>
    <w:p w14:paraId="19675109" w14:textId="77777777" w:rsidR="00A22C27" w:rsidRPr="0039773D" w:rsidRDefault="00A22C27" w:rsidP="00A22C27">
      <w:pPr>
        <w:spacing w:after="0"/>
        <w:ind w:left="720"/>
        <w:rPr>
          <w:sz w:val="20"/>
        </w:rPr>
      </w:pPr>
    </w:p>
    <w:p w14:paraId="4058F80B" w14:textId="303099EF" w:rsidR="0039773D" w:rsidRDefault="0039773D" w:rsidP="0039773D">
      <w:pPr>
        <w:spacing w:after="0"/>
        <w:ind w:left="720"/>
        <w:rPr>
          <w:sz w:val="20"/>
        </w:rPr>
      </w:pPr>
    </w:p>
    <w:p w14:paraId="538E3ACB" w14:textId="127256D7" w:rsidR="0039773D" w:rsidRDefault="0039773D" w:rsidP="0039773D">
      <w:pPr>
        <w:spacing w:after="0"/>
        <w:ind w:left="720"/>
        <w:rPr>
          <w:sz w:val="20"/>
        </w:rPr>
      </w:pPr>
    </w:p>
    <w:p w14:paraId="477A2875" w14:textId="77777777" w:rsidR="0039773D" w:rsidRPr="0009566D" w:rsidRDefault="0039773D" w:rsidP="0039773D">
      <w:pPr>
        <w:spacing w:after="0"/>
        <w:ind w:left="720"/>
        <w:rPr>
          <w:sz w:val="20"/>
        </w:rPr>
      </w:pPr>
    </w:p>
    <w:sectPr w:rsidR="0039773D" w:rsidRPr="0009566D" w:rsidSect="00E11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7493" w14:textId="77777777" w:rsidR="00271C13" w:rsidRDefault="00271C13" w:rsidP="005C4468">
      <w:pPr>
        <w:spacing w:after="0" w:line="240" w:lineRule="auto"/>
      </w:pPr>
      <w:r>
        <w:separator/>
      </w:r>
    </w:p>
  </w:endnote>
  <w:endnote w:type="continuationSeparator" w:id="0">
    <w:p w14:paraId="556B1BC0" w14:textId="77777777" w:rsidR="00271C13" w:rsidRDefault="00271C13" w:rsidP="005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54A8" w14:textId="77777777" w:rsidR="00271C13" w:rsidRDefault="00271C13" w:rsidP="005C4468">
      <w:pPr>
        <w:spacing w:after="0" w:line="240" w:lineRule="auto"/>
      </w:pPr>
      <w:r>
        <w:separator/>
      </w:r>
    </w:p>
  </w:footnote>
  <w:footnote w:type="continuationSeparator" w:id="0">
    <w:p w14:paraId="6279B3A2" w14:textId="77777777" w:rsidR="00271C13" w:rsidRDefault="00271C13" w:rsidP="005C4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DC480B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2A256C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D1286B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32EAE3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610B5"/>
    <w:multiLevelType w:val="hybridMultilevel"/>
    <w:tmpl w:val="23AE1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96B03"/>
    <w:multiLevelType w:val="hybridMultilevel"/>
    <w:tmpl w:val="290E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E4C6A"/>
    <w:multiLevelType w:val="hybridMultilevel"/>
    <w:tmpl w:val="70D65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9566D"/>
    <w:rsid w:val="00271C13"/>
    <w:rsid w:val="002F4DFF"/>
    <w:rsid w:val="00387916"/>
    <w:rsid w:val="0039773D"/>
    <w:rsid w:val="004E2E61"/>
    <w:rsid w:val="005C4468"/>
    <w:rsid w:val="008A0487"/>
    <w:rsid w:val="00A22C27"/>
    <w:rsid w:val="00B07585"/>
    <w:rsid w:val="00CB4711"/>
    <w:rsid w:val="00D17371"/>
    <w:rsid w:val="00DC470A"/>
    <w:rsid w:val="00DC5C02"/>
    <w:rsid w:val="00E11D70"/>
    <w:rsid w:val="00E17EAA"/>
    <w:rsid w:val="00E20D61"/>
    <w:rsid w:val="00E659B4"/>
    <w:rsid w:val="00EB55CA"/>
    <w:rsid w:val="00F73A99"/>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3C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C27"/>
    <w:pPr>
      <w:spacing w:line="240" w:lineRule="auto"/>
      <w:ind w:left="720"/>
      <w:contextualSpacing/>
    </w:pPr>
    <w:rPr>
      <w:rFonts w:ascii="Times New Roman" w:hAnsi="Times New Roman"/>
      <w:szCs w:val="22"/>
    </w:rPr>
  </w:style>
  <w:style w:type="character" w:styleId="Hyperlink">
    <w:name w:val="Hyperlink"/>
    <w:uiPriority w:val="99"/>
    <w:unhideWhenUsed/>
    <w:rsid w:val="00A22C27"/>
    <w:rPr>
      <w:color w:val="0563C1"/>
      <w:u w:val="single"/>
    </w:rPr>
  </w:style>
  <w:style w:type="paragraph" w:styleId="Header">
    <w:name w:val="header"/>
    <w:basedOn w:val="Normal"/>
    <w:link w:val="HeaderChar"/>
    <w:uiPriority w:val="99"/>
    <w:unhideWhenUsed/>
    <w:rsid w:val="005C4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468"/>
    <w:rPr>
      <w:sz w:val="24"/>
      <w:szCs w:val="24"/>
    </w:rPr>
  </w:style>
  <w:style w:type="paragraph" w:styleId="Footer">
    <w:name w:val="footer"/>
    <w:basedOn w:val="Normal"/>
    <w:link w:val="FooterChar"/>
    <w:uiPriority w:val="99"/>
    <w:unhideWhenUsed/>
    <w:rsid w:val="005C4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4C899AB0E824AB5E319D8BDA017B1" ma:contentTypeVersion="27" ma:contentTypeDescription="Create a new document." ma:contentTypeScope="" ma:versionID="40efba0bcb4a6e094ff4ae7a953f1f62">
  <xsd:schema xmlns:xsd="http://www.w3.org/2001/XMLSchema" xmlns:xs="http://www.w3.org/2001/XMLSchema" xmlns:p="http://schemas.microsoft.com/office/2006/metadata/properties" xmlns:ns2="70c2b688-b411-41a4-b2b0-c43b12e0f7d1" xmlns:ns3="2195ce45-e84b-4e60-b585-bd84907b679c" targetNamespace="http://schemas.microsoft.com/office/2006/metadata/properties" ma:root="true" ma:fieldsID="b9998932d620fe9d592cbcb937b7d0ad" ns2:_="" ns3:_="">
    <xsd:import namespace="70c2b688-b411-41a4-b2b0-c43b12e0f7d1"/>
    <xsd:import namespace="2195ce45-e84b-4e60-b585-bd84907b679c"/>
    <xsd:element name="properties">
      <xsd:complexType>
        <xsd:sequence>
          <xsd:element name="documentManagement">
            <xsd:complexType>
              <xsd:all>
                <xsd:element ref="ns2:_dlc_DocId" minOccurs="0"/>
                <xsd:element ref="ns2:_dlc_DocIdUrl" minOccurs="0"/>
                <xsd:element ref="ns2:_dlc_DocIdPersistId" minOccurs="0"/>
                <xsd:element ref="ns3:Document_x0020_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2b688-b411-41a4-b2b0-c43b12e0f7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95ce45-e84b-4e60-b585-bd84907b679c" elementFormDefault="qualified">
    <xsd:import namespace="http://schemas.microsoft.com/office/2006/documentManagement/types"/>
    <xsd:import namespace="http://schemas.microsoft.com/office/infopath/2007/PartnerControls"/>
    <xsd:element name="Document_x0020_Name" ma:index="11" ma:displayName="Document Name" ma:description="for lookup" ma:internalName="Documen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Name xmlns="2195ce45-e84b-4e60-b585-bd84907b679c">HT_043_How_To_Clean_Hoods.docx</Document_x0020_Name>
    <_dlc_DocId xmlns="70c2b688-b411-41a4-b2b0-c43b12e0f7d1">UTH6MJVJKNX5-476544215-20</_dlc_DocId>
    <_dlc_DocIdUrl xmlns="70c2b688-b411-41a4-b2b0-c43b12e0f7d1">
      <Url>https://alleninstitute.sharepoint.com/BrainScience/ResearchOps/protocols.io/_layouts/15/DocIdRedir.aspx?ID=UTH6MJVJKNX5-476544215-20</Url>
      <Description>UTH6MJVJKNX5-476544215-20</Description>
    </_dlc_DocIdUrl>
  </documentManagement>
</p:properties>
</file>

<file path=customXml/itemProps1.xml><?xml version="1.0" encoding="utf-8"?>
<ds:datastoreItem xmlns:ds="http://schemas.openxmlformats.org/officeDocument/2006/customXml" ds:itemID="{D87E0CFF-ABE3-4993-922B-E5689A514488}"/>
</file>

<file path=customXml/itemProps2.xml><?xml version="1.0" encoding="utf-8"?>
<ds:datastoreItem xmlns:ds="http://schemas.openxmlformats.org/officeDocument/2006/customXml" ds:itemID="{87A1F771-6EA7-4B25-9464-BDC47F379AA3}"/>
</file>

<file path=customXml/itemProps3.xml><?xml version="1.0" encoding="utf-8"?>
<ds:datastoreItem xmlns:ds="http://schemas.openxmlformats.org/officeDocument/2006/customXml" ds:itemID="{7F8863FA-F578-4E20-B388-32EC6F72AEF9}"/>
</file>

<file path=customXml/itemProps4.xml><?xml version="1.0" encoding="utf-8"?>
<ds:datastoreItem xmlns:ds="http://schemas.openxmlformats.org/officeDocument/2006/customXml" ds:itemID="{41B303A3-2676-4879-AF3E-E15E02939ABD}"/>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2021-01-12T18:42:00Z</dcterms:created>
  <dcterms:modified xsi:type="dcterms:W3CDTF">2021-01-12T18:42:00Z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0x01010004B4C899AB0E824AB5E319D8BDA017B1</vt:lpwstr>
  </property>
  <property fmtid="{D5CDD505-2E9C-101B-9397-08002B2CF9AE}" pid="3" name="_dlc_DocIdItemGuid">
    <vt:lpwstr>a2295ae6-6c96-4641-8767-c58b997eea4d</vt:lpwstr>
  </property>
</Properties>
</file>