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61F4D" w14:textId="76CD8440" w:rsidR="00674F71" w:rsidRPr="00AD379D" w:rsidRDefault="00674F71">
      <w:pPr>
        <w:rPr>
          <w:sz w:val="28"/>
          <w:szCs w:val="28"/>
        </w:rPr>
      </w:pPr>
    </w:p>
    <w:p w14:paraId="0C6D0DF7" w14:textId="5F2A197C" w:rsidR="00BC57ED" w:rsidRDefault="00BC57ED" w:rsidP="00AD379D">
      <w:pPr>
        <w:tabs>
          <w:tab w:val="left" w:pos="3516"/>
        </w:tabs>
        <w:rPr>
          <w:rFonts w:ascii="Times New Roman" w:hAnsi="Times New Roman" w:cs="Times New Roman"/>
          <w:sz w:val="28"/>
          <w:szCs w:val="28"/>
        </w:rPr>
      </w:pPr>
      <w:r w:rsidRPr="004636EB">
        <w:rPr>
          <w:rFonts w:ascii="Times New Roman" w:hAnsi="Times New Roman" w:cs="Times New Roman"/>
          <w:sz w:val="28"/>
          <w:szCs w:val="28"/>
        </w:rPr>
        <w:t>Methods:</w:t>
      </w:r>
    </w:p>
    <w:p w14:paraId="6D209CAF" w14:textId="193891FC" w:rsidR="00E54F09" w:rsidRDefault="00E54F09" w:rsidP="00AD379D">
      <w:pPr>
        <w:tabs>
          <w:tab w:val="left" w:pos="3516"/>
        </w:tabs>
        <w:rPr>
          <w:rFonts w:ascii="Times New Roman" w:hAnsi="Times New Roman" w:cs="Times New Roman"/>
          <w:sz w:val="24"/>
          <w:szCs w:val="24"/>
        </w:rPr>
      </w:pPr>
      <w:r w:rsidRPr="00E54F09">
        <w:rPr>
          <w:rFonts w:ascii="Times New Roman" w:hAnsi="Times New Roman" w:cs="Times New Roman"/>
          <w:sz w:val="24"/>
          <w:szCs w:val="24"/>
        </w:rPr>
        <w:t>Sample preparation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A4534CF" w14:textId="290C28FE" w:rsidR="001B3F00" w:rsidRDefault="00265542" w:rsidP="001B3F00">
      <w:pPr>
        <w:tabs>
          <w:tab w:val="left" w:pos="3516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="001B3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ouse</w:t>
      </w:r>
      <w:r w:rsidR="001B3F00" w:rsidRPr="001B3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fecal samples </w:t>
      </w:r>
      <w:r w:rsidR="001B3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were extracted and derivatized </w:t>
      </w:r>
      <w:r w:rsidR="001B3F00" w:rsidRPr="001B3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 described previously</w:t>
      </w:r>
      <w:r w:rsidR="009A0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564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3564EB" w:rsidRPr="003564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J.C. Chan, D.Y. </w:t>
      </w:r>
      <w:proofErr w:type="spellStart"/>
      <w:r w:rsidR="003564EB" w:rsidRPr="003564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Kioh</w:t>
      </w:r>
      <w:proofErr w:type="spellEnd"/>
      <w:r w:rsidR="003564EB" w:rsidRPr="003564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G.C. Yap, B.W. Lee, E.C. Chan</w:t>
      </w:r>
      <w:r w:rsidR="003564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564EB" w:rsidRPr="003564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Novel LCMSMS Method for Quantitative Measurement of Short-Chain Fatty Acids in Human Stool Derivatized With </w:t>
      </w:r>
      <w:r w:rsidR="003564EB" w:rsidRPr="003564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12</w:t>
      </w:r>
      <w:r w:rsidR="003564EB" w:rsidRPr="003564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C- And </w:t>
      </w:r>
      <w:r w:rsidR="003564EB" w:rsidRPr="003564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13</w:t>
      </w:r>
      <w:r w:rsidR="003564EB" w:rsidRPr="003564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C-labelled Aniline.</w:t>
      </w:r>
      <w:r w:rsidR="003564E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3564EB" w:rsidRPr="003564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J. Pharm. Biomed Anal., 138 (2017), pp. 43-53</w:t>
      </w:r>
      <w:r w:rsidR="003564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1B3F00" w:rsidRPr="001B3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B3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564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Briefly, </w:t>
      </w:r>
      <w:r w:rsidR="001B3F00" w:rsidRPr="001B3F00">
        <w:rPr>
          <w:rFonts w:ascii="Times New Roman" w:hAnsi="Times New Roman" w:cs="Times New Roman"/>
          <w:sz w:val="24"/>
          <w:szCs w:val="24"/>
        </w:rPr>
        <w:t>ice-cold extraction solvent (1:1 v/v ACN/water) was</w:t>
      </w:r>
      <w:r w:rsidR="009A0D5A">
        <w:rPr>
          <w:rFonts w:ascii="Times New Roman" w:hAnsi="Times New Roman" w:cs="Times New Roman"/>
          <w:sz w:val="24"/>
          <w:szCs w:val="24"/>
        </w:rPr>
        <w:t xml:space="preserve"> </w:t>
      </w:r>
      <w:r w:rsidR="001B3F00" w:rsidRPr="001B3F00">
        <w:rPr>
          <w:rFonts w:ascii="Times New Roman" w:hAnsi="Times New Roman" w:cs="Times New Roman"/>
          <w:sz w:val="24"/>
          <w:szCs w:val="24"/>
        </w:rPr>
        <w:t xml:space="preserve">added to </w:t>
      </w:r>
      <w:r w:rsidR="009A0D5A">
        <w:rPr>
          <w:rFonts w:ascii="Times New Roman" w:hAnsi="Times New Roman" w:cs="Times New Roman"/>
          <w:sz w:val="24"/>
          <w:szCs w:val="24"/>
        </w:rPr>
        <w:t xml:space="preserve">fecal </w:t>
      </w:r>
      <w:r w:rsidR="001B3F00" w:rsidRPr="001B3F00">
        <w:rPr>
          <w:rFonts w:ascii="Times New Roman" w:hAnsi="Times New Roman" w:cs="Times New Roman"/>
          <w:sz w:val="24"/>
          <w:szCs w:val="24"/>
        </w:rPr>
        <w:t>sample</w:t>
      </w:r>
      <w:r w:rsidR="009A0D5A">
        <w:rPr>
          <w:rFonts w:ascii="Times New Roman" w:hAnsi="Times New Roman" w:cs="Times New Roman"/>
          <w:sz w:val="24"/>
          <w:szCs w:val="24"/>
        </w:rPr>
        <w:t xml:space="preserve"> at a ratio of 2uL:1 mg sample</w:t>
      </w:r>
      <w:r w:rsidR="001B3F00" w:rsidRPr="001B3F00">
        <w:rPr>
          <w:rFonts w:ascii="Times New Roman" w:hAnsi="Times New Roman" w:cs="Times New Roman"/>
          <w:sz w:val="24"/>
          <w:szCs w:val="24"/>
        </w:rPr>
        <w:t xml:space="preserve"> </w:t>
      </w:r>
      <w:r w:rsidR="009A0D5A">
        <w:rPr>
          <w:rFonts w:ascii="Times New Roman" w:hAnsi="Times New Roman" w:cs="Times New Roman"/>
          <w:sz w:val="24"/>
          <w:szCs w:val="24"/>
        </w:rPr>
        <w:t xml:space="preserve">and internal standard mix to a final concentration of 100 </w:t>
      </w:r>
      <w:proofErr w:type="spellStart"/>
      <w:r w:rsidR="009A0D5A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="009A0D5A">
        <w:rPr>
          <w:rFonts w:ascii="Times New Roman" w:hAnsi="Times New Roman" w:cs="Times New Roman"/>
          <w:sz w:val="24"/>
          <w:szCs w:val="24"/>
        </w:rPr>
        <w:t xml:space="preserve">. </w:t>
      </w:r>
      <w:r w:rsidR="001B3F00" w:rsidRPr="001B3F00">
        <w:rPr>
          <w:rFonts w:ascii="Times New Roman" w:hAnsi="Times New Roman" w:cs="Times New Roman"/>
          <w:sz w:val="24"/>
          <w:szCs w:val="24"/>
        </w:rPr>
        <w:t>and subjected to vortex mixing</w:t>
      </w:r>
      <w:r w:rsidR="009A0D5A">
        <w:rPr>
          <w:rFonts w:ascii="Times New Roman" w:hAnsi="Times New Roman" w:cs="Times New Roman"/>
          <w:sz w:val="24"/>
          <w:szCs w:val="24"/>
        </w:rPr>
        <w:t xml:space="preserve"> </w:t>
      </w:r>
      <w:r w:rsidR="001B3F00" w:rsidRPr="001B3F00">
        <w:rPr>
          <w:rFonts w:ascii="Times New Roman" w:hAnsi="Times New Roman" w:cs="Times New Roman"/>
          <w:sz w:val="24"/>
          <w:szCs w:val="24"/>
        </w:rPr>
        <w:t xml:space="preserve">for </w:t>
      </w:r>
      <w:r w:rsidR="009A0D5A">
        <w:rPr>
          <w:rFonts w:ascii="Times New Roman" w:hAnsi="Times New Roman" w:cs="Times New Roman"/>
          <w:sz w:val="24"/>
          <w:szCs w:val="24"/>
        </w:rPr>
        <w:t xml:space="preserve">3 </w:t>
      </w:r>
      <w:r w:rsidR="001B3F00" w:rsidRPr="001B3F00">
        <w:rPr>
          <w:rFonts w:ascii="Times New Roman" w:hAnsi="Times New Roman" w:cs="Times New Roman"/>
          <w:sz w:val="24"/>
          <w:szCs w:val="24"/>
        </w:rPr>
        <w:t xml:space="preserve">min at </w:t>
      </w:r>
      <w:r w:rsidR="009A0D5A">
        <w:rPr>
          <w:rFonts w:ascii="Times New Roman" w:hAnsi="Times New Roman" w:cs="Times New Roman"/>
          <w:sz w:val="24"/>
          <w:szCs w:val="24"/>
        </w:rPr>
        <w:t>room</w:t>
      </w:r>
      <w:r w:rsidR="001B3F00" w:rsidRPr="001B3F00">
        <w:rPr>
          <w:rFonts w:ascii="Times New Roman" w:hAnsi="Times New Roman" w:cs="Times New Roman"/>
          <w:sz w:val="24"/>
          <w:szCs w:val="24"/>
        </w:rPr>
        <w:t xml:space="preserve"> temperature</w:t>
      </w:r>
      <w:r w:rsidR="009A0D5A">
        <w:rPr>
          <w:rFonts w:ascii="Times New Roman" w:hAnsi="Times New Roman" w:cs="Times New Roman"/>
          <w:sz w:val="24"/>
          <w:szCs w:val="24"/>
        </w:rPr>
        <w:t xml:space="preserve"> and sonicate for 15 min.</w:t>
      </w:r>
      <w:r w:rsidR="001B3F00" w:rsidRPr="001B3F00">
        <w:rPr>
          <w:rFonts w:ascii="Times New Roman" w:hAnsi="Times New Roman" w:cs="Times New Roman"/>
          <w:sz w:val="24"/>
          <w:szCs w:val="24"/>
        </w:rPr>
        <w:t xml:space="preserve"> The suspension was then</w:t>
      </w:r>
      <w:r w:rsidR="009A0D5A">
        <w:rPr>
          <w:rFonts w:ascii="Times New Roman" w:hAnsi="Times New Roman" w:cs="Times New Roman"/>
          <w:sz w:val="24"/>
          <w:szCs w:val="24"/>
        </w:rPr>
        <w:t xml:space="preserve"> </w:t>
      </w:r>
      <w:r w:rsidR="001B3F00" w:rsidRPr="001B3F00">
        <w:rPr>
          <w:rFonts w:ascii="Times New Roman" w:hAnsi="Times New Roman" w:cs="Times New Roman"/>
          <w:sz w:val="24"/>
          <w:szCs w:val="24"/>
        </w:rPr>
        <w:t>centrifuged at 18</w:t>
      </w:r>
      <w:r w:rsidR="009A0D5A">
        <w:rPr>
          <w:rFonts w:ascii="Times New Roman" w:hAnsi="Times New Roman" w:cs="Times New Roman"/>
          <w:sz w:val="24"/>
          <w:szCs w:val="24"/>
        </w:rPr>
        <w:t>,</w:t>
      </w:r>
      <w:r w:rsidR="001B3F00" w:rsidRPr="001B3F00">
        <w:rPr>
          <w:rFonts w:ascii="Times New Roman" w:hAnsi="Times New Roman" w:cs="Times New Roman"/>
          <w:sz w:val="24"/>
          <w:szCs w:val="24"/>
        </w:rPr>
        <w:t>000g for 1</w:t>
      </w:r>
      <w:r w:rsidR="009A0D5A">
        <w:rPr>
          <w:rFonts w:ascii="Times New Roman" w:hAnsi="Times New Roman" w:cs="Times New Roman"/>
          <w:sz w:val="24"/>
          <w:szCs w:val="24"/>
        </w:rPr>
        <w:t>5</w:t>
      </w:r>
      <w:r w:rsidR="001B3F00" w:rsidRPr="001B3F00">
        <w:rPr>
          <w:rFonts w:ascii="Times New Roman" w:hAnsi="Times New Roman" w:cs="Times New Roman"/>
          <w:sz w:val="24"/>
          <w:szCs w:val="24"/>
        </w:rPr>
        <w:t xml:space="preserve"> min at 4◦C. </w:t>
      </w:r>
      <w:r w:rsidR="009A0D5A">
        <w:rPr>
          <w:rFonts w:ascii="Times New Roman" w:hAnsi="Times New Roman" w:cs="Times New Roman"/>
          <w:sz w:val="24"/>
          <w:szCs w:val="24"/>
        </w:rPr>
        <w:t xml:space="preserve"> </w:t>
      </w:r>
      <w:r w:rsidR="001B3F00" w:rsidRPr="001B3F00">
        <w:rPr>
          <w:rFonts w:ascii="Times New Roman" w:hAnsi="Times New Roman" w:cs="Times New Roman"/>
          <w:sz w:val="24"/>
          <w:szCs w:val="24"/>
        </w:rPr>
        <w:t xml:space="preserve">An aliquot of 100 </w:t>
      </w:r>
      <w:proofErr w:type="spellStart"/>
      <w:r w:rsidR="00A63F6B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1B3F00" w:rsidRPr="001B3F00">
        <w:rPr>
          <w:rFonts w:ascii="Times New Roman" w:hAnsi="Times New Roman" w:cs="Times New Roman"/>
          <w:sz w:val="24"/>
          <w:szCs w:val="24"/>
        </w:rPr>
        <w:t xml:space="preserve"> was subsequently derivatized using a final</w:t>
      </w:r>
      <w:r w:rsidR="00A63F6B">
        <w:rPr>
          <w:rFonts w:ascii="Times New Roman" w:hAnsi="Times New Roman" w:cs="Times New Roman"/>
          <w:sz w:val="24"/>
          <w:szCs w:val="24"/>
        </w:rPr>
        <w:t xml:space="preserve"> </w:t>
      </w:r>
      <w:r w:rsidR="001B3F00" w:rsidRPr="001B3F00">
        <w:rPr>
          <w:rFonts w:ascii="Times New Roman" w:hAnsi="Times New Roman" w:cs="Times New Roman"/>
          <w:sz w:val="24"/>
          <w:szCs w:val="24"/>
        </w:rPr>
        <w:t xml:space="preserve">concentration of 10 mM aniline and 5 mM EDC for 2 h at 4◦C. </w:t>
      </w:r>
      <w:r w:rsidR="00A63F6B">
        <w:rPr>
          <w:rFonts w:ascii="Times New Roman" w:hAnsi="Times New Roman" w:cs="Times New Roman"/>
          <w:sz w:val="24"/>
          <w:szCs w:val="24"/>
        </w:rPr>
        <w:t>D</w:t>
      </w:r>
      <w:r w:rsidR="001B3F00" w:rsidRPr="001B3F00">
        <w:rPr>
          <w:rFonts w:ascii="Times New Roman" w:hAnsi="Times New Roman" w:cs="Times New Roman"/>
          <w:sz w:val="24"/>
          <w:szCs w:val="24"/>
        </w:rPr>
        <w:t>erivatization reaction was quenched using a final concentration of</w:t>
      </w:r>
      <w:r w:rsidR="00A63F6B">
        <w:rPr>
          <w:rFonts w:ascii="Times New Roman" w:hAnsi="Times New Roman" w:cs="Times New Roman"/>
          <w:sz w:val="24"/>
          <w:szCs w:val="24"/>
        </w:rPr>
        <w:t xml:space="preserve"> </w:t>
      </w:r>
      <w:r w:rsidR="001B3F00" w:rsidRPr="001B3F00">
        <w:rPr>
          <w:rFonts w:ascii="Times New Roman" w:hAnsi="Times New Roman" w:cs="Times New Roman"/>
          <w:sz w:val="24"/>
          <w:szCs w:val="24"/>
        </w:rPr>
        <w:t>18 mM succinic acid and 4.6 mM 2-mercaptoethanol for 2 h at 4</w:t>
      </w:r>
      <w:r w:rsidR="001B3F00" w:rsidRPr="002A22B7">
        <w:rPr>
          <w:rFonts w:ascii="Times New Roman" w:hAnsi="Times New Roman" w:cs="Times New Roman"/>
          <w:sz w:val="24"/>
          <w:szCs w:val="24"/>
          <w:vertAlign w:val="superscript"/>
        </w:rPr>
        <w:t>◦</w:t>
      </w:r>
      <w:r w:rsidR="001B3F00" w:rsidRPr="001B3F00">
        <w:rPr>
          <w:rFonts w:ascii="Times New Roman" w:hAnsi="Times New Roman" w:cs="Times New Roman"/>
          <w:sz w:val="24"/>
          <w:szCs w:val="24"/>
        </w:rPr>
        <w:t>C.</w:t>
      </w:r>
      <w:r w:rsidR="00A63F6B">
        <w:rPr>
          <w:rFonts w:ascii="Times New Roman" w:hAnsi="Times New Roman" w:cs="Times New Roman"/>
          <w:sz w:val="24"/>
          <w:szCs w:val="24"/>
        </w:rPr>
        <w:t xml:space="preserve"> </w:t>
      </w:r>
      <w:r w:rsidR="001B3F00" w:rsidRPr="001B3F00">
        <w:rPr>
          <w:rFonts w:ascii="Times New Roman" w:hAnsi="Times New Roman" w:cs="Times New Roman"/>
          <w:sz w:val="24"/>
          <w:szCs w:val="24"/>
        </w:rPr>
        <w:t>All samples</w:t>
      </w:r>
      <w:r w:rsidR="00A63F6B">
        <w:rPr>
          <w:rFonts w:ascii="Times New Roman" w:hAnsi="Times New Roman" w:cs="Times New Roman"/>
          <w:sz w:val="24"/>
          <w:szCs w:val="24"/>
        </w:rPr>
        <w:t xml:space="preserve"> </w:t>
      </w:r>
      <w:r w:rsidR="001B3F00" w:rsidRPr="001B3F00">
        <w:rPr>
          <w:rFonts w:ascii="Times New Roman" w:hAnsi="Times New Roman" w:cs="Times New Roman"/>
          <w:sz w:val="24"/>
          <w:szCs w:val="24"/>
        </w:rPr>
        <w:t>were stored at 4</w:t>
      </w:r>
      <w:r w:rsidR="001B3F00" w:rsidRPr="002A22B7">
        <w:rPr>
          <w:rFonts w:ascii="Times New Roman" w:hAnsi="Times New Roman" w:cs="Times New Roman"/>
          <w:sz w:val="24"/>
          <w:szCs w:val="24"/>
          <w:vertAlign w:val="superscript"/>
        </w:rPr>
        <w:t>◦</w:t>
      </w:r>
      <w:r w:rsidR="001B3F00" w:rsidRPr="001B3F00">
        <w:rPr>
          <w:rFonts w:ascii="Times New Roman" w:hAnsi="Times New Roman" w:cs="Times New Roman"/>
          <w:sz w:val="24"/>
          <w:szCs w:val="24"/>
        </w:rPr>
        <w:t>C until analysis on the same day</w:t>
      </w:r>
      <w:r w:rsidR="00A63F6B">
        <w:rPr>
          <w:rFonts w:ascii="Times New Roman" w:hAnsi="Times New Roman" w:cs="Times New Roman"/>
          <w:sz w:val="24"/>
          <w:szCs w:val="24"/>
        </w:rPr>
        <w:t>.</w:t>
      </w:r>
    </w:p>
    <w:p w14:paraId="528D53FE" w14:textId="612002FD" w:rsidR="003243F1" w:rsidRPr="003243F1" w:rsidRDefault="003243F1" w:rsidP="001B3F00">
      <w:pPr>
        <w:tabs>
          <w:tab w:val="left" w:pos="3516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3F1">
        <w:rPr>
          <w:rFonts w:ascii="Times New Roman" w:hAnsi="Times New Roman" w:cs="Times New Roman"/>
          <w:sz w:val="24"/>
          <w:szCs w:val="24"/>
        </w:rPr>
        <w:t xml:space="preserve">Mixed calibrators of </w:t>
      </w:r>
      <w:r>
        <w:rPr>
          <w:rFonts w:ascii="Times New Roman" w:hAnsi="Times New Roman" w:cs="Times New Roman"/>
          <w:sz w:val="24"/>
          <w:szCs w:val="24"/>
        </w:rPr>
        <w:t>acetic acid, propanoic acid, butyric acid and isobutyric acid</w:t>
      </w:r>
      <w:r w:rsidRPr="003243F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10nM- 10</w:t>
      </w:r>
      <w:r w:rsidRPr="003243F1">
        <w:rPr>
          <w:rFonts w:ascii="Times New Roman" w:hAnsi="Times New Roman" w:cs="Times New Roman"/>
          <w:sz w:val="24"/>
          <w:szCs w:val="24"/>
        </w:rPr>
        <w:t>×10</w:t>
      </w:r>
      <w:r w:rsidRPr="003243F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243F1">
        <w:rPr>
          <w:rFonts w:ascii="Times New Roman" w:hAnsi="Times New Roman" w:cs="Times New Roman"/>
          <w:sz w:val="24"/>
          <w:szCs w:val="24"/>
        </w:rPr>
        <w:t xml:space="preserve">nM) together with single- and double- blanks, </w:t>
      </w:r>
      <w:r>
        <w:rPr>
          <w:rFonts w:ascii="Times New Roman" w:hAnsi="Times New Roman" w:cs="Times New Roman"/>
          <w:sz w:val="24"/>
          <w:szCs w:val="24"/>
        </w:rPr>
        <w:t>spiked with internal standard</w:t>
      </w:r>
      <w:r w:rsidR="002A22B7">
        <w:rPr>
          <w:rFonts w:ascii="Times New Roman" w:hAnsi="Times New Roman" w:cs="Times New Roman"/>
          <w:sz w:val="24"/>
          <w:szCs w:val="24"/>
        </w:rPr>
        <w:t xml:space="preserve"> mix (Acetic acid-d3, propanoic acid-d2, butyric acid-d2) to a final concentration of 100 µM </w:t>
      </w:r>
      <w:r w:rsidRPr="003243F1">
        <w:rPr>
          <w:rFonts w:ascii="Times New Roman" w:hAnsi="Times New Roman" w:cs="Times New Roman"/>
          <w:sz w:val="24"/>
          <w:szCs w:val="24"/>
        </w:rPr>
        <w:t>were prepared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3243F1">
        <w:rPr>
          <w:rFonts w:ascii="Times New Roman" w:hAnsi="Times New Roman" w:cs="Times New Roman"/>
          <w:sz w:val="24"/>
          <w:szCs w:val="24"/>
        </w:rPr>
        <w:t xml:space="preserve">subjected to the same sample preparation procedure as </w:t>
      </w:r>
      <w:r>
        <w:rPr>
          <w:rFonts w:ascii="Times New Roman" w:hAnsi="Times New Roman" w:cs="Times New Roman"/>
          <w:sz w:val="24"/>
          <w:szCs w:val="24"/>
        </w:rPr>
        <w:t>fecal samples.</w:t>
      </w:r>
      <w:r w:rsidRPr="003243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628328" w14:textId="0E1CB87B" w:rsidR="00BC57ED" w:rsidRDefault="00BC57ED" w:rsidP="00AD379D">
      <w:pPr>
        <w:tabs>
          <w:tab w:val="left" w:pos="3516"/>
        </w:tabs>
        <w:rPr>
          <w:rFonts w:ascii="Times New Roman" w:hAnsi="Times New Roman" w:cs="Times New Roman"/>
          <w:sz w:val="24"/>
          <w:szCs w:val="24"/>
        </w:rPr>
      </w:pPr>
    </w:p>
    <w:p w14:paraId="31F31D78" w14:textId="12FE018F" w:rsidR="00A63F6B" w:rsidRDefault="004636EB" w:rsidP="004636EB">
      <w:pPr>
        <w:tabs>
          <w:tab w:val="left" w:pos="3516"/>
        </w:tabs>
        <w:rPr>
          <w:rFonts w:ascii="Times New Roman" w:hAnsi="Times New Roman" w:cs="Times New Roman"/>
          <w:sz w:val="24"/>
          <w:szCs w:val="24"/>
        </w:rPr>
      </w:pPr>
      <w:r w:rsidRPr="004636EB">
        <w:rPr>
          <w:rFonts w:ascii="Times New Roman" w:hAnsi="Times New Roman" w:cs="Times New Roman"/>
          <w:sz w:val="24"/>
          <w:szCs w:val="24"/>
        </w:rPr>
        <w:t xml:space="preserve">Liquid Chromatography Mass Spectrometry (LC-MS): </w:t>
      </w:r>
    </w:p>
    <w:p w14:paraId="064DB27A" w14:textId="77777777" w:rsidR="00187C7C" w:rsidRPr="003243F1" w:rsidRDefault="00265542" w:rsidP="00187C7C">
      <w:pPr>
        <w:tabs>
          <w:tab w:val="left" w:pos="3516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Derivatized samples</w:t>
      </w:r>
      <w:r w:rsidRPr="004636EB">
        <w:rPr>
          <w:rFonts w:ascii="Times New Roman" w:hAnsi="Times New Roman" w:cs="Times New Roman"/>
          <w:sz w:val="24"/>
          <w:szCs w:val="24"/>
        </w:rPr>
        <w:t xml:space="preserve"> were analyzed using an </w:t>
      </w:r>
      <w:r w:rsidR="00EF1080" w:rsidRPr="004636EB">
        <w:rPr>
          <w:rFonts w:ascii="Times New Roman" w:hAnsi="Times New Roman" w:cs="Times New Roman"/>
          <w:sz w:val="24"/>
          <w:szCs w:val="24"/>
        </w:rPr>
        <w:t>ultra-high</w:t>
      </w:r>
      <w:r w:rsidRPr="004636EB">
        <w:rPr>
          <w:rFonts w:ascii="Times New Roman" w:hAnsi="Times New Roman" w:cs="Times New Roman"/>
          <w:sz w:val="24"/>
          <w:szCs w:val="24"/>
        </w:rPr>
        <w:t xml:space="preserve"> performance liquid chromatography (UHPLC) system 1290 connected to a quadrupole time of flight (Q-TOF 6545) mass </w:t>
      </w:r>
      <w:r w:rsidR="00F33D3A">
        <w:rPr>
          <w:rFonts w:ascii="Times New Roman" w:hAnsi="Times New Roman" w:cs="Times New Roman"/>
          <w:sz w:val="24"/>
          <w:szCs w:val="24"/>
        </w:rPr>
        <w:t>s</w:t>
      </w:r>
      <w:r w:rsidRPr="004636EB">
        <w:rPr>
          <w:rFonts w:ascii="Times New Roman" w:hAnsi="Times New Roman" w:cs="Times New Roman"/>
          <w:sz w:val="24"/>
          <w:szCs w:val="24"/>
        </w:rPr>
        <w:t xml:space="preserve">pectrometer from Agilent Technologies (Santa Clara, CA, USA) equipped with an orthogonal DUAL AJS-ESI interface. Samples were subjected to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4636EB">
        <w:rPr>
          <w:rFonts w:ascii="Times New Roman" w:hAnsi="Times New Roman" w:cs="Times New Roman"/>
          <w:sz w:val="24"/>
          <w:szCs w:val="24"/>
        </w:rPr>
        <w:t>everse phase C18 separation (</w:t>
      </w:r>
      <w:r>
        <w:rPr>
          <w:rFonts w:ascii="Times New Roman" w:hAnsi="Times New Roman" w:cs="Times New Roman"/>
          <w:sz w:val="24"/>
          <w:szCs w:val="24"/>
        </w:rPr>
        <w:t xml:space="preserve">Phenomenex </w:t>
      </w:r>
      <w:r w:rsidRPr="00265542">
        <w:rPr>
          <w:rFonts w:ascii="Times New Roman" w:hAnsi="Times New Roman" w:cs="Times New Roman"/>
          <w:sz w:val="24"/>
          <w:szCs w:val="24"/>
        </w:rPr>
        <w:t xml:space="preserve">Scherzo SS-C18 </w:t>
      </w:r>
      <w:r w:rsidRPr="00265542">
        <w:rPr>
          <w:rFonts w:ascii="Times New Roman" w:hAnsi="Times New Roman" w:cs="Times New Roman"/>
          <w:sz w:val="24"/>
          <w:szCs w:val="24"/>
        </w:rPr>
        <w:lastRenderedPageBreak/>
        <w:t>100 x 2 mm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6EB">
        <w:rPr>
          <w:rFonts w:ascii="Times New Roman" w:hAnsi="Times New Roman" w:cs="Times New Roman"/>
          <w:sz w:val="24"/>
          <w:szCs w:val="24"/>
        </w:rPr>
        <w:t xml:space="preserve">and data were collected in positive ion mode. Data were acquired from 50 to </w:t>
      </w:r>
      <w:r w:rsidR="00EF1080">
        <w:rPr>
          <w:rFonts w:ascii="Times New Roman" w:hAnsi="Times New Roman" w:cs="Times New Roman"/>
          <w:sz w:val="24"/>
          <w:szCs w:val="24"/>
        </w:rPr>
        <w:t>75</w:t>
      </w:r>
      <w:r w:rsidRPr="004636EB">
        <w:rPr>
          <w:rFonts w:ascii="Times New Roman" w:hAnsi="Times New Roman" w:cs="Times New Roman"/>
          <w:sz w:val="24"/>
          <w:szCs w:val="24"/>
        </w:rPr>
        <w:t xml:space="preserve">0 m z-1 at 2 spectra s-1. Electrospray ionization (ESI) source conditions were set as follows: gas temperature </w:t>
      </w:r>
      <w:r w:rsidR="00EF1080">
        <w:rPr>
          <w:rFonts w:ascii="Times New Roman" w:hAnsi="Times New Roman" w:cs="Times New Roman"/>
          <w:sz w:val="24"/>
          <w:szCs w:val="24"/>
        </w:rPr>
        <w:t>325</w:t>
      </w:r>
      <w:r w:rsidRPr="004636EB">
        <w:rPr>
          <w:rFonts w:ascii="Times New Roman" w:hAnsi="Times New Roman" w:cs="Times New Roman"/>
          <w:sz w:val="24"/>
          <w:szCs w:val="24"/>
        </w:rPr>
        <w:t xml:space="preserve"> °C, drying gas 9 L min-1, nebulizer 35 psi, </w:t>
      </w:r>
      <w:proofErr w:type="spellStart"/>
      <w:r w:rsidRPr="004636EB">
        <w:rPr>
          <w:rFonts w:ascii="Times New Roman" w:hAnsi="Times New Roman" w:cs="Times New Roman"/>
          <w:sz w:val="24"/>
          <w:szCs w:val="24"/>
        </w:rPr>
        <w:t>fragmentor</w:t>
      </w:r>
      <w:proofErr w:type="spellEnd"/>
      <w:r w:rsidRPr="004636EB">
        <w:rPr>
          <w:rFonts w:ascii="Times New Roman" w:hAnsi="Times New Roman" w:cs="Times New Roman"/>
          <w:sz w:val="24"/>
          <w:szCs w:val="24"/>
        </w:rPr>
        <w:t xml:space="preserve"> 125 V, </w:t>
      </w:r>
      <w:r w:rsidRPr="004636EB">
        <w:rPr>
          <w:rFonts w:ascii="Times New Roman" w:hAnsi="Times New Roman" w:cs="Times New Roman"/>
          <w:sz w:val="24"/>
          <w:szCs w:val="24"/>
        </w:rPr>
        <w:br/>
        <w:t xml:space="preserve">sheath gas temperature 350 °C, sheath gas flow </w:t>
      </w:r>
      <w:r w:rsidR="00EF1080">
        <w:rPr>
          <w:rFonts w:ascii="Times New Roman" w:hAnsi="Times New Roman" w:cs="Times New Roman"/>
          <w:sz w:val="24"/>
          <w:szCs w:val="24"/>
        </w:rPr>
        <w:t>8</w:t>
      </w:r>
      <w:r w:rsidRPr="004636EB">
        <w:rPr>
          <w:rFonts w:ascii="Times New Roman" w:hAnsi="Times New Roman" w:cs="Times New Roman"/>
          <w:sz w:val="24"/>
          <w:szCs w:val="24"/>
        </w:rPr>
        <w:t xml:space="preserve"> L min-1, nozzle voltage 1000V.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6EB" w:rsidRPr="004636EB">
        <w:rPr>
          <w:rFonts w:ascii="Times New Roman" w:hAnsi="Times New Roman" w:cs="Times New Roman"/>
          <w:sz w:val="24"/>
          <w:szCs w:val="24"/>
        </w:rPr>
        <w:t xml:space="preserve">For reverse phase C18 chromatographic separation, a two-solvent gradient running at 0.3 mL min-1 (Mobile Phase: A: 100:0.1 </w:t>
      </w:r>
      <w:r w:rsidR="00EF1080" w:rsidRPr="004636EB">
        <w:rPr>
          <w:rFonts w:ascii="Times New Roman" w:hAnsi="Times New Roman" w:cs="Times New Roman"/>
          <w:sz w:val="24"/>
          <w:szCs w:val="24"/>
        </w:rPr>
        <w:t>Water: Formic</w:t>
      </w:r>
      <w:r w:rsidR="004636EB" w:rsidRPr="004636EB">
        <w:rPr>
          <w:rFonts w:ascii="Times New Roman" w:hAnsi="Times New Roman" w:cs="Times New Roman"/>
          <w:sz w:val="24"/>
          <w:szCs w:val="24"/>
        </w:rPr>
        <w:t xml:space="preserve"> Acid, B: 100:0.1 </w:t>
      </w:r>
      <w:r w:rsidR="00EF1080">
        <w:rPr>
          <w:rFonts w:ascii="Times New Roman" w:hAnsi="Times New Roman" w:cs="Times New Roman"/>
          <w:sz w:val="24"/>
          <w:szCs w:val="24"/>
        </w:rPr>
        <w:t>Isopropanol</w:t>
      </w:r>
      <w:r w:rsidR="00EF1080" w:rsidRPr="004636EB">
        <w:rPr>
          <w:rFonts w:ascii="Times New Roman" w:hAnsi="Times New Roman" w:cs="Times New Roman"/>
          <w:sz w:val="24"/>
          <w:szCs w:val="24"/>
        </w:rPr>
        <w:t>: Formic</w:t>
      </w:r>
      <w:r w:rsidR="004636EB" w:rsidRPr="004636EB">
        <w:rPr>
          <w:rFonts w:ascii="Times New Roman" w:hAnsi="Times New Roman" w:cs="Times New Roman"/>
          <w:sz w:val="24"/>
          <w:szCs w:val="24"/>
        </w:rPr>
        <w:t xml:space="preserve"> Acid) was used. Column was equilibrated at </w:t>
      </w:r>
      <w:r w:rsidR="00F33D3A">
        <w:rPr>
          <w:rFonts w:ascii="Times New Roman" w:hAnsi="Times New Roman" w:cs="Times New Roman"/>
          <w:sz w:val="24"/>
          <w:szCs w:val="24"/>
        </w:rPr>
        <w:t>15</w:t>
      </w:r>
      <w:r w:rsidR="004636EB" w:rsidRPr="004636EB">
        <w:rPr>
          <w:rFonts w:ascii="Times New Roman" w:hAnsi="Times New Roman" w:cs="Times New Roman"/>
          <w:sz w:val="24"/>
          <w:szCs w:val="24"/>
        </w:rPr>
        <w:t xml:space="preserve">% B for 1 min and a sample was introduced. The solvent ratio was then increased from </w:t>
      </w:r>
      <w:r w:rsidR="00F33D3A">
        <w:rPr>
          <w:rFonts w:ascii="Times New Roman" w:hAnsi="Times New Roman" w:cs="Times New Roman"/>
          <w:sz w:val="24"/>
          <w:szCs w:val="24"/>
        </w:rPr>
        <w:t>15</w:t>
      </w:r>
      <w:r w:rsidR="004636EB" w:rsidRPr="004636EB">
        <w:rPr>
          <w:rFonts w:ascii="Times New Roman" w:hAnsi="Times New Roman" w:cs="Times New Roman"/>
          <w:sz w:val="24"/>
          <w:szCs w:val="24"/>
        </w:rPr>
        <w:t xml:space="preserve">% B to </w:t>
      </w:r>
      <w:r w:rsidR="00F33D3A">
        <w:rPr>
          <w:rFonts w:ascii="Times New Roman" w:hAnsi="Times New Roman" w:cs="Times New Roman"/>
          <w:sz w:val="24"/>
          <w:szCs w:val="24"/>
        </w:rPr>
        <w:t>100</w:t>
      </w:r>
      <w:r w:rsidR="004636EB" w:rsidRPr="004636EB">
        <w:rPr>
          <w:rFonts w:ascii="Times New Roman" w:hAnsi="Times New Roman" w:cs="Times New Roman"/>
          <w:sz w:val="24"/>
          <w:szCs w:val="24"/>
        </w:rPr>
        <w:t>% B over 1</w:t>
      </w:r>
      <w:r w:rsidR="00F33D3A">
        <w:rPr>
          <w:rFonts w:ascii="Times New Roman" w:hAnsi="Times New Roman" w:cs="Times New Roman"/>
          <w:sz w:val="24"/>
          <w:szCs w:val="24"/>
        </w:rPr>
        <w:t>3</w:t>
      </w:r>
      <w:r w:rsidR="004636EB" w:rsidRPr="004636EB">
        <w:rPr>
          <w:rFonts w:ascii="Times New Roman" w:hAnsi="Times New Roman" w:cs="Times New Roman"/>
          <w:sz w:val="24"/>
          <w:szCs w:val="24"/>
        </w:rPr>
        <w:t xml:space="preserve"> min and then reduced back to </w:t>
      </w:r>
      <w:r w:rsidR="00F33D3A">
        <w:rPr>
          <w:rFonts w:ascii="Times New Roman" w:hAnsi="Times New Roman" w:cs="Times New Roman"/>
          <w:sz w:val="24"/>
          <w:szCs w:val="24"/>
        </w:rPr>
        <w:t>15</w:t>
      </w:r>
      <w:r w:rsidR="004636EB" w:rsidRPr="004636EB">
        <w:rPr>
          <w:rFonts w:ascii="Times New Roman" w:hAnsi="Times New Roman" w:cs="Times New Roman"/>
          <w:sz w:val="24"/>
          <w:szCs w:val="24"/>
        </w:rPr>
        <w:t xml:space="preserve">% B over </w:t>
      </w:r>
      <w:r w:rsidR="00F33D3A">
        <w:rPr>
          <w:rFonts w:ascii="Times New Roman" w:hAnsi="Times New Roman" w:cs="Times New Roman"/>
          <w:sz w:val="24"/>
          <w:szCs w:val="24"/>
        </w:rPr>
        <w:t xml:space="preserve">2 </w:t>
      </w:r>
      <w:r w:rsidR="004636EB" w:rsidRPr="004636EB">
        <w:rPr>
          <w:rFonts w:ascii="Times New Roman" w:hAnsi="Times New Roman" w:cs="Times New Roman"/>
          <w:sz w:val="24"/>
          <w:szCs w:val="24"/>
        </w:rPr>
        <w:t>min. </w:t>
      </w:r>
      <w:r w:rsidR="00F33D3A">
        <w:rPr>
          <w:rFonts w:ascii="Times New Roman" w:hAnsi="Times New Roman" w:cs="Times New Roman"/>
          <w:sz w:val="24"/>
          <w:szCs w:val="24"/>
        </w:rPr>
        <w:t>I</w:t>
      </w:r>
      <w:r w:rsidR="004636EB" w:rsidRPr="004636EB">
        <w:rPr>
          <w:rFonts w:ascii="Times New Roman" w:hAnsi="Times New Roman" w:cs="Times New Roman"/>
          <w:sz w:val="24"/>
          <w:szCs w:val="24"/>
        </w:rPr>
        <w:t>njection volume</w:t>
      </w:r>
      <w:r w:rsidR="00F33D3A">
        <w:rPr>
          <w:rFonts w:ascii="Times New Roman" w:hAnsi="Times New Roman" w:cs="Times New Roman"/>
          <w:sz w:val="24"/>
          <w:szCs w:val="24"/>
        </w:rPr>
        <w:t xml:space="preserve"> is 5</w:t>
      </w:r>
      <w:r w:rsidR="004636EB" w:rsidRPr="004636EB">
        <w:rPr>
          <w:rFonts w:ascii="Times New Roman" w:hAnsi="Times New Roman" w:cs="Times New Roman"/>
          <w:sz w:val="24"/>
          <w:szCs w:val="24"/>
        </w:rPr>
        <w:t xml:space="preserve"> μL and column temperature of </w:t>
      </w:r>
      <w:r w:rsidR="00EF1080">
        <w:rPr>
          <w:rFonts w:ascii="Times New Roman" w:hAnsi="Times New Roman" w:cs="Times New Roman"/>
          <w:sz w:val="24"/>
          <w:szCs w:val="24"/>
        </w:rPr>
        <w:t>45</w:t>
      </w:r>
      <w:r w:rsidR="004636EB" w:rsidRPr="004636EB">
        <w:rPr>
          <w:rFonts w:ascii="Times New Roman" w:hAnsi="Times New Roman" w:cs="Times New Roman"/>
          <w:sz w:val="24"/>
          <w:szCs w:val="24"/>
        </w:rPr>
        <w:t xml:space="preserve"> °C.   The LC-MS/MS data acquired using Agilent Mass Hunter Workstation </w:t>
      </w:r>
      <w:proofErr w:type="gramStart"/>
      <w:r w:rsidR="004636EB" w:rsidRPr="004636EB">
        <w:rPr>
          <w:rFonts w:ascii="Times New Roman" w:hAnsi="Times New Roman" w:cs="Times New Roman"/>
          <w:sz w:val="24"/>
          <w:szCs w:val="24"/>
        </w:rPr>
        <w:t>(</w:t>
      </w:r>
      <w:r w:rsidR="00EF1080" w:rsidRPr="004636EB">
        <w:rPr>
          <w:rFonts w:ascii="Times New Roman" w:hAnsi="Times New Roman" w:cs="Times New Roman"/>
          <w:sz w:val="24"/>
          <w:szCs w:val="24"/>
        </w:rPr>
        <w:t>.d</w:t>
      </w:r>
      <w:proofErr w:type="gramEnd"/>
      <w:r w:rsidR="004636EB" w:rsidRPr="004636EB">
        <w:rPr>
          <w:rFonts w:ascii="Times New Roman" w:hAnsi="Times New Roman" w:cs="Times New Roman"/>
          <w:sz w:val="24"/>
          <w:szCs w:val="24"/>
        </w:rPr>
        <w:t xml:space="preserve"> files) were processed in </w:t>
      </w:r>
      <w:r w:rsidR="00EF1080">
        <w:rPr>
          <w:rFonts w:ascii="Times New Roman" w:hAnsi="Times New Roman" w:cs="Times New Roman"/>
          <w:sz w:val="24"/>
          <w:szCs w:val="24"/>
        </w:rPr>
        <w:t>quantitative analysis software</w:t>
      </w:r>
      <w:r w:rsidR="004636EB" w:rsidRPr="004636EB">
        <w:rPr>
          <w:rFonts w:ascii="Times New Roman" w:hAnsi="Times New Roman" w:cs="Times New Roman"/>
          <w:sz w:val="24"/>
          <w:szCs w:val="24"/>
        </w:rPr>
        <w:t xml:space="preserve"> (Agilent Technologies) for </w:t>
      </w:r>
      <w:r w:rsidR="00EF1080">
        <w:rPr>
          <w:rFonts w:ascii="Times New Roman" w:hAnsi="Times New Roman" w:cs="Times New Roman"/>
          <w:sz w:val="24"/>
          <w:szCs w:val="24"/>
        </w:rPr>
        <w:t>quantitative analysis of samples</w:t>
      </w:r>
      <w:r w:rsidR="00187C7C">
        <w:rPr>
          <w:rFonts w:ascii="Times New Roman" w:hAnsi="Times New Roman" w:cs="Times New Roman"/>
          <w:sz w:val="24"/>
          <w:szCs w:val="24"/>
        </w:rPr>
        <w:t xml:space="preserve">. </w:t>
      </w:r>
      <w:r w:rsidR="00187C7C" w:rsidRPr="003243F1">
        <w:rPr>
          <w:rFonts w:ascii="Times New Roman" w:hAnsi="Times New Roman" w:cs="Times New Roman"/>
          <w:sz w:val="24"/>
          <w:szCs w:val="24"/>
        </w:rPr>
        <w:t>T</w:t>
      </w:r>
      <w:r w:rsidR="00187C7C">
        <w:rPr>
          <w:rFonts w:ascii="Times New Roman" w:hAnsi="Times New Roman" w:cs="Times New Roman"/>
          <w:sz w:val="24"/>
          <w:szCs w:val="24"/>
        </w:rPr>
        <w:t>h</w:t>
      </w:r>
      <w:r w:rsidR="00187C7C" w:rsidRPr="003243F1">
        <w:rPr>
          <w:rFonts w:ascii="Times New Roman" w:hAnsi="Times New Roman" w:cs="Times New Roman"/>
          <w:sz w:val="24"/>
          <w:szCs w:val="24"/>
        </w:rPr>
        <w:t xml:space="preserve">e linear calibration plots for </w:t>
      </w:r>
      <w:r w:rsidR="00187C7C">
        <w:rPr>
          <w:rFonts w:ascii="Times New Roman" w:hAnsi="Times New Roman" w:cs="Times New Roman"/>
          <w:sz w:val="24"/>
          <w:szCs w:val="24"/>
        </w:rPr>
        <w:t>acetic acid, propanoic acid, butyric acid and isobutyric acid</w:t>
      </w:r>
      <w:r w:rsidR="00187C7C" w:rsidRPr="003243F1">
        <w:rPr>
          <w:rFonts w:ascii="Times New Roman" w:hAnsi="Times New Roman" w:cs="Times New Roman"/>
          <w:sz w:val="24"/>
          <w:szCs w:val="24"/>
        </w:rPr>
        <w:t xml:space="preserve"> were constructed using peak area ratios of each analyte to the IS versus the concentrations of calibrators (x) with 1/x weighting, and the least squares linear regression equations were obtained as the calibration equations for individual analytes.</w:t>
      </w:r>
    </w:p>
    <w:p w14:paraId="7EDE0E03" w14:textId="6DC4B202" w:rsidR="004636EB" w:rsidRPr="00AD379D" w:rsidRDefault="004636EB" w:rsidP="00EF1080">
      <w:pPr>
        <w:tabs>
          <w:tab w:val="left" w:pos="3516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636EB" w:rsidRPr="00AD3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646"/>
    <w:rsid w:val="00132F9E"/>
    <w:rsid w:val="00187C7C"/>
    <w:rsid w:val="001B3F00"/>
    <w:rsid w:val="00265542"/>
    <w:rsid w:val="002A22B7"/>
    <w:rsid w:val="003243F1"/>
    <w:rsid w:val="00331AC7"/>
    <w:rsid w:val="003564EB"/>
    <w:rsid w:val="00420393"/>
    <w:rsid w:val="004636EB"/>
    <w:rsid w:val="00620306"/>
    <w:rsid w:val="006676D0"/>
    <w:rsid w:val="00674F71"/>
    <w:rsid w:val="006E3646"/>
    <w:rsid w:val="009A0D5A"/>
    <w:rsid w:val="00A63F6B"/>
    <w:rsid w:val="00AD379D"/>
    <w:rsid w:val="00B2371F"/>
    <w:rsid w:val="00BC57ED"/>
    <w:rsid w:val="00E1519F"/>
    <w:rsid w:val="00E54F09"/>
    <w:rsid w:val="00EF1080"/>
    <w:rsid w:val="00F3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91DA8"/>
  <w15:chartTrackingRefBased/>
  <w15:docId w15:val="{E7DF37DD-5095-4AB0-9AD8-47E08FFE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3F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7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0647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2459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6107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07587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2627</Characters>
  <Application>Microsoft Office Word</Application>
  <DocSecurity>0</DocSecurity>
  <Lines>62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Sujatha Chilakala</dc:creator>
  <cp:keywords/>
  <dc:description/>
  <cp:lastModifiedBy>Abdel-Haq, Reem</cp:lastModifiedBy>
  <cp:revision>2</cp:revision>
  <dcterms:created xsi:type="dcterms:W3CDTF">2022-01-11T20:40:00Z</dcterms:created>
  <dcterms:modified xsi:type="dcterms:W3CDTF">2022-01-11T20:40:00Z</dcterms:modified>
</cp:coreProperties>
</file>