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DC11" w14:textId="038DCFD6" w:rsidR="008264D5" w:rsidRDefault="009F652E">
      <w:pPr>
        <w:rPr>
          <w:b/>
          <w:bCs/>
        </w:rPr>
      </w:pPr>
      <w:r>
        <w:rPr>
          <w:b/>
          <w:bCs/>
        </w:rPr>
        <w:t>P</w:t>
      </w:r>
      <w:r w:rsidRPr="00817909">
        <w:rPr>
          <w:b/>
          <w:bCs/>
        </w:rPr>
        <w:t>urification of lysosomes</w:t>
      </w:r>
      <w:r>
        <w:rPr>
          <w:b/>
          <w:bCs/>
        </w:rPr>
        <w:t xml:space="preserve"> </w:t>
      </w:r>
      <w:r w:rsidR="007D0106">
        <w:rPr>
          <w:b/>
          <w:bCs/>
        </w:rPr>
        <w:t>using</w:t>
      </w:r>
      <w:r>
        <w:rPr>
          <w:b/>
          <w:bCs/>
        </w:rPr>
        <w:t xml:space="preserve"> dextran-conjugated SPIONs</w:t>
      </w:r>
    </w:p>
    <w:p w14:paraId="6A40E38B" w14:textId="170A9DD5" w:rsidR="009F652E" w:rsidRPr="00817909" w:rsidRDefault="009F652E" w:rsidP="009F652E">
      <w:pPr>
        <w:rPr>
          <w:vertAlign w:val="superscript"/>
        </w:rPr>
      </w:pPr>
      <w:r w:rsidRPr="00817909">
        <w:t>Authors: Will Hancock-Cerutti</w:t>
      </w:r>
      <w:r w:rsidRPr="00817909">
        <w:rPr>
          <w:vertAlign w:val="superscript"/>
        </w:rPr>
        <w:t>1,2,3,4</w:t>
      </w:r>
      <w:r w:rsidR="00AF24EF">
        <w:rPr>
          <w:vertAlign w:val="superscript"/>
        </w:rPr>
        <w:t>,5</w:t>
      </w:r>
      <w:r w:rsidRPr="00817909">
        <w:t>, Arun Kumar Tharkeshwar</w:t>
      </w:r>
      <w:r w:rsidRPr="00817909">
        <w:rPr>
          <w:vertAlign w:val="superscript"/>
        </w:rPr>
        <w:t>1</w:t>
      </w:r>
      <w:r w:rsidRPr="00817909">
        <w:t xml:space="preserve">, Shawn </w:t>
      </w:r>
      <w:r w:rsidR="00CB6AC0">
        <w:t xml:space="preserve">M. </w:t>
      </w:r>
      <w:r w:rsidRPr="00817909">
        <w:t>Ferguson</w:t>
      </w:r>
      <w:r w:rsidRPr="00817909">
        <w:rPr>
          <w:vertAlign w:val="superscript"/>
        </w:rPr>
        <w:t>1,</w:t>
      </w:r>
      <w:r w:rsidR="00AF24EF">
        <w:rPr>
          <w:vertAlign w:val="superscript"/>
        </w:rPr>
        <w:t>5</w:t>
      </w:r>
      <w:r w:rsidRPr="00817909">
        <w:t>, Pietro De Camilli</w:t>
      </w:r>
      <w:r w:rsidRPr="00817909">
        <w:rPr>
          <w:vertAlign w:val="superscript"/>
        </w:rPr>
        <w:t>1,2,</w:t>
      </w:r>
      <w:r w:rsidR="00AF24EF">
        <w:rPr>
          <w:vertAlign w:val="superscript"/>
        </w:rPr>
        <w:t>3,5</w:t>
      </w:r>
    </w:p>
    <w:p w14:paraId="495E6A34" w14:textId="77777777" w:rsidR="00AF24EF" w:rsidRDefault="00AF24EF" w:rsidP="00AF24E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17909">
        <w:rPr>
          <w:color w:val="333333"/>
          <w:position w:val="8"/>
          <w:sz w:val="20"/>
          <w:szCs w:val="20"/>
        </w:rPr>
        <w:t>1</w:t>
      </w:r>
      <w:r w:rsidRPr="00817909">
        <w:rPr>
          <w:sz w:val="20"/>
          <w:szCs w:val="20"/>
        </w:rPr>
        <w:t xml:space="preserve">Departments of Neuroscience and of Cell Biology, Yale University School of Medicine, New Haven, Connecticut 06510, USA </w:t>
      </w:r>
    </w:p>
    <w:p w14:paraId="461D36D7" w14:textId="77777777" w:rsidR="00AF24EF" w:rsidRPr="00817909" w:rsidRDefault="00AF24EF" w:rsidP="00AF24EF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333333"/>
          <w:position w:val="8"/>
          <w:sz w:val="20"/>
          <w:szCs w:val="20"/>
        </w:rPr>
        <w:t>2</w:t>
      </w:r>
      <w:r w:rsidRPr="00817909">
        <w:rPr>
          <w:sz w:val="20"/>
          <w:szCs w:val="20"/>
        </w:rPr>
        <w:t>Howard Hughes Medical Institute</w:t>
      </w:r>
    </w:p>
    <w:p w14:paraId="69CDA9CC" w14:textId="77777777" w:rsidR="00AF24EF" w:rsidRPr="00817909" w:rsidRDefault="00AF24EF" w:rsidP="00AF24EF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191919"/>
          <w:position w:val="8"/>
          <w:sz w:val="20"/>
          <w:szCs w:val="20"/>
          <w:shd w:val="clear" w:color="auto" w:fill="FFFFFF"/>
        </w:rPr>
        <w:t>3</w:t>
      </w:r>
      <w:r w:rsidRPr="00817909">
        <w:rPr>
          <w:sz w:val="20"/>
          <w:szCs w:val="20"/>
        </w:rPr>
        <w:t xml:space="preserve">Program in Cellular Neuroscience, Neurodegeneration and Repair, Yale University School of Medicine, New Haven, Connecticut 06510, USA </w:t>
      </w:r>
    </w:p>
    <w:p w14:paraId="11F7F332" w14:textId="77777777" w:rsidR="00AF24EF" w:rsidRPr="00817909" w:rsidRDefault="00AF24EF" w:rsidP="00AF24EF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191919"/>
          <w:position w:val="8"/>
          <w:sz w:val="20"/>
          <w:szCs w:val="20"/>
          <w:shd w:val="clear" w:color="auto" w:fill="FFFFFF"/>
        </w:rPr>
        <w:t>4</w:t>
      </w:r>
      <w:r w:rsidRPr="00817909">
        <w:rPr>
          <w:color w:val="191919"/>
          <w:sz w:val="20"/>
          <w:szCs w:val="20"/>
          <w:shd w:val="clear" w:color="auto" w:fill="FFFFFF"/>
        </w:rPr>
        <w:t>Interdisciplinary Neuroscience Program and MD-PhD Program</w:t>
      </w:r>
      <w:r w:rsidRPr="00817909">
        <w:rPr>
          <w:sz w:val="20"/>
          <w:szCs w:val="20"/>
        </w:rPr>
        <w:t xml:space="preserve">, Yale University School of Medicine, New Haven, Connecticut 06510, USA </w:t>
      </w:r>
    </w:p>
    <w:p w14:paraId="703970D8" w14:textId="77777777" w:rsidR="00AF24EF" w:rsidRPr="00817909" w:rsidRDefault="00AF24EF" w:rsidP="00AF24EF">
      <w:pPr>
        <w:pStyle w:val="NormalWeb"/>
        <w:spacing w:before="0" w:beforeAutospacing="0" w:after="0" w:afterAutospacing="0"/>
        <w:rPr>
          <w:color w:val="191919"/>
          <w:sz w:val="20"/>
          <w:szCs w:val="20"/>
          <w:shd w:val="clear" w:color="auto" w:fill="FFFFFF"/>
        </w:rPr>
      </w:pPr>
      <w:r>
        <w:rPr>
          <w:color w:val="191919"/>
          <w:position w:val="8"/>
          <w:sz w:val="20"/>
          <w:szCs w:val="20"/>
          <w:shd w:val="clear" w:color="auto" w:fill="FFFFFF"/>
        </w:rPr>
        <w:t>5</w:t>
      </w:r>
      <w:r w:rsidRPr="00817909">
        <w:rPr>
          <w:color w:val="191919"/>
          <w:sz w:val="20"/>
          <w:szCs w:val="20"/>
          <w:shd w:val="clear" w:color="auto" w:fill="FFFFFF"/>
        </w:rPr>
        <w:t xml:space="preserve">Aligning Science Across Parkinson's (ASAP) Collaborative Research Network, Chevy Chase, MD, 20815 </w:t>
      </w:r>
    </w:p>
    <w:p w14:paraId="66AB0AB3" w14:textId="77777777" w:rsidR="00AF24EF" w:rsidRPr="00817909" w:rsidRDefault="00AF24EF" w:rsidP="00AF24EF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9ED4F37" w14:textId="77777777" w:rsidR="009F652E" w:rsidRPr="00817909" w:rsidRDefault="009F652E" w:rsidP="009F652E">
      <w:pPr>
        <w:rPr>
          <w:b/>
          <w:bCs/>
          <w:sz w:val="20"/>
          <w:szCs w:val="20"/>
        </w:rPr>
      </w:pPr>
    </w:p>
    <w:p w14:paraId="0004DA43" w14:textId="77777777" w:rsidR="009F652E" w:rsidRPr="00817909" w:rsidRDefault="009F652E" w:rsidP="009F652E">
      <w:pPr>
        <w:rPr>
          <w:b/>
          <w:bCs/>
        </w:rPr>
      </w:pPr>
      <w:r w:rsidRPr="00817909">
        <w:rPr>
          <w:b/>
          <w:bCs/>
        </w:rPr>
        <w:t>Abstract</w:t>
      </w:r>
    </w:p>
    <w:p w14:paraId="5535DFB4" w14:textId="2FD19D4D" w:rsidR="009F652E" w:rsidRPr="009F652E" w:rsidRDefault="009F652E" w:rsidP="009F652E">
      <w:pPr>
        <w:rPr>
          <w:b/>
          <w:bCs/>
        </w:rPr>
      </w:pPr>
      <w:r w:rsidRPr="00817909">
        <w:t>This method describes the usage of dextran-conjugated superparamagnetic iron nanoparticles (SPIONs) to purify a lysosome fraction from cultured cells.</w:t>
      </w:r>
    </w:p>
    <w:p w14:paraId="0ED3F268" w14:textId="77777777" w:rsidR="009F652E" w:rsidRPr="00817909" w:rsidRDefault="009F652E" w:rsidP="009F652E">
      <w:pPr>
        <w:rPr>
          <w:b/>
          <w:bCs/>
        </w:rPr>
      </w:pPr>
    </w:p>
    <w:p w14:paraId="74074456" w14:textId="77777777" w:rsidR="009F652E" w:rsidRPr="00817909" w:rsidRDefault="009F652E" w:rsidP="009F652E">
      <w:pPr>
        <w:rPr>
          <w:b/>
          <w:bCs/>
        </w:rPr>
      </w:pPr>
      <w:r w:rsidRPr="00817909">
        <w:rPr>
          <w:b/>
          <w:bCs/>
        </w:rPr>
        <w:t>Keywords:</w:t>
      </w:r>
    </w:p>
    <w:p w14:paraId="55D59F29" w14:textId="77777777" w:rsidR="009F652E" w:rsidRPr="00817909" w:rsidRDefault="009F652E" w:rsidP="009F652E">
      <w:r w:rsidRPr="00817909">
        <w:t>Dextran-conjugated superparamagnetic iron nanoparticles (SPIONs), lysosome purification, organelle purification, synthesis</w:t>
      </w:r>
    </w:p>
    <w:p w14:paraId="2DD81C48" w14:textId="35BB64D8" w:rsidR="009F652E" w:rsidRDefault="009F652E">
      <w:pPr>
        <w:rPr>
          <w:b/>
          <w:bCs/>
        </w:rPr>
      </w:pPr>
    </w:p>
    <w:p w14:paraId="71187082" w14:textId="51A1145A" w:rsidR="009F652E" w:rsidRDefault="009F652E">
      <w:pPr>
        <w:rPr>
          <w:b/>
          <w:bCs/>
        </w:rPr>
      </w:pPr>
    </w:p>
    <w:p w14:paraId="4ACD55C9" w14:textId="551064F1" w:rsidR="009F652E" w:rsidRPr="00817909" w:rsidRDefault="009F652E" w:rsidP="009F652E">
      <w:pPr>
        <w:rPr>
          <w:b/>
          <w:bCs/>
        </w:rPr>
      </w:pPr>
      <w:r w:rsidRPr="00817909">
        <w:rPr>
          <w:b/>
          <w:bCs/>
        </w:rPr>
        <w:t>Purification of lysosomes with dextran-conjugated SPIONs</w:t>
      </w:r>
    </w:p>
    <w:p w14:paraId="4260F030" w14:textId="77777777" w:rsidR="009F652E" w:rsidRPr="00817909" w:rsidRDefault="009F652E" w:rsidP="009F652E">
      <w:pPr>
        <w:rPr>
          <w:b/>
          <w:bCs/>
        </w:rPr>
      </w:pPr>
    </w:p>
    <w:p w14:paraId="1BEB380F" w14:textId="77777777" w:rsidR="009F652E" w:rsidRPr="00817909" w:rsidRDefault="009F652E" w:rsidP="009F652E">
      <w:pPr>
        <w:rPr>
          <w:b/>
          <w:bCs/>
        </w:rPr>
      </w:pPr>
      <w:r w:rsidRPr="00817909">
        <w:rPr>
          <w:b/>
          <w:bCs/>
        </w:rPr>
        <w:t>Solutions to prepare</w:t>
      </w:r>
    </w:p>
    <w:p w14:paraId="29D24A07" w14:textId="77777777" w:rsidR="009F652E" w:rsidRPr="00817909" w:rsidRDefault="009F652E" w:rsidP="009F652E">
      <w:pPr>
        <w:rPr>
          <w:b/>
          <w:bCs/>
        </w:rPr>
      </w:pPr>
    </w:p>
    <w:p w14:paraId="036EB953" w14:textId="77777777" w:rsidR="009F652E" w:rsidRPr="00817909" w:rsidRDefault="009F652E" w:rsidP="009F652E">
      <w:r w:rsidRPr="00817909">
        <w:rPr>
          <w:b/>
          <w:bCs/>
        </w:rPr>
        <w:t>1M HEPES buffer solution</w:t>
      </w:r>
      <w:r w:rsidRPr="00817909">
        <w:t xml:space="preserve"> (Gibco)</w:t>
      </w:r>
    </w:p>
    <w:p w14:paraId="49C86345" w14:textId="77777777" w:rsidR="009F652E" w:rsidRPr="00817909" w:rsidRDefault="009F652E" w:rsidP="009F652E">
      <w:r w:rsidRPr="00817909">
        <w:rPr>
          <w:b/>
          <w:bCs/>
        </w:rPr>
        <w:t>DMEM</w:t>
      </w:r>
      <w:r w:rsidRPr="00817909">
        <w:t xml:space="preserve"> containing 10%</w:t>
      </w:r>
      <w:proofErr w:type="gramStart"/>
      <w:r w:rsidRPr="00817909">
        <w:t>FBS  ,</w:t>
      </w:r>
      <w:proofErr w:type="gramEnd"/>
      <w:r w:rsidRPr="00817909">
        <w:t xml:space="preserve"> 100U/ml penicillin, 100mg/mL streptomycin and 2mM L-glutamine (all from Gibco) </w:t>
      </w:r>
    </w:p>
    <w:p w14:paraId="279517CC" w14:textId="14E831AC" w:rsidR="009F652E" w:rsidRDefault="009F652E" w:rsidP="009F652E">
      <w:r w:rsidRPr="00817909">
        <w:rPr>
          <w:b/>
          <w:bCs/>
        </w:rPr>
        <w:t>Homogenization buffer (HB)</w:t>
      </w:r>
      <w:r w:rsidRPr="00817909">
        <w:t>, containing 5mM Tris, 250 mM Sucrose, 1mM EGTA in mass-spectrometry grade water (</w:t>
      </w:r>
      <w:proofErr w:type="spellStart"/>
      <w:r w:rsidRPr="00817909">
        <w:t>ThermoFisher</w:t>
      </w:r>
      <w:proofErr w:type="spellEnd"/>
      <w:r w:rsidRPr="00817909">
        <w:t>). Adjust pH to 7.4. Supplement with protease inhibitor cocktail (Roche) immediately before use.</w:t>
      </w:r>
    </w:p>
    <w:p w14:paraId="0EE37196" w14:textId="40AADA40" w:rsidR="009F652E" w:rsidRPr="00817909" w:rsidRDefault="009F652E" w:rsidP="009F652E">
      <w:pPr>
        <w:rPr>
          <w:b/>
          <w:bCs/>
        </w:rPr>
      </w:pPr>
      <w:r w:rsidRPr="009F652E">
        <w:rPr>
          <w:b/>
          <w:bCs/>
        </w:rPr>
        <w:t>Prepared SPION solution</w:t>
      </w:r>
      <w:r>
        <w:t xml:space="preserve"> (See “</w:t>
      </w:r>
      <w:r w:rsidRPr="009F652E">
        <w:t>Synthesis of colloidal dextran-conjugated superparamagnetic iron nanoparticles (SPIONs)</w:t>
      </w:r>
      <w:r>
        <w:t>”</w:t>
      </w:r>
      <w:r w:rsidRPr="009F652E">
        <w:t xml:space="preserve"> protocol</w:t>
      </w:r>
      <w:r>
        <w:rPr>
          <w:b/>
          <w:bCs/>
        </w:rPr>
        <w:t>)</w:t>
      </w:r>
      <w:r w:rsidRPr="00817909">
        <w:rPr>
          <w:b/>
          <w:bCs/>
        </w:rPr>
        <w:t xml:space="preserve"> </w:t>
      </w:r>
    </w:p>
    <w:p w14:paraId="2AC65739" w14:textId="46894190" w:rsidR="009F652E" w:rsidRPr="00817909" w:rsidRDefault="009F652E" w:rsidP="009F652E"/>
    <w:p w14:paraId="1DBEBCC3" w14:textId="77777777" w:rsidR="009F652E" w:rsidRPr="00817909" w:rsidRDefault="009F652E" w:rsidP="009F652E">
      <w:pPr>
        <w:rPr>
          <w:b/>
          <w:bCs/>
        </w:rPr>
      </w:pPr>
    </w:p>
    <w:p w14:paraId="395C3B8A" w14:textId="77777777" w:rsidR="009F652E" w:rsidRPr="00817909" w:rsidRDefault="009F652E" w:rsidP="009F652E">
      <w:pPr>
        <w:rPr>
          <w:b/>
          <w:bCs/>
        </w:rPr>
      </w:pPr>
      <w:r w:rsidRPr="00817909">
        <w:rPr>
          <w:b/>
          <w:bCs/>
        </w:rPr>
        <w:t xml:space="preserve">Protocol </w:t>
      </w:r>
    </w:p>
    <w:p w14:paraId="2264E78A" w14:textId="77777777" w:rsidR="009F652E" w:rsidRPr="00817909" w:rsidRDefault="009F652E" w:rsidP="009F652E"/>
    <w:p w14:paraId="14135AC6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Plate HeLa-M cells on 4x 15 cm plates at 3.5 x 10</w:t>
      </w:r>
      <w:r w:rsidRPr="00817909">
        <w:rPr>
          <w:vertAlign w:val="superscript"/>
        </w:rPr>
        <w:t>6</w:t>
      </w:r>
      <w:r w:rsidRPr="00817909">
        <w:t xml:space="preserve"> cells per dish.</w:t>
      </w:r>
    </w:p>
    <w:p w14:paraId="458E15E7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 xml:space="preserve">The following day, exchange the </w:t>
      </w:r>
      <w:proofErr w:type="spellStart"/>
      <w:r w:rsidRPr="00817909">
        <w:t>the</w:t>
      </w:r>
      <w:proofErr w:type="spellEnd"/>
      <w:r w:rsidRPr="00817909">
        <w:t xml:space="preserve"> culture medium (DMEM) for fresh DMEM containing 10 mM HEPES and 10% SPION solution by volume. Incubate for 4 hours (pulse). </w:t>
      </w:r>
    </w:p>
    <w:p w14:paraId="76EB0CB1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Change medium back to fresh DMEM and incubate for 15 hours (chase).</w:t>
      </w:r>
    </w:p>
    <w:p w14:paraId="3252D0F9" w14:textId="77777777" w:rsidR="009F652E" w:rsidRPr="00817909" w:rsidRDefault="009F652E" w:rsidP="009F652E">
      <w:pPr>
        <w:ind w:left="360"/>
      </w:pPr>
      <w:r w:rsidRPr="00817909">
        <w:rPr>
          <w:b/>
          <w:bCs/>
        </w:rPr>
        <w:t>NOTE</w:t>
      </w:r>
      <w:r w:rsidRPr="00817909">
        <w:t>: It is not necessary to rinse the cells after removing the SPION containing media and rinsing will reduce lysosome yield</w:t>
      </w:r>
    </w:p>
    <w:p w14:paraId="2E279EE0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lastRenderedPageBreak/>
        <w:t xml:space="preserve">Rinse cells twice with PBS and then scrape into 5 mL of PBS on ice. </w:t>
      </w:r>
    </w:p>
    <w:p w14:paraId="4106B69D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Centrifuge cells at 1000 rpm for 10 min at 4˚C.</w:t>
      </w:r>
    </w:p>
    <w:p w14:paraId="39988A90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Remove PBS and resuspended the cell pellet in 3mL HB (supplemented with protease inhibitor cocktail (Roche) immediately before use)</w:t>
      </w:r>
    </w:p>
    <w:p w14:paraId="2C0894E0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Pass cell suspension through a manual cell homogenizer (</w:t>
      </w:r>
      <w:proofErr w:type="spellStart"/>
      <w:r w:rsidRPr="00817909">
        <w:t>Isobiotec</w:t>
      </w:r>
      <w:proofErr w:type="spellEnd"/>
      <w:r w:rsidRPr="00817909">
        <w:t xml:space="preserve">, 10 cycles, 10-micron clearance) to generate a total cell lysate. </w:t>
      </w:r>
    </w:p>
    <w:p w14:paraId="604411B1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Centrifuge the lysate at 800 g for 10 min at 4˚C to remove intact cells and cell debris.</w:t>
      </w:r>
    </w:p>
    <w:p w14:paraId="2E67959C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During this 10 min centrifugation, set up magnetic LS column (</w:t>
      </w:r>
      <w:proofErr w:type="spellStart"/>
      <w:r w:rsidRPr="00817909">
        <w:t>Miltenyi</w:t>
      </w:r>
      <w:proofErr w:type="spellEnd"/>
      <w:r w:rsidRPr="00817909">
        <w:t xml:space="preserve"> </w:t>
      </w:r>
      <w:proofErr w:type="spellStart"/>
      <w:r w:rsidRPr="00817909">
        <w:t>Biotec</w:t>
      </w:r>
      <w:proofErr w:type="spellEnd"/>
      <w:r w:rsidRPr="00817909">
        <w:t>) on magnetic rack at 4˚C and add 1 mL of HB to each column. Allow columns to drain.</w:t>
      </w:r>
    </w:p>
    <w:p w14:paraId="56E34123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Collect the supernatant and load onto pre-equilibrated magnetic LS column on magnetic rack. Allow sample to fully enter resin.</w:t>
      </w:r>
    </w:p>
    <w:p w14:paraId="6746AFC8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 xml:space="preserve">Wash the column with 5 mL HB. Allow HB to drain completely. </w:t>
      </w:r>
    </w:p>
    <w:p w14:paraId="1DD28438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>To elute, remove columns from the magnetic rack, place column into collecting tube and elute with 3 successive aliquots of 1mL HB forced through with positive pressure using the plunger provided with the column.</w:t>
      </w:r>
    </w:p>
    <w:p w14:paraId="302715C9" w14:textId="77777777" w:rsidR="009F652E" w:rsidRPr="00817909" w:rsidRDefault="009F652E" w:rsidP="009F652E">
      <w:pPr>
        <w:ind w:left="360"/>
      </w:pPr>
      <w:r w:rsidRPr="00817909">
        <w:rPr>
          <w:b/>
          <w:bCs/>
        </w:rPr>
        <w:t>OPTIONAL</w:t>
      </w:r>
      <w:r w:rsidRPr="00817909">
        <w:t>: To increase lysosome yield, pipette 1 mL of the eluate back into the column and force through again. Repeat twice.</w:t>
      </w:r>
    </w:p>
    <w:p w14:paraId="667B97C2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 xml:space="preserve">Centrifuge eluate at 55,000 rpm for 1 </w:t>
      </w:r>
      <w:proofErr w:type="spellStart"/>
      <w:r w:rsidRPr="00817909">
        <w:t>hr</w:t>
      </w:r>
      <w:proofErr w:type="spellEnd"/>
      <w:r w:rsidRPr="00817909">
        <w:t xml:space="preserve"> at 4˚C to pellet the lysosome fraction.</w:t>
      </w:r>
    </w:p>
    <w:p w14:paraId="2E79E237" w14:textId="77777777" w:rsidR="009F652E" w:rsidRPr="00817909" w:rsidRDefault="009F652E" w:rsidP="009F652E">
      <w:pPr>
        <w:pStyle w:val="ListParagraph"/>
        <w:numPr>
          <w:ilvl w:val="0"/>
          <w:numId w:val="1"/>
        </w:numPr>
      </w:pPr>
      <w:r w:rsidRPr="00817909">
        <w:t xml:space="preserve">Remove supernatant and resuspend pellet in 200 </w:t>
      </w:r>
      <w:r w:rsidRPr="00817909">
        <w:rPr>
          <w:color w:val="000000"/>
          <w:shd w:val="clear" w:color="auto" w:fill="FFFFFF"/>
        </w:rPr>
        <w:t>µ</w:t>
      </w:r>
      <w:r w:rsidRPr="00817909">
        <w:t>L of mass-spectrometry grade water (</w:t>
      </w:r>
      <w:proofErr w:type="spellStart"/>
      <w:r w:rsidRPr="00817909">
        <w:t>ThermoFisher</w:t>
      </w:r>
      <w:proofErr w:type="spellEnd"/>
      <w:r w:rsidRPr="00817909">
        <w:t xml:space="preserve">). Flash freeze. </w:t>
      </w:r>
    </w:p>
    <w:p w14:paraId="2B96948B" w14:textId="77777777" w:rsidR="009F652E" w:rsidRDefault="009F652E">
      <w:pPr>
        <w:rPr>
          <w:b/>
          <w:bCs/>
        </w:rPr>
      </w:pPr>
    </w:p>
    <w:sectPr w:rsidR="009F652E" w:rsidSect="00C9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693E"/>
    <w:multiLevelType w:val="hybridMultilevel"/>
    <w:tmpl w:val="47528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2E"/>
    <w:rsid w:val="00036095"/>
    <w:rsid w:val="00045857"/>
    <w:rsid w:val="000615B4"/>
    <w:rsid w:val="000729AE"/>
    <w:rsid w:val="00085E89"/>
    <w:rsid w:val="00094A64"/>
    <w:rsid w:val="000F3A1D"/>
    <w:rsid w:val="00115741"/>
    <w:rsid w:val="00175768"/>
    <w:rsid w:val="001A2EBD"/>
    <w:rsid w:val="001C2917"/>
    <w:rsid w:val="0022108D"/>
    <w:rsid w:val="00224E43"/>
    <w:rsid w:val="00235D2D"/>
    <w:rsid w:val="00280A61"/>
    <w:rsid w:val="002832C4"/>
    <w:rsid w:val="00296C3D"/>
    <w:rsid w:val="002A7A74"/>
    <w:rsid w:val="002C2E0A"/>
    <w:rsid w:val="002C64BC"/>
    <w:rsid w:val="00314EA9"/>
    <w:rsid w:val="003261C6"/>
    <w:rsid w:val="00342C73"/>
    <w:rsid w:val="003555DC"/>
    <w:rsid w:val="0037177E"/>
    <w:rsid w:val="003D09D3"/>
    <w:rsid w:val="00406C70"/>
    <w:rsid w:val="00412938"/>
    <w:rsid w:val="00416959"/>
    <w:rsid w:val="00426A57"/>
    <w:rsid w:val="00443D40"/>
    <w:rsid w:val="0047203A"/>
    <w:rsid w:val="00497836"/>
    <w:rsid w:val="004C7920"/>
    <w:rsid w:val="004D19A7"/>
    <w:rsid w:val="004D3B76"/>
    <w:rsid w:val="004D7F72"/>
    <w:rsid w:val="00516EE8"/>
    <w:rsid w:val="005D177E"/>
    <w:rsid w:val="00631FD0"/>
    <w:rsid w:val="006331BA"/>
    <w:rsid w:val="00637271"/>
    <w:rsid w:val="00664688"/>
    <w:rsid w:val="006D62C0"/>
    <w:rsid w:val="007073F1"/>
    <w:rsid w:val="007323CE"/>
    <w:rsid w:val="007525BB"/>
    <w:rsid w:val="00755C61"/>
    <w:rsid w:val="007D0106"/>
    <w:rsid w:val="007E2150"/>
    <w:rsid w:val="007E4A79"/>
    <w:rsid w:val="00847CEF"/>
    <w:rsid w:val="00893414"/>
    <w:rsid w:val="008B0D0D"/>
    <w:rsid w:val="008C0BC5"/>
    <w:rsid w:val="008C4A18"/>
    <w:rsid w:val="008E0F38"/>
    <w:rsid w:val="00930E80"/>
    <w:rsid w:val="0095129B"/>
    <w:rsid w:val="00962D3A"/>
    <w:rsid w:val="009837FC"/>
    <w:rsid w:val="009D0B1E"/>
    <w:rsid w:val="009D0DCD"/>
    <w:rsid w:val="009D1380"/>
    <w:rsid w:val="009F652E"/>
    <w:rsid w:val="00A009C9"/>
    <w:rsid w:val="00A3466D"/>
    <w:rsid w:val="00A77C6D"/>
    <w:rsid w:val="00A94F49"/>
    <w:rsid w:val="00AA23B2"/>
    <w:rsid w:val="00AA362D"/>
    <w:rsid w:val="00AB5D74"/>
    <w:rsid w:val="00AF24EF"/>
    <w:rsid w:val="00B056B1"/>
    <w:rsid w:val="00B144FA"/>
    <w:rsid w:val="00B36EE3"/>
    <w:rsid w:val="00B371A8"/>
    <w:rsid w:val="00B67D8F"/>
    <w:rsid w:val="00B71368"/>
    <w:rsid w:val="00B76D21"/>
    <w:rsid w:val="00BB394E"/>
    <w:rsid w:val="00BB48A4"/>
    <w:rsid w:val="00C17F58"/>
    <w:rsid w:val="00C20FCC"/>
    <w:rsid w:val="00C50C28"/>
    <w:rsid w:val="00C73231"/>
    <w:rsid w:val="00C903F0"/>
    <w:rsid w:val="00C96CD0"/>
    <w:rsid w:val="00CA6CE3"/>
    <w:rsid w:val="00CB6AC0"/>
    <w:rsid w:val="00CF6583"/>
    <w:rsid w:val="00D24475"/>
    <w:rsid w:val="00D34055"/>
    <w:rsid w:val="00D6768D"/>
    <w:rsid w:val="00DC5B2A"/>
    <w:rsid w:val="00DF2571"/>
    <w:rsid w:val="00DF2970"/>
    <w:rsid w:val="00DF511C"/>
    <w:rsid w:val="00E02F6F"/>
    <w:rsid w:val="00E0692E"/>
    <w:rsid w:val="00E32B39"/>
    <w:rsid w:val="00E60B2D"/>
    <w:rsid w:val="00E61D0A"/>
    <w:rsid w:val="00E73514"/>
    <w:rsid w:val="00ED1EDA"/>
    <w:rsid w:val="00F43548"/>
    <w:rsid w:val="00F5704F"/>
    <w:rsid w:val="00F8484D"/>
    <w:rsid w:val="00FC047E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C46E6"/>
  <w15:chartTrackingRefBased/>
  <w15:docId w15:val="{E110D99F-D278-A547-916F-6BF9718F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5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F652E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Hancock-Cerutti</dc:creator>
  <cp:keywords/>
  <dc:description/>
  <cp:lastModifiedBy>William Hancock-Cerutti</cp:lastModifiedBy>
  <cp:revision>5</cp:revision>
  <dcterms:created xsi:type="dcterms:W3CDTF">2022-04-01T17:20:00Z</dcterms:created>
  <dcterms:modified xsi:type="dcterms:W3CDTF">2022-04-01T17:58:00Z</dcterms:modified>
</cp:coreProperties>
</file>