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176" w:rsidRDefault="00391176" w:rsidP="00391176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Soluble and insoluble A-SYN fractionation</w:t>
      </w:r>
    </w:p>
    <w:p w:rsidR="00391176" w:rsidRPr="00391176" w:rsidRDefault="00391176" w:rsidP="00391176">
      <w:pPr>
        <w:pStyle w:val="NormalWeb"/>
        <w:spacing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1176" w:rsidRPr="00391176" w:rsidRDefault="00391176" w:rsidP="00391176">
      <w:pPr>
        <w:pStyle w:val="NormalWeb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Michela Deleidi </w:t>
      </w:r>
      <w:proofErr w:type="gram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1</w:t>
      </w: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,María</w:t>
      </w:r>
      <w:proofErr w:type="gram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José </w:t>
      </w:r>
      <w:proofErr w:type="spell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Pérez</w:t>
      </w:r>
      <w:proofErr w:type="spell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J.1,Hariam </w:t>
      </w:r>
      <w:proofErr w:type="spell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Raji</w:t>
      </w:r>
      <w:proofErr w:type="spell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1,Pascale Baden</w:t>
      </w: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1,Federico Bertoli</w:t>
      </w: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1</w:t>
      </w:r>
    </w:p>
    <w:p w:rsidR="00391176" w:rsidRDefault="00391176" w:rsidP="0039117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1176">
        <w:rPr>
          <w:rFonts w:ascii="Arial" w:hAnsi="Arial" w:cs="Arial"/>
          <w:bCs/>
          <w:color w:val="000000"/>
          <w:sz w:val="22"/>
          <w:szCs w:val="22"/>
        </w:rPr>
        <w:t>1</w:t>
      </w:r>
      <w:r w:rsidRPr="0039117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91176">
        <w:rPr>
          <w:rFonts w:ascii="Arial" w:hAnsi="Arial" w:cs="Arial"/>
          <w:bCs/>
          <w:color w:val="000000"/>
          <w:sz w:val="22"/>
          <w:szCs w:val="22"/>
        </w:rPr>
        <w:t>German Center for Neurodegenerative Diseases (DZNE), Tübingen, 72076 Germany</w:t>
      </w:r>
    </w:p>
    <w:p w:rsidR="00391176" w:rsidRPr="00391176" w:rsidRDefault="00391176" w:rsidP="0039117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1176" w:rsidRDefault="00391176" w:rsidP="001A64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1176" w:rsidRDefault="00391176" w:rsidP="001A64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ABSTRACT</w:t>
      </w:r>
    </w:p>
    <w:p w:rsidR="00391176" w:rsidRDefault="00391176" w:rsidP="001A64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1176" w:rsidRDefault="00391176" w:rsidP="001A64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1176">
        <w:rPr>
          <w:rFonts w:ascii="Arial" w:hAnsi="Arial" w:cs="Arial"/>
          <w:bCs/>
          <w:color w:val="000000"/>
          <w:sz w:val="22"/>
          <w:szCs w:val="22"/>
        </w:rPr>
        <w:t>Soluble/insoluble alpha-synuclein fractionation is a technique used to separate different forms of the alpha-synuclein protein based on their solubility properties.</w:t>
      </w:r>
    </w:p>
    <w:p w:rsidR="00391176" w:rsidRDefault="00391176" w:rsidP="001A64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1176" w:rsidRPr="00391176" w:rsidRDefault="00391176" w:rsidP="001A64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6">
        <w:rPr>
          <w:rFonts w:ascii="Arial" w:hAnsi="Arial" w:cs="Arial"/>
          <w:b/>
          <w:bCs/>
          <w:color w:val="000000"/>
          <w:sz w:val="22"/>
          <w:szCs w:val="22"/>
        </w:rPr>
        <w:t>Protocol</w:t>
      </w:r>
    </w:p>
    <w:p w:rsidR="00391176" w:rsidRDefault="00391176" w:rsidP="001A64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1A6468" w:rsidRDefault="001A6468" w:rsidP="001A6468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Extraction and detection of Triton-soluble (T-sol) and Triton-insoluble (T-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insol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alpha-synuclein was performed as described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Stojkovska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Mazzulli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53</w:t>
      </w:r>
      <w:r>
        <w:rPr>
          <w:rFonts w:ascii="Arial" w:hAnsi="Arial" w:cs="Arial"/>
          <w:color w:val="000000"/>
          <w:sz w:val="22"/>
          <w:szCs w:val="22"/>
        </w:rPr>
        <w:t xml:space="preserve">. Individual organoids were lysed in 1% Triton X-100 extraction buffer (1% Triton X-100, 150 mM NaCl, 10% glycerol, 25 mM HEPES pH 7.4, 1 mM EDTA, 1.5 mM MgCl2) supplemented with 1X PIC, 50 mM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NaF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2 mM NA</w:t>
      </w:r>
      <w:r>
        <w:rPr>
          <w:rFonts w:ascii="Arial" w:hAnsi="Arial" w:cs="Arial"/>
          <w:color w:val="000000"/>
          <w:sz w:val="13"/>
          <w:szCs w:val="13"/>
          <w:vertAlign w:val="sub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>VO</w:t>
      </w:r>
      <w:r>
        <w:rPr>
          <w:rFonts w:ascii="Arial" w:hAnsi="Arial" w:cs="Arial"/>
          <w:color w:val="000000"/>
          <w:sz w:val="13"/>
          <w:szCs w:val="13"/>
          <w:vertAlign w:val="subscript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and 0.5 mM PMSF. Samples were homogenized with a pestle and incubated on a platform shaker in an ice-water slurry for 30 min, followed by three freeze/thaw cycles and ultracentrifugation at 100,000 x g at 4°C for 30 min. The supernatant was removed and labeled T-sol. The remaining pellet was washed in Triton X-100 extraction buffer followed by another ultracentrifugation at 100,000 x g. The pellet was extracted in 2% SDS buffer containing 50 mM Tris, pH 7.4 and 1X PIC, boiled for 10 min at 100°C and labeled the 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insol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fraction. 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insol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fractions were sonicated in a cup horn probe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sonicator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Qsonica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Q700) and boiled again for 10 min at 100°C. The lysate was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ultracentrifuged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 100,000 x g for 30 min at 21°C. The supernatant was labeled the SDS-soluble fraction. Protein concentrations were detected using a BCA assay and 30µg of total protein each condition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were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loaded.</w:t>
      </w:r>
    </w:p>
    <w:p w:rsidR="00867093" w:rsidRPr="001A6468" w:rsidRDefault="00867093">
      <w:pPr>
        <w:rPr>
          <w:lang w:val="en-US"/>
        </w:rPr>
      </w:pPr>
    </w:p>
    <w:sectPr w:rsidR="00867093" w:rsidRPr="001A64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68"/>
    <w:rsid w:val="001A6468"/>
    <w:rsid w:val="001B5622"/>
    <w:rsid w:val="00201E5F"/>
    <w:rsid w:val="00391176"/>
    <w:rsid w:val="003A5F10"/>
    <w:rsid w:val="008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2C1C"/>
  <w15:chartTrackingRefBased/>
  <w15:docId w15:val="{F34B7CBA-CA63-4DEB-841E-8BA9388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Marlene</dc:creator>
  <cp:keywords/>
  <dc:description/>
  <cp:lastModifiedBy>Schmidt Marlene</cp:lastModifiedBy>
  <cp:revision>2</cp:revision>
  <dcterms:created xsi:type="dcterms:W3CDTF">2023-03-08T15:36:00Z</dcterms:created>
  <dcterms:modified xsi:type="dcterms:W3CDTF">2023-03-08T15:46:00Z</dcterms:modified>
</cp:coreProperties>
</file>