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BF7D3D" w14:textId="2E70FCB9" w:rsidR="00491AA6" w:rsidRDefault="00D7635B" w:rsidP="00176C4B">
      <w:pPr>
        <w:pStyle w:val="Title"/>
        <w:pBdr>
          <w:bottom w:val="single" w:sz="12" w:space="1" w:color="auto"/>
        </w:pBdr>
        <w:rPr>
          <w:sz w:val="36"/>
          <w:szCs w:val="36"/>
          <w:lang w:val="en-GB"/>
        </w:rPr>
      </w:pPr>
      <w:bookmarkStart w:id="0" w:name="_mhc08eqygtm4" w:colFirst="0" w:colLast="0"/>
      <w:bookmarkEnd w:id="0"/>
      <w:r>
        <w:rPr>
          <w:sz w:val="36"/>
          <w:szCs w:val="36"/>
          <w:lang w:val="en-GB"/>
        </w:rPr>
        <w:t xml:space="preserve">Completeness in reporting of </w:t>
      </w:r>
      <w:r w:rsidR="00597524" w:rsidRPr="00FC1DAD">
        <w:rPr>
          <w:sz w:val="36"/>
          <w:szCs w:val="36"/>
          <w:lang w:val="en-GB"/>
        </w:rPr>
        <w:t>s</w:t>
      </w:r>
      <w:r w:rsidR="00852C0E" w:rsidRPr="00FC1DAD">
        <w:rPr>
          <w:sz w:val="36"/>
          <w:szCs w:val="36"/>
          <w:lang w:val="en-GB"/>
        </w:rPr>
        <w:t xml:space="preserve">urrogate </w:t>
      </w:r>
      <w:r w:rsidR="00C64215">
        <w:rPr>
          <w:sz w:val="36"/>
          <w:szCs w:val="36"/>
          <w:lang w:val="en-GB"/>
        </w:rPr>
        <w:t xml:space="preserve">primary </w:t>
      </w:r>
      <w:r w:rsidR="00852C0E" w:rsidRPr="00FC1DAD">
        <w:rPr>
          <w:sz w:val="36"/>
          <w:szCs w:val="36"/>
          <w:lang w:val="en-GB"/>
        </w:rPr>
        <w:t xml:space="preserve">endpoints in </w:t>
      </w:r>
      <w:r w:rsidR="00852C0E" w:rsidRPr="00D842C5">
        <w:rPr>
          <w:sz w:val="36"/>
          <w:szCs w:val="36"/>
          <w:lang w:val="en-GB"/>
        </w:rPr>
        <w:t>Randomised</w:t>
      </w:r>
      <w:r w:rsidR="00852C0E" w:rsidRPr="00FC1DAD">
        <w:rPr>
          <w:sz w:val="36"/>
          <w:szCs w:val="36"/>
          <w:lang w:val="en-GB"/>
        </w:rPr>
        <w:t xml:space="preserve"> Controlled Trials</w:t>
      </w:r>
      <w:r w:rsidR="00412DD0">
        <w:rPr>
          <w:sz w:val="36"/>
          <w:szCs w:val="36"/>
          <w:lang w:val="en-GB"/>
        </w:rPr>
        <w:t xml:space="preserve">: </w:t>
      </w:r>
      <w:r w:rsidR="00852C0E" w:rsidRPr="00FC1DAD">
        <w:rPr>
          <w:sz w:val="36"/>
          <w:szCs w:val="36"/>
          <w:lang w:val="en-GB"/>
        </w:rPr>
        <w:t xml:space="preserve">A targeted </w:t>
      </w:r>
      <w:r w:rsidR="00852C0E" w:rsidRPr="00D842C5">
        <w:rPr>
          <w:sz w:val="36"/>
          <w:szCs w:val="36"/>
          <w:lang w:val="en-GB"/>
        </w:rPr>
        <w:t>review</w:t>
      </w:r>
      <w:r w:rsidR="00852C0E" w:rsidRPr="00FC1DAD">
        <w:rPr>
          <w:sz w:val="36"/>
          <w:szCs w:val="36"/>
          <w:lang w:val="en-GB"/>
        </w:rPr>
        <w:t xml:space="preserve"> protoco</w:t>
      </w:r>
      <w:r w:rsidR="00F06AF8">
        <w:rPr>
          <w:sz w:val="36"/>
          <w:szCs w:val="36"/>
          <w:lang w:val="en-GB"/>
        </w:rPr>
        <w:t>l</w:t>
      </w:r>
    </w:p>
    <w:p w14:paraId="217C5FE2" w14:textId="3B7722D0" w:rsidR="00F06AF8" w:rsidRDefault="00F06AF8" w:rsidP="00F06AF8">
      <w:pPr>
        <w:rPr>
          <w:lang w:val="en-GB"/>
        </w:rPr>
      </w:pPr>
    </w:p>
    <w:p w14:paraId="2AFF93FA" w14:textId="12DBB777" w:rsidR="00706E50" w:rsidRPr="00900D9D" w:rsidRDefault="00706E50" w:rsidP="00900D9D">
      <w:pPr>
        <w:rPr>
          <w:lang w:val="en-GB"/>
        </w:rPr>
      </w:pPr>
      <w:r w:rsidRPr="00706E50">
        <w:rPr>
          <w:lang w:val="en-GB"/>
        </w:rPr>
        <w:t xml:space="preserve">Anthony </w:t>
      </w:r>
      <w:proofErr w:type="spellStart"/>
      <w:r w:rsidRPr="00706E50">
        <w:rPr>
          <w:lang w:val="en-GB"/>
        </w:rPr>
        <w:t>Muchai</w:t>
      </w:r>
      <w:proofErr w:type="spellEnd"/>
      <w:r w:rsidRPr="00706E50">
        <w:rPr>
          <w:lang w:val="en-GB"/>
        </w:rPr>
        <w:t xml:space="preserve"> Manyara</w:t>
      </w:r>
      <w:r w:rsidR="00900D9D" w:rsidRPr="00706E50">
        <w:rPr>
          <w:vertAlign w:val="superscript"/>
          <w:lang w:val="en-GB"/>
        </w:rPr>
        <w:t>1</w:t>
      </w:r>
      <w:r w:rsidR="00900D9D" w:rsidRPr="00706E50">
        <w:rPr>
          <w:lang w:val="en-GB"/>
        </w:rPr>
        <w:t>,</w:t>
      </w:r>
      <w:r w:rsidR="00900D9D">
        <w:rPr>
          <w:lang w:val="en-GB"/>
        </w:rPr>
        <w:t xml:space="preserve"> </w:t>
      </w:r>
      <w:r w:rsidR="00900D9D" w:rsidRPr="00706E50">
        <w:t>Sathish</w:t>
      </w:r>
      <w:r w:rsidRPr="00706E50">
        <w:t xml:space="preserve"> </w:t>
      </w:r>
      <w:proofErr w:type="spellStart"/>
      <w:r w:rsidRPr="00706E50">
        <w:t>Venkatasamy</w:t>
      </w:r>
      <w:proofErr w:type="spellEnd"/>
      <w:r w:rsidRPr="00706E50">
        <w:t xml:space="preserve"> Dhayalan</w:t>
      </w:r>
      <w:r w:rsidR="00D05565">
        <w:rPr>
          <w:vertAlign w:val="superscript"/>
        </w:rPr>
        <w:t>2</w:t>
      </w:r>
      <w:r>
        <w:t>,</w:t>
      </w:r>
      <w:r w:rsidRPr="00706E50">
        <w:rPr>
          <w:lang w:val="en-GB"/>
        </w:rPr>
        <w:t xml:space="preserve"> Philippa </w:t>
      </w:r>
      <w:r w:rsidR="00D05565" w:rsidRPr="00706E50">
        <w:rPr>
          <w:lang w:val="en-GB"/>
        </w:rPr>
        <w:t>Davies</w:t>
      </w:r>
      <w:r w:rsidR="00FF0FA2">
        <w:rPr>
          <w:vertAlign w:val="superscript"/>
          <w:lang w:val="en-GB"/>
        </w:rPr>
        <w:t>3</w:t>
      </w:r>
      <w:r w:rsidR="00FF0FA2" w:rsidRPr="00706E50">
        <w:rPr>
          <w:lang w:val="en-GB"/>
        </w:rPr>
        <w:t>,</w:t>
      </w:r>
      <w:r w:rsidR="00FF0FA2">
        <w:rPr>
          <w:lang w:val="en-GB"/>
        </w:rPr>
        <w:t xml:space="preserve"> Amber Young</w:t>
      </w:r>
      <w:r w:rsidR="00FF0FA2">
        <w:rPr>
          <w:vertAlign w:val="superscript"/>
          <w:lang w:val="en-GB"/>
        </w:rPr>
        <w:t>3</w:t>
      </w:r>
      <w:r w:rsidR="00FF0FA2">
        <w:rPr>
          <w:lang w:val="en-GB"/>
        </w:rPr>
        <w:t xml:space="preserve">, </w:t>
      </w:r>
      <w:r w:rsidR="00900D9D" w:rsidRPr="00706E50">
        <w:rPr>
          <w:lang w:val="en-GB"/>
        </w:rPr>
        <w:t>Imad</w:t>
      </w:r>
      <w:r w:rsidRPr="00706E50">
        <w:t> </w:t>
      </w:r>
      <w:r w:rsidR="00D05565" w:rsidRPr="00706E50">
        <w:t>Adamestam</w:t>
      </w:r>
      <w:r w:rsidR="00D05565">
        <w:rPr>
          <w:vertAlign w:val="superscript"/>
        </w:rPr>
        <w:t>4</w:t>
      </w:r>
      <w:r>
        <w:t xml:space="preserve">, </w:t>
      </w:r>
      <w:proofErr w:type="spellStart"/>
      <w:r w:rsidRPr="00706E50">
        <w:t>Onyeka</w:t>
      </w:r>
      <w:proofErr w:type="spellEnd"/>
      <w:r w:rsidRPr="00706E50">
        <w:t xml:space="preserve"> </w:t>
      </w:r>
      <w:r w:rsidR="00D05565" w:rsidRPr="00706E50">
        <w:t>Obuaya</w:t>
      </w:r>
      <w:r w:rsidR="00D05565">
        <w:rPr>
          <w:vertAlign w:val="superscript"/>
        </w:rPr>
        <w:t>4</w:t>
      </w:r>
      <w:r>
        <w:t xml:space="preserve">, </w:t>
      </w:r>
      <w:r w:rsidRPr="00706E50">
        <w:rPr>
          <w:lang w:val="en-GB"/>
        </w:rPr>
        <w:t>Valerie Wells</w:t>
      </w:r>
      <w:r w:rsidRPr="00706E50">
        <w:rPr>
          <w:vertAlign w:val="superscript"/>
          <w:lang w:val="en-GB"/>
        </w:rPr>
        <w:t>1</w:t>
      </w:r>
      <w:r w:rsidRPr="00706E50">
        <w:rPr>
          <w:lang w:val="en-GB"/>
        </w:rPr>
        <w:t xml:space="preserve">, Christopher J </w:t>
      </w:r>
      <w:r w:rsidR="00D05565" w:rsidRPr="00706E50">
        <w:rPr>
          <w:lang w:val="en-GB"/>
        </w:rPr>
        <w:t>Weir</w:t>
      </w:r>
      <w:r w:rsidR="00D05565">
        <w:rPr>
          <w:vertAlign w:val="superscript"/>
          <w:lang w:val="en-GB"/>
        </w:rPr>
        <w:t>4</w:t>
      </w:r>
      <w:r w:rsidRPr="00706E50">
        <w:rPr>
          <w:lang w:val="en-GB"/>
        </w:rPr>
        <w:t xml:space="preserve">, </w:t>
      </w:r>
      <w:r w:rsidR="00900D9D" w:rsidRPr="00900D9D">
        <w:rPr>
          <w:lang w:val="en-GB"/>
        </w:rPr>
        <w:t xml:space="preserve">Jane </w:t>
      </w:r>
      <w:r w:rsidR="00D05565" w:rsidRPr="00900D9D">
        <w:rPr>
          <w:lang w:val="en-GB"/>
        </w:rPr>
        <w:t>Blazeby</w:t>
      </w:r>
      <w:r w:rsidR="00FF0FA2">
        <w:rPr>
          <w:vertAlign w:val="superscript"/>
          <w:lang w:val="en-GB"/>
        </w:rPr>
        <w:t>5</w:t>
      </w:r>
      <w:r w:rsidRPr="00706E50">
        <w:rPr>
          <w:lang w:val="en-GB"/>
        </w:rPr>
        <w:t>, Rod S Taylor</w:t>
      </w:r>
      <w:r w:rsidRPr="00706E50">
        <w:rPr>
          <w:vertAlign w:val="superscript"/>
          <w:lang w:val="en-GB"/>
        </w:rPr>
        <w:t>1,</w:t>
      </w:r>
      <w:r w:rsidR="00D05565">
        <w:rPr>
          <w:vertAlign w:val="superscript"/>
          <w:lang w:val="en-GB"/>
        </w:rPr>
        <w:t>6</w:t>
      </w:r>
      <w:r w:rsidRPr="00706E50">
        <w:rPr>
          <w:lang w:val="en-GB"/>
        </w:rPr>
        <w:t xml:space="preserve">, Oriana </w:t>
      </w:r>
      <w:r w:rsidR="00D05565" w:rsidRPr="00706E50">
        <w:rPr>
          <w:lang w:val="en-GB"/>
        </w:rPr>
        <w:t>Ciani</w:t>
      </w:r>
      <w:r w:rsidR="00D05565">
        <w:rPr>
          <w:vertAlign w:val="superscript"/>
          <w:lang w:val="en-GB"/>
        </w:rPr>
        <w:t>7</w:t>
      </w:r>
    </w:p>
    <w:p w14:paraId="3B373E84" w14:textId="77777777" w:rsidR="00706E50" w:rsidRPr="00706E50" w:rsidRDefault="00706E50" w:rsidP="00706E50">
      <w:pPr>
        <w:rPr>
          <w:vertAlign w:val="superscript"/>
          <w:lang w:val="en-GB"/>
        </w:rPr>
      </w:pPr>
    </w:p>
    <w:p w14:paraId="29DCB0C5" w14:textId="77777777" w:rsidR="00706E50" w:rsidRPr="00706E50" w:rsidRDefault="00706E50" w:rsidP="00706E50">
      <w:pPr>
        <w:rPr>
          <w:lang w:val="en-GB"/>
        </w:rPr>
      </w:pPr>
      <w:r w:rsidRPr="00706E50">
        <w:rPr>
          <w:lang w:val="en-GB"/>
        </w:rPr>
        <w:t xml:space="preserve">1 </w:t>
      </w:r>
      <w:bookmarkStart w:id="1" w:name="_Hlk89697994"/>
      <w:r w:rsidRPr="00706E50">
        <w:rPr>
          <w:lang w:val="en-GB"/>
        </w:rPr>
        <w:t>MRC/CSO Social and Public Health Sciences Unit, Institute of Health and Wellbeing, University of Glasgow</w:t>
      </w:r>
      <w:bookmarkEnd w:id="1"/>
      <w:r w:rsidRPr="00706E50">
        <w:rPr>
          <w:lang w:val="en-GB"/>
        </w:rPr>
        <w:t>, UK</w:t>
      </w:r>
    </w:p>
    <w:p w14:paraId="4287A634" w14:textId="4CB9444F" w:rsidR="00D05565" w:rsidRDefault="00706E50" w:rsidP="00D05565">
      <w:pPr>
        <w:rPr>
          <w:lang w:val="en-GB"/>
        </w:rPr>
      </w:pPr>
      <w:r w:rsidRPr="00706E50">
        <w:rPr>
          <w:lang w:val="en-GB"/>
        </w:rPr>
        <w:t xml:space="preserve">2 </w:t>
      </w:r>
      <w:r w:rsidR="00D05565" w:rsidRPr="00D05565">
        <w:rPr>
          <w:lang w:val="en-GB"/>
        </w:rPr>
        <w:t>James P Grant School of Public Health, BRAC University, Dhaka, Bangladesh</w:t>
      </w:r>
    </w:p>
    <w:p w14:paraId="12762BF8" w14:textId="0EB3A80B" w:rsidR="00706E50" w:rsidRPr="00706E50" w:rsidRDefault="00D05565" w:rsidP="00706E50">
      <w:pPr>
        <w:rPr>
          <w:lang w:val="en-GB"/>
        </w:rPr>
      </w:pPr>
      <w:r>
        <w:rPr>
          <w:lang w:val="en-GB"/>
        </w:rPr>
        <w:t xml:space="preserve">3 </w:t>
      </w:r>
      <w:r w:rsidR="00706E50" w:rsidRPr="00706E50">
        <w:rPr>
          <w:lang w:val="en-GB"/>
        </w:rPr>
        <w:t>Population Health Sciences, Bristol Medical School, University of Bristol, UK</w:t>
      </w:r>
    </w:p>
    <w:p w14:paraId="33D7073F" w14:textId="77777777" w:rsidR="00706E50" w:rsidRPr="00706E50" w:rsidRDefault="00706E50" w:rsidP="00706E50">
      <w:pPr>
        <w:rPr>
          <w:lang w:val="en-GB"/>
        </w:rPr>
      </w:pPr>
      <w:r w:rsidRPr="00706E50">
        <w:rPr>
          <w:lang w:val="en-GB"/>
        </w:rPr>
        <w:t>4 Edinburgh Clinical Trials Unit, Usher Institute, University of Edinburgh, UK</w:t>
      </w:r>
    </w:p>
    <w:p w14:paraId="2AA7C20B" w14:textId="147F6C26" w:rsidR="00D05565" w:rsidRDefault="00D05565" w:rsidP="00D05565">
      <w:r>
        <w:t xml:space="preserve">5 </w:t>
      </w:r>
      <w:r w:rsidRPr="00D05565">
        <w:t>Bristol NIHR Biomedical Research Centre, University Hospitals Bristol and Weston NHS Foundation Trust</w:t>
      </w:r>
      <w:r w:rsidR="00FF0FA2">
        <w:t>,</w:t>
      </w:r>
      <w:r w:rsidRPr="00D05565">
        <w:t xml:space="preserve"> and University of Bristol</w:t>
      </w:r>
    </w:p>
    <w:p w14:paraId="13652CB2" w14:textId="687E9635" w:rsidR="00D05565" w:rsidRPr="00706E50" w:rsidRDefault="00D05565" w:rsidP="00FF0FA2">
      <w:pPr>
        <w:rPr>
          <w:lang w:val="en-GB"/>
        </w:rPr>
      </w:pPr>
      <w:r>
        <w:rPr>
          <w:lang w:val="en-GB"/>
        </w:rPr>
        <w:t>6</w:t>
      </w:r>
      <w:r w:rsidRPr="00D05565">
        <w:rPr>
          <w:lang w:val="en-GB"/>
        </w:rPr>
        <w:t xml:space="preserve"> Robertson Centre for Biostatistics, Institute of Health and Well Being, University of Glasgow, UK</w:t>
      </w:r>
    </w:p>
    <w:p w14:paraId="6EB00D11" w14:textId="0FFFBC03" w:rsidR="00706E50" w:rsidRDefault="00D05565" w:rsidP="00706E50">
      <w:pPr>
        <w:rPr>
          <w:lang w:val="en-GB"/>
        </w:rPr>
      </w:pPr>
      <w:r>
        <w:rPr>
          <w:lang w:val="en-GB"/>
        </w:rPr>
        <w:t>7</w:t>
      </w:r>
      <w:r w:rsidRPr="00706E50">
        <w:rPr>
          <w:lang w:val="en-GB"/>
        </w:rPr>
        <w:t xml:space="preserve"> </w:t>
      </w:r>
      <w:r w:rsidR="00706E50" w:rsidRPr="00706E50">
        <w:rPr>
          <w:lang w:val="en-GB"/>
        </w:rPr>
        <w:t>SDA Bocconi School of Management, Milan, Italy</w:t>
      </w:r>
    </w:p>
    <w:p w14:paraId="474C2839" w14:textId="77777777" w:rsidR="00900D9D" w:rsidRPr="00706E50" w:rsidRDefault="00900D9D" w:rsidP="00706E50">
      <w:pPr>
        <w:rPr>
          <w:lang w:val="en-GB"/>
        </w:rPr>
      </w:pPr>
    </w:p>
    <w:p w14:paraId="647F6ADD" w14:textId="77777777" w:rsidR="00F06AF8" w:rsidRPr="00F06AF8" w:rsidRDefault="00F06AF8" w:rsidP="00F06AF8">
      <w:pPr>
        <w:rPr>
          <w:lang w:val="en-GB"/>
        </w:rPr>
      </w:pPr>
    </w:p>
    <w:p w14:paraId="6C58D42A" w14:textId="3B52647A" w:rsidR="007F3DE4" w:rsidRDefault="00900D9D" w:rsidP="00900D9D">
      <w:pPr>
        <w:rPr>
          <w:lang w:val="en-GB"/>
        </w:rPr>
      </w:pPr>
      <w:r w:rsidRPr="00900D9D">
        <w:rPr>
          <w:lang w:val="en-GB"/>
        </w:rPr>
        <w:t xml:space="preserve">Correspondence to </w:t>
      </w:r>
      <w:r>
        <w:rPr>
          <w:lang w:val="en-GB"/>
        </w:rPr>
        <w:t xml:space="preserve">Dr </w:t>
      </w:r>
      <w:r w:rsidRPr="00900D9D">
        <w:rPr>
          <w:lang w:val="en-GB"/>
        </w:rPr>
        <w:t xml:space="preserve">Anthony Manyara; </w:t>
      </w:r>
      <w:hyperlink r:id="rId11" w:history="1">
        <w:r w:rsidRPr="00CB31E1">
          <w:rPr>
            <w:rStyle w:val="Hyperlink"/>
            <w:lang w:val="en-GB"/>
          </w:rPr>
          <w:t>Anthony.Manyara@glasgow.ac.uk</w:t>
        </w:r>
      </w:hyperlink>
    </w:p>
    <w:p w14:paraId="789A3633" w14:textId="6A301CF7" w:rsidR="00FF0FA2" w:rsidRDefault="00FF0FA2" w:rsidP="00900D9D">
      <w:pPr>
        <w:rPr>
          <w:lang w:val="en-GB"/>
        </w:rPr>
      </w:pPr>
      <w:r>
        <w:rPr>
          <w:lang w:val="en-GB"/>
        </w:rPr>
        <w:br w:type="page"/>
      </w:r>
    </w:p>
    <w:p w14:paraId="52D41A0E" w14:textId="52E056DB" w:rsidR="00900D9D" w:rsidRDefault="00FF0FA2" w:rsidP="00FF0FA2">
      <w:pPr>
        <w:pStyle w:val="Heading1"/>
        <w:rPr>
          <w:lang w:val="en-GB"/>
        </w:rPr>
      </w:pPr>
      <w:r>
        <w:rPr>
          <w:lang w:val="en-GB"/>
        </w:rPr>
        <w:t xml:space="preserve">Abstract </w:t>
      </w:r>
    </w:p>
    <w:p w14:paraId="012F8168" w14:textId="77777777" w:rsidR="00FF0FA2" w:rsidRPr="00FF0FA2" w:rsidRDefault="00FF0FA2" w:rsidP="00FF0FA2">
      <w:pPr>
        <w:spacing w:line="360" w:lineRule="auto"/>
        <w:rPr>
          <w:b/>
          <w:bCs/>
          <w:sz w:val="24"/>
          <w:szCs w:val="24"/>
          <w:lang w:val="en-GB"/>
        </w:rPr>
      </w:pPr>
      <w:r w:rsidRPr="00FF0FA2">
        <w:rPr>
          <w:b/>
          <w:bCs/>
          <w:sz w:val="24"/>
          <w:szCs w:val="24"/>
          <w:lang w:val="en-GB"/>
        </w:rPr>
        <w:t xml:space="preserve">Introduction </w:t>
      </w:r>
    </w:p>
    <w:p w14:paraId="16841B65" w14:textId="64EBA0A8" w:rsidR="00FF0FA2" w:rsidRPr="00FF0FA2" w:rsidRDefault="00FF0FA2" w:rsidP="0082252C">
      <w:pPr>
        <w:spacing w:line="360" w:lineRule="auto"/>
        <w:rPr>
          <w:iCs/>
          <w:sz w:val="24"/>
          <w:szCs w:val="24"/>
          <w:lang w:val="en-GB"/>
        </w:rPr>
      </w:pPr>
      <w:r w:rsidRPr="00FF0FA2">
        <w:rPr>
          <w:sz w:val="24"/>
          <w:szCs w:val="24"/>
          <w:lang w:val="en-GB"/>
        </w:rPr>
        <w:t xml:space="preserve">Using a surrogate endpoint as a substitute for a patient-relevant </w:t>
      </w:r>
      <w:proofErr w:type="gramStart"/>
      <w:r>
        <w:rPr>
          <w:sz w:val="24"/>
          <w:szCs w:val="24"/>
          <w:lang w:val="en-GB"/>
        </w:rPr>
        <w:t xml:space="preserve">final </w:t>
      </w:r>
      <w:r w:rsidRPr="00FF0FA2">
        <w:rPr>
          <w:sz w:val="24"/>
          <w:szCs w:val="24"/>
          <w:lang w:val="en-GB"/>
        </w:rPr>
        <w:t>outcome</w:t>
      </w:r>
      <w:proofErr w:type="gramEnd"/>
      <w:r w:rsidRPr="00FF0FA2">
        <w:rPr>
          <w:sz w:val="24"/>
          <w:szCs w:val="24"/>
          <w:lang w:val="en-GB"/>
        </w:rPr>
        <w:t xml:space="preserve"> enables randomised controlled trials (RCTs) to be conducted more efficiently</w:t>
      </w:r>
      <w:r>
        <w:rPr>
          <w:sz w:val="24"/>
          <w:szCs w:val="24"/>
          <w:lang w:val="en-GB"/>
        </w:rPr>
        <w:t xml:space="preserve">. </w:t>
      </w:r>
      <w:r w:rsidRPr="00FF0FA2">
        <w:rPr>
          <w:sz w:val="24"/>
          <w:szCs w:val="24"/>
          <w:lang w:val="en-GB"/>
        </w:rPr>
        <w:t xml:space="preserve">However, there is currently no consensus-driven </w:t>
      </w:r>
      <w:r w:rsidR="0082252C">
        <w:rPr>
          <w:sz w:val="24"/>
          <w:szCs w:val="24"/>
          <w:lang w:val="en-GB"/>
        </w:rPr>
        <w:t xml:space="preserve">reporting </w:t>
      </w:r>
      <w:r w:rsidRPr="00FF0FA2">
        <w:rPr>
          <w:sz w:val="24"/>
          <w:szCs w:val="24"/>
          <w:lang w:val="en-GB"/>
        </w:rPr>
        <w:t xml:space="preserve">guideline for RCTs using </w:t>
      </w:r>
      <w:r w:rsidRPr="00FF0FA2">
        <w:rPr>
          <w:iCs/>
          <w:sz w:val="24"/>
          <w:szCs w:val="24"/>
          <w:lang w:val="en-GB"/>
        </w:rPr>
        <w:t>a surrogate endpoint as a primary outcome</w:t>
      </w:r>
      <w:r w:rsidR="0082252C">
        <w:rPr>
          <w:sz w:val="24"/>
          <w:szCs w:val="24"/>
          <w:lang w:val="en-GB"/>
        </w:rPr>
        <w:t>. T</w:t>
      </w:r>
      <w:r w:rsidRPr="00FF0FA2">
        <w:rPr>
          <w:sz w:val="24"/>
          <w:szCs w:val="24"/>
          <w:lang w:val="en-GB"/>
        </w:rPr>
        <w:t xml:space="preserve">herefore, we </w:t>
      </w:r>
      <w:r w:rsidR="0082252C">
        <w:rPr>
          <w:sz w:val="24"/>
          <w:szCs w:val="24"/>
          <w:lang w:val="en-GB"/>
        </w:rPr>
        <w:t xml:space="preserve">are developing </w:t>
      </w:r>
      <w:r w:rsidR="0082252C" w:rsidRPr="00FF0FA2">
        <w:rPr>
          <w:iCs/>
          <w:sz w:val="24"/>
          <w:szCs w:val="24"/>
          <w:lang w:val="en-GB"/>
        </w:rPr>
        <w:t>SPIRIT</w:t>
      </w:r>
      <w:r w:rsidRPr="00FF0FA2">
        <w:rPr>
          <w:iCs/>
          <w:sz w:val="24"/>
          <w:szCs w:val="24"/>
          <w:lang w:val="en-GB"/>
        </w:rPr>
        <w:t xml:space="preserve"> (Standard Protocol Items: Recommendations for Interventional Trials) and CONSORT (Consolidated Standards of Reporting Trials) extensions to improve the design and reporting of these trials. As an initial step, </w:t>
      </w:r>
      <w:r w:rsidR="0082252C">
        <w:rPr>
          <w:iCs/>
          <w:sz w:val="24"/>
          <w:szCs w:val="24"/>
          <w:lang w:val="en-GB"/>
        </w:rPr>
        <w:t xml:space="preserve">a </w:t>
      </w:r>
      <w:r w:rsidRPr="00FF0FA2">
        <w:rPr>
          <w:iCs/>
          <w:sz w:val="24"/>
          <w:szCs w:val="24"/>
          <w:lang w:val="en-GB"/>
        </w:rPr>
        <w:t>targeted review will identify participants to contribute to a Delphi consensus process</w:t>
      </w:r>
      <w:r w:rsidR="0082252C">
        <w:rPr>
          <w:iCs/>
          <w:sz w:val="24"/>
          <w:szCs w:val="24"/>
          <w:lang w:val="en-GB"/>
        </w:rPr>
        <w:t xml:space="preserve"> and </w:t>
      </w:r>
      <w:r w:rsidR="0082252C" w:rsidRPr="0082252C">
        <w:rPr>
          <w:iCs/>
          <w:sz w:val="24"/>
          <w:szCs w:val="24"/>
          <w:lang w:val="en-GB"/>
        </w:rPr>
        <w:t>document current reporting of surrogate endpoints in trial protocols and reports</w:t>
      </w:r>
      <w:r w:rsidR="002A33E3">
        <w:rPr>
          <w:iCs/>
          <w:sz w:val="24"/>
          <w:szCs w:val="24"/>
          <w:lang w:val="en-GB"/>
        </w:rPr>
        <w:t>.</w:t>
      </w:r>
    </w:p>
    <w:p w14:paraId="651BB666" w14:textId="77777777" w:rsidR="00FF0FA2" w:rsidRPr="00FF0FA2" w:rsidRDefault="00FF0FA2" w:rsidP="00FF0FA2">
      <w:pPr>
        <w:spacing w:line="360" w:lineRule="auto"/>
        <w:rPr>
          <w:b/>
          <w:bCs/>
          <w:sz w:val="24"/>
          <w:szCs w:val="24"/>
          <w:lang w:val="en-GB"/>
        </w:rPr>
      </w:pPr>
      <w:r w:rsidRPr="00FF0FA2">
        <w:rPr>
          <w:b/>
          <w:bCs/>
          <w:sz w:val="24"/>
          <w:szCs w:val="24"/>
          <w:lang w:val="en-GB"/>
        </w:rPr>
        <w:t>Methods and analysis</w:t>
      </w:r>
    </w:p>
    <w:p w14:paraId="7331620C" w14:textId="4B381C9C" w:rsidR="00FF0FA2" w:rsidRPr="00FF0FA2" w:rsidRDefault="0082252C" w:rsidP="0082252C">
      <w:pPr>
        <w:spacing w:line="360" w:lineRule="auto"/>
        <w:rPr>
          <w:sz w:val="24"/>
          <w:szCs w:val="24"/>
          <w:lang w:val="en-GB"/>
        </w:rPr>
      </w:pPr>
      <w:r>
        <w:rPr>
          <w:sz w:val="24"/>
          <w:szCs w:val="24"/>
          <w:lang w:val="en-GB"/>
        </w:rPr>
        <w:t>We</w:t>
      </w:r>
      <w:r w:rsidR="00FF0FA2" w:rsidRPr="00FF0FA2">
        <w:rPr>
          <w:sz w:val="24"/>
          <w:szCs w:val="24"/>
          <w:lang w:val="en-GB"/>
        </w:rPr>
        <w:t xml:space="preserve"> will search for RCT reports and protocols published from 2017</w:t>
      </w:r>
      <w:r w:rsidR="002A33E3">
        <w:rPr>
          <w:sz w:val="24"/>
          <w:szCs w:val="24"/>
          <w:lang w:val="en-GB"/>
        </w:rPr>
        <w:t xml:space="preserve"> to mid-</w:t>
      </w:r>
      <w:r w:rsidR="00FF0FA2" w:rsidRPr="00FF0FA2">
        <w:rPr>
          <w:sz w:val="24"/>
          <w:szCs w:val="24"/>
          <w:lang w:val="en-GB"/>
        </w:rPr>
        <w:t>202</w:t>
      </w:r>
      <w:r w:rsidR="002A33E3">
        <w:rPr>
          <w:sz w:val="24"/>
          <w:szCs w:val="24"/>
          <w:lang w:val="en-GB"/>
        </w:rPr>
        <w:t>2</w:t>
      </w:r>
      <w:r w:rsidR="00FF0FA2" w:rsidRPr="00FF0FA2">
        <w:rPr>
          <w:sz w:val="24"/>
          <w:szCs w:val="24"/>
          <w:lang w:val="en-GB"/>
        </w:rPr>
        <w:t xml:space="preserve"> in six high impact general medical journals</w:t>
      </w:r>
      <w:r w:rsidRPr="0082252C">
        <w:rPr>
          <w:sz w:val="24"/>
          <w:szCs w:val="24"/>
          <w:lang w:val="en-GB"/>
        </w:rPr>
        <w:t xml:space="preserve"> (</w:t>
      </w:r>
      <w:r w:rsidRPr="0082252C">
        <w:rPr>
          <w:i/>
          <w:iCs/>
          <w:sz w:val="24"/>
          <w:szCs w:val="24"/>
          <w:lang w:val="en-GB"/>
        </w:rPr>
        <w:t>Annals of Internal Medicine</w:t>
      </w:r>
      <w:r w:rsidRPr="0082252C">
        <w:rPr>
          <w:sz w:val="24"/>
          <w:szCs w:val="24"/>
          <w:lang w:val="en-GB"/>
        </w:rPr>
        <w:t xml:space="preserve">, </w:t>
      </w:r>
      <w:r w:rsidRPr="0082252C">
        <w:rPr>
          <w:i/>
          <w:iCs/>
          <w:sz w:val="24"/>
          <w:szCs w:val="24"/>
          <w:lang w:val="en-GB"/>
        </w:rPr>
        <w:t>BMJ</w:t>
      </w:r>
      <w:r w:rsidRPr="0082252C">
        <w:rPr>
          <w:sz w:val="24"/>
          <w:szCs w:val="24"/>
          <w:lang w:val="en-GB"/>
        </w:rPr>
        <w:t xml:space="preserve">, </w:t>
      </w:r>
      <w:r w:rsidRPr="0082252C">
        <w:rPr>
          <w:i/>
          <w:iCs/>
          <w:sz w:val="24"/>
          <w:szCs w:val="24"/>
          <w:lang w:val="en-GB"/>
        </w:rPr>
        <w:t>Journal of the American Medical Association</w:t>
      </w:r>
      <w:r w:rsidRPr="0082252C">
        <w:rPr>
          <w:sz w:val="24"/>
          <w:szCs w:val="24"/>
          <w:lang w:val="en-GB"/>
        </w:rPr>
        <w:t xml:space="preserve">, </w:t>
      </w:r>
      <w:r w:rsidRPr="0082252C">
        <w:rPr>
          <w:i/>
          <w:iCs/>
          <w:sz w:val="24"/>
          <w:szCs w:val="24"/>
          <w:lang w:val="en-GB"/>
        </w:rPr>
        <w:t>New England Journal of Medicine</w:t>
      </w:r>
      <w:r w:rsidRPr="0082252C">
        <w:rPr>
          <w:sz w:val="24"/>
          <w:szCs w:val="24"/>
          <w:lang w:val="en-GB"/>
        </w:rPr>
        <w:t xml:space="preserve">, </w:t>
      </w:r>
      <w:r w:rsidRPr="0082252C">
        <w:rPr>
          <w:i/>
          <w:iCs/>
          <w:sz w:val="24"/>
          <w:szCs w:val="24"/>
          <w:lang w:val="en-GB"/>
        </w:rPr>
        <w:t>Lancet</w:t>
      </w:r>
      <w:r w:rsidRPr="0082252C">
        <w:rPr>
          <w:sz w:val="24"/>
          <w:szCs w:val="24"/>
          <w:lang w:val="en-GB"/>
        </w:rPr>
        <w:t xml:space="preserve">, and </w:t>
      </w:r>
      <w:proofErr w:type="spellStart"/>
      <w:r w:rsidRPr="0082252C">
        <w:rPr>
          <w:i/>
          <w:iCs/>
          <w:sz w:val="24"/>
          <w:szCs w:val="24"/>
          <w:lang w:val="en-GB"/>
        </w:rPr>
        <w:t>PLoS</w:t>
      </w:r>
      <w:proofErr w:type="spellEnd"/>
      <w:r w:rsidRPr="0082252C">
        <w:rPr>
          <w:i/>
          <w:iCs/>
          <w:sz w:val="24"/>
          <w:szCs w:val="24"/>
          <w:lang w:val="en-GB"/>
        </w:rPr>
        <w:t xml:space="preserve"> Medicine) </w:t>
      </w:r>
      <w:r w:rsidRPr="0082252C">
        <w:rPr>
          <w:sz w:val="24"/>
          <w:szCs w:val="24"/>
          <w:lang w:val="en-GB"/>
        </w:rPr>
        <w:t>and two journals</w:t>
      </w:r>
      <w:r w:rsidRPr="0082252C">
        <w:rPr>
          <w:i/>
          <w:iCs/>
          <w:sz w:val="24"/>
          <w:szCs w:val="24"/>
          <w:lang w:val="en-GB"/>
        </w:rPr>
        <w:t xml:space="preserve"> </w:t>
      </w:r>
      <w:r w:rsidRPr="0082252C">
        <w:rPr>
          <w:sz w:val="24"/>
          <w:szCs w:val="24"/>
          <w:lang w:val="en-GB"/>
        </w:rPr>
        <w:t xml:space="preserve">that commonly publish protocols: </w:t>
      </w:r>
      <w:r w:rsidRPr="0082252C">
        <w:rPr>
          <w:i/>
          <w:iCs/>
          <w:sz w:val="24"/>
          <w:szCs w:val="24"/>
          <w:lang w:val="en-GB"/>
        </w:rPr>
        <w:t xml:space="preserve">BMJ Open and </w:t>
      </w:r>
      <w:r w:rsidRPr="0082252C">
        <w:rPr>
          <w:i/>
          <w:iCs/>
          <w:sz w:val="24"/>
          <w:szCs w:val="24"/>
          <w:lang w:val="en-GB"/>
        </w:rPr>
        <w:t>Trials</w:t>
      </w:r>
      <w:r w:rsidRPr="0082252C">
        <w:rPr>
          <w:iCs/>
          <w:sz w:val="24"/>
          <w:szCs w:val="24"/>
          <w:lang w:val="en-GB"/>
        </w:rPr>
        <w:t>.</w:t>
      </w:r>
      <w:r w:rsidR="00FF0FA2" w:rsidRPr="00FF0FA2">
        <w:rPr>
          <w:sz w:val="24"/>
          <w:szCs w:val="24"/>
          <w:lang w:val="en-GB"/>
        </w:rPr>
        <w:t xml:space="preserve"> </w:t>
      </w:r>
      <w:r w:rsidR="002A33E3">
        <w:rPr>
          <w:sz w:val="24"/>
          <w:szCs w:val="24"/>
          <w:lang w:val="en-GB"/>
        </w:rPr>
        <w:t>Analysis will be done using frequencies and simple thematic analysis.</w:t>
      </w:r>
    </w:p>
    <w:p w14:paraId="488B5999" w14:textId="77777777" w:rsidR="00FF0FA2" w:rsidRPr="00FF0FA2" w:rsidRDefault="00FF0FA2" w:rsidP="00FF0FA2">
      <w:pPr>
        <w:spacing w:line="360" w:lineRule="auto"/>
        <w:rPr>
          <w:b/>
          <w:bCs/>
          <w:sz w:val="24"/>
          <w:szCs w:val="24"/>
          <w:lang w:val="en-GB"/>
        </w:rPr>
      </w:pPr>
      <w:r w:rsidRPr="00FF0FA2">
        <w:rPr>
          <w:b/>
          <w:bCs/>
          <w:sz w:val="24"/>
          <w:szCs w:val="24"/>
          <w:lang w:val="en-GB"/>
        </w:rPr>
        <w:t>Ethics and dissemination</w:t>
      </w:r>
    </w:p>
    <w:p w14:paraId="24F92A82" w14:textId="5BD75C86" w:rsidR="00FF0FA2" w:rsidRPr="00FF0FA2" w:rsidRDefault="00FF0FA2" w:rsidP="00FF0FA2">
      <w:pPr>
        <w:spacing w:line="360" w:lineRule="auto"/>
        <w:rPr>
          <w:sz w:val="24"/>
          <w:szCs w:val="24"/>
          <w:lang w:val="en-GB"/>
        </w:rPr>
      </w:pPr>
      <w:r w:rsidRPr="00FF0FA2">
        <w:rPr>
          <w:sz w:val="24"/>
          <w:szCs w:val="24"/>
          <w:lang w:val="en-GB"/>
        </w:rPr>
        <w:t>Ethical approval is not required. The review will support the development of SPIRIT and CONSORT extensions for reporting surrogate primary endpoints (surrogate endpoint as the primary outcome)</w:t>
      </w:r>
      <w:r w:rsidR="002A33E3">
        <w:rPr>
          <w:sz w:val="24"/>
          <w:szCs w:val="24"/>
          <w:lang w:val="en-GB"/>
        </w:rPr>
        <w:t xml:space="preserve"> and future evaluation of the impact of the extensions.</w:t>
      </w:r>
      <w:r w:rsidRPr="00FF0FA2">
        <w:rPr>
          <w:sz w:val="24"/>
          <w:szCs w:val="24"/>
          <w:lang w:val="en-GB"/>
        </w:rPr>
        <w:t xml:space="preserve"> The findings will be published in </w:t>
      </w:r>
      <w:r w:rsidR="00A336FB">
        <w:rPr>
          <w:sz w:val="24"/>
          <w:szCs w:val="24"/>
          <w:lang w:val="en-GB"/>
        </w:rPr>
        <w:t xml:space="preserve">an </w:t>
      </w:r>
      <w:r w:rsidRPr="00FF0FA2">
        <w:rPr>
          <w:sz w:val="24"/>
          <w:szCs w:val="24"/>
          <w:lang w:val="en-GB"/>
        </w:rPr>
        <w:t>open-access publication.</w:t>
      </w:r>
    </w:p>
    <w:p w14:paraId="13B15D1E" w14:textId="77777777" w:rsidR="00FF0FA2" w:rsidRPr="00FF0FA2" w:rsidRDefault="00FF0FA2" w:rsidP="00FF0FA2">
      <w:pPr>
        <w:spacing w:line="360" w:lineRule="auto"/>
        <w:rPr>
          <w:sz w:val="24"/>
          <w:szCs w:val="24"/>
          <w:lang w:val="en-GB"/>
        </w:rPr>
      </w:pPr>
    </w:p>
    <w:p w14:paraId="0370F40B" w14:textId="4B856732" w:rsidR="002A33E3" w:rsidRDefault="00FF0FA2" w:rsidP="00FF0FA2">
      <w:pPr>
        <w:spacing w:line="360" w:lineRule="auto"/>
        <w:rPr>
          <w:sz w:val="24"/>
          <w:szCs w:val="24"/>
          <w:lang w:val="en-GB"/>
        </w:rPr>
      </w:pPr>
      <w:r w:rsidRPr="002A33E3">
        <w:rPr>
          <w:b/>
          <w:bCs/>
          <w:sz w:val="24"/>
          <w:szCs w:val="24"/>
          <w:lang w:val="en-GB"/>
        </w:rPr>
        <w:t>Keywords</w:t>
      </w:r>
      <w:r w:rsidRPr="00FF0FA2">
        <w:rPr>
          <w:sz w:val="24"/>
          <w:szCs w:val="24"/>
          <w:lang w:val="en-GB"/>
        </w:rPr>
        <w:t xml:space="preserve">: Surrogate endpoints, </w:t>
      </w:r>
      <w:r w:rsidR="002A33E3">
        <w:rPr>
          <w:sz w:val="24"/>
          <w:szCs w:val="24"/>
          <w:lang w:val="en-GB"/>
        </w:rPr>
        <w:t xml:space="preserve">transparency, </w:t>
      </w:r>
      <w:r w:rsidRPr="00FF0FA2">
        <w:rPr>
          <w:sz w:val="24"/>
          <w:szCs w:val="24"/>
          <w:lang w:val="en-GB"/>
        </w:rPr>
        <w:t>randomised controlled trials, Reporting guidelines</w:t>
      </w:r>
      <w:r w:rsidR="002A33E3">
        <w:rPr>
          <w:sz w:val="24"/>
          <w:szCs w:val="24"/>
          <w:lang w:val="en-GB"/>
        </w:rPr>
        <w:br w:type="page"/>
      </w:r>
    </w:p>
    <w:p w14:paraId="6F86A51D" w14:textId="4F5184B1" w:rsidR="00176C4B" w:rsidRPr="00FC1DAD" w:rsidRDefault="00852C0E" w:rsidP="00EB4AD1">
      <w:pPr>
        <w:pStyle w:val="Heading1"/>
        <w:rPr>
          <w:lang w:val="en-GB"/>
        </w:rPr>
      </w:pPr>
      <w:bookmarkStart w:id="2" w:name="_vtykzecuy6o2" w:colFirst="0" w:colLast="0"/>
      <w:bookmarkStart w:id="3" w:name="_Toc108083624"/>
      <w:bookmarkEnd w:id="2"/>
      <w:r w:rsidRPr="00FC1DAD">
        <w:rPr>
          <w:lang w:val="en-GB"/>
        </w:rPr>
        <w:t>Introduction</w:t>
      </w:r>
      <w:bookmarkEnd w:id="3"/>
    </w:p>
    <w:p w14:paraId="785E7F30" w14:textId="6524996E" w:rsidR="001D7C28" w:rsidRPr="00FC1DAD" w:rsidRDefault="001D7C28" w:rsidP="00725941">
      <w:pPr>
        <w:spacing w:after="200" w:line="360" w:lineRule="auto"/>
        <w:jc w:val="both"/>
        <w:rPr>
          <w:iCs/>
          <w:sz w:val="24"/>
          <w:szCs w:val="24"/>
          <w:lang w:val="en-GB"/>
        </w:rPr>
      </w:pPr>
      <w:r w:rsidRPr="00D842C5">
        <w:rPr>
          <w:iCs/>
          <w:sz w:val="24"/>
          <w:szCs w:val="24"/>
          <w:lang w:val="en-GB"/>
        </w:rPr>
        <w:t>Well</w:t>
      </w:r>
      <w:r w:rsidR="00F116BD">
        <w:rPr>
          <w:iCs/>
          <w:sz w:val="24"/>
          <w:szCs w:val="24"/>
          <w:lang w:val="en-GB"/>
        </w:rPr>
        <w:t xml:space="preserve"> </w:t>
      </w:r>
      <w:r w:rsidRPr="00D842C5">
        <w:rPr>
          <w:iCs/>
          <w:sz w:val="24"/>
          <w:szCs w:val="24"/>
          <w:lang w:val="en-GB"/>
        </w:rPr>
        <w:t>designed, conducted and reported randomised controlled trials (RCTs) provide rigorous evidence for evaluating health intervention</w:t>
      </w:r>
      <w:r w:rsidR="00F070F2">
        <w:rPr>
          <w:iCs/>
          <w:sz w:val="24"/>
          <w:szCs w:val="24"/>
          <w:lang w:val="en-GB"/>
        </w:rPr>
        <w:t>s</w:t>
      </w:r>
      <w:r w:rsidR="00817F04" w:rsidRPr="00D842C5">
        <w:rPr>
          <w:iCs/>
          <w:sz w:val="24"/>
          <w:szCs w:val="24"/>
          <w:lang w:val="en-GB"/>
        </w:rPr>
        <w:t>.</w:t>
      </w:r>
      <w:r w:rsidR="00F070F2">
        <w:rPr>
          <w:iCs/>
          <w:sz w:val="24"/>
          <w:szCs w:val="24"/>
          <w:lang w:val="en-GB"/>
        </w:rPr>
        <w:t xml:space="preserve"> </w:t>
      </w:r>
      <w:r w:rsidR="00817F04" w:rsidRPr="00D842C5">
        <w:rPr>
          <w:iCs/>
          <w:sz w:val="24"/>
          <w:szCs w:val="24"/>
          <w:lang w:val="en-GB"/>
        </w:rPr>
        <w:t>T</w:t>
      </w:r>
      <w:r w:rsidRPr="00D842C5">
        <w:rPr>
          <w:iCs/>
          <w:sz w:val="24"/>
          <w:szCs w:val="24"/>
          <w:lang w:val="en-GB"/>
        </w:rPr>
        <w:t xml:space="preserve">o generate </w:t>
      </w:r>
      <w:r w:rsidR="00AC4626" w:rsidRPr="00D842C5">
        <w:rPr>
          <w:iCs/>
          <w:sz w:val="24"/>
          <w:szCs w:val="24"/>
          <w:lang w:val="en-GB"/>
        </w:rPr>
        <w:t xml:space="preserve">such rigorous </w:t>
      </w:r>
      <w:r w:rsidRPr="00D842C5">
        <w:rPr>
          <w:iCs/>
          <w:sz w:val="24"/>
          <w:szCs w:val="24"/>
          <w:lang w:val="en-GB"/>
        </w:rPr>
        <w:t>evidence that meets scientific, statistical, legal, and ethical considerations</w:t>
      </w:r>
      <w:r w:rsidR="00817F04" w:rsidRPr="00D842C5">
        <w:rPr>
          <w:iCs/>
          <w:sz w:val="24"/>
          <w:szCs w:val="24"/>
          <w:lang w:val="en-GB"/>
        </w:rPr>
        <w:t>, trials have increasingly become resource and time intensive</w:t>
      </w:r>
      <w:r w:rsidRPr="00D842C5">
        <w:rPr>
          <w:iCs/>
          <w:sz w:val="24"/>
          <w:szCs w:val="24"/>
          <w:lang w:val="en-GB"/>
        </w:rPr>
        <w:t xml:space="preserve"> </w:t>
      </w:r>
      <w:r w:rsidRPr="00FC1DAD">
        <w:rPr>
          <w:iCs/>
          <w:sz w:val="24"/>
          <w:szCs w:val="24"/>
          <w:lang w:val="en-GB"/>
        </w:rPr>
        <w:fldChar w:fldCharType="begin"/>
      </w:r>
      <w:r w:rsidR="00543AFA">
        <w:rPr>
          <w:iCs/>
          <w:sz w:val="24"/>
          <w:szCs w:val="24"/>
          <w:lang w:val="en-GB"/>
        </w:rPr>
        <w:instrText xml:space="preserve"> ADDIN EN.CITE &lt;EndNote&gt;&lt;Cite&gt;&lt;Author&gt;Umscheid&lt;/Author&gt;&lt;Year&gt;2011&lt;/Year&gt;&lt;RecNum&gt;1&lt;/RecNum&gt;&lt;DisplayText&gt;[1]&lt;/DisplayText&gt;&lt;record&gt;&lt;rec-number&gt;1&lt;/rec-number&gt;&lt;foreign-keys&gt;&lt;key app="EN" db-id="rzafdwv5brdzd3ezpvovvpfj2wrtsz22t5zx" timestamp="0"&gt;1&lt;/key&gt;&lt;/foreign-keys&gt;&lt;ref-type name="Journal Article"&gt;17&lt;/ref-type&gt;&lt;contributors&gt;&lt;authors&gt;&lt;author&gt;Umscheid, Craig A.&lt;/author&gt;&lt;author&gt;Margolis, David J.&lt;/author&gt;&lt;author&gt;Grossman, Craig E.&lt;/author&gt;&lt;/authors&gt;&lt;/contributors&gt;&lt;titles&gt;&lt;title&gt;Key concepts of clinical trials: a narrative review&lt;/title&gt;&lt;secondary-title&gt;Postgraduate medicine&lt;/secondary-title&gt;&lt;alt-title&gt;Postgrad Med&lt;/alt-title&gt;&lt;/titles&gt;&lt;pages&gt;194-204&lt;/pages&gt;&lt;volume&gt;123&lt;/volume&gt;&lt;number&gt;5&lt;/number&gt;&lt;keywords&gt;&lt;keyword&gt;Clinical Trials, Phase I as Topic&lt;/keyword&gt;&lt;keyword&gt;Clinical Trials, Phase II as Topic&lt;/keyword&gt;&lt;keyword&gt;Clinical Trials, Phase III as Topic&lt;/keyword&gt;&lt;keyword&gt;Clinical Trials, Phase IV as Topic&lt;/keyword&gt;&lt;keyword&gt;Drug Evaluation/methods&lt;/keyword&gt;&lt;keyword&gt;Humans&lt;/keyword&gt;&lt;keyword&gt;*Randomized Controlled Trials as Topic/ethics/methods/standards&lt;/keyword&gt;&lt;keyword&gt;United States&lt;/keyword&gt;&lt;/keywords&gt;&lt;dates&gt;&lt;year&gt;2011&lt;/year&gt;&lt;/dates&gt;&lt;isbn&gt;1941-9260&amp;#xD;0032-5481&lt;/isbn&gt;&lt;accession-num&gt;21904102&lt;/accession-num&gt;&lt;urls&gt;&lt;related-urls&gt;&lt;url&gt;https://pubmed.ncbi.nlm.nih.gov/21904102&lt;/url&gt;&lt;url&gt;https://www.ncbi.nlm.nih.gov/pmc/articles/PMC3272827/&lt;/url&gt;&lt;/related-urls&gt;&lt;/urls&gt;&lt;electronic-resource-num&gt;10.3810/pgm.2011.09.2475&lt;/electronic-resource-num&gt;&lt;remote-database-name&gt;PubMed&lt;/remote-database-name&gt;&lt;language&gt;eng&lt;/language&gt;&lt;/record&gt;&lt;/Cite&gt;&lt;/EndNote&gt;</w:instrText>
      </w:r>
      <w:r w:rsidRPr="00FC1DAD">
        <w:rPr>
          <w:iCs/>
          <w:sz w:val="24"/>
          <w:szCs w:val="24"/>
          <w:lang w:val="en-GB"/>
        </w:rPr>
        <w:fldChar w:fldCharType="separate"/>
      </w:r>
      <w:r w:rsidRPr="00D842C5">
        <w:rPr>
          <w:iCs/>
          <w:noProof/>
          <w:sz w:val="24"/>
          <w:szCs w:val="24"/>
          <w:lang w:val="en-GB"/>
        </w:rPr>
        <w:t>[1]</w:t>
      </w:r>
      <w:r w:rsidRPr="00FC1DAD">
        <w:rPr>
          <w:sz w:val="24"/>
          <w:szCs w:val="24"/>
          <w:lang w:val="en-GB"/>
        </w:rPr>
        <w:fldChar w:fldCharType="end"/>
      </w:r>
      <w:r w:rsidRPr="00D842C5">
        <w:rPr>
          <w:iCs/>
          <w:sz w:val="24"/>
          <w:szCs w:val="24"/>
          <w:lang w:val="en-GB"/>
        </w:rPr>
        <w:t xml:space="preserve">. </w:t>
      </w:r>
      <w:r w:rsidR="00A336FB">
        <w:rPr>
          <w:iCs/>
          <w:sz w:val="24"/>
          <w:szCs w:val="24"/>
          <w:lang w:val="en-GB"/>
        </w:rPr>
        <w:t>Consequently, u</w:t>
      </w:r>
      <w:r w:rsidRPr="00D842C5">
        <w:rPr>
          <w:iCs/>
          <w:sz w:val="24"/>
          <w:szCs w:val="24"/>
          <w:lang w:val="en-GB"/>
        </w:rPr>
        <w:t xml:space="preserve">se </w:t>
      </w:r>
      <w:r w:rsidR="00F070F2">
        <w:rPr>
          <w:iCs/>
          <w:sz w:val="24"/>
          <w:szCs w:val="24"/>
          <w:lang w:val="en-GB"/>
        </w:rPr>
        <w:t xml:space="preserve">of </w:t>
      </w:r>
      <w:r w:rsidRPr="00D842C5">
        <w:rPr>
          <w:iCs/>
          <w:sz w:val="24"/>
          <w:szCs w:val="24"/>
          <w:lang w:val="en-GB"/>
        </w:rPr>
        <w:t xml:space="preserve">surrogate endpoints instead of patient relevant </w:t>
      </w:r>
      <w:r w:rsidR="00817F04" w:rsidRPr="00D842C5">
        <w:rPr>
          <w:iCs/>
          <w:sz w:val="24"/>
          <w:szCs w:val="24"/>
          <w:lang w:val="en-GB"/>
        </w:rPr>
        <w:t>final outcomes</w:t>
      </w:r>
      <w:r w:rsidRPr="00D842C5">
        <w:rPr>
          <w:iCs/>
          <w:sz w:val="24"/>
          <w:szCs w:val="24"/>
          <w:lang w:val="en-GB"/>
        </w:rPr>
        <w:t xml:space="preserve"> </w:t>
      </w:r>
      <w:r w:rsidR="004B5DA4" w:rsidRPr="00D842C5">
        <w:rPr>
          <w:iCs/>
          <w:sz w:val="24"/>
          <w:szCs w:val="24"/>
          <w:lang w:val="en-GB"/>
        </w:rPr>
        <w:t>can</w:t>
      </w:r>
      <w:r w:rsidRPr="00D842C5">
        <w:rPr>
          <w:iCs/>
          <w:sz w:val="24"/>
          <w:szCs w:val="24"/>
          <w:lang w:val="en-GB"/>
        </w:rPr>
        <w:t xml:space="preserve"> improve </w:t>
      </w:r>
      <w:r w:rsidR="004B5DA4" w:rsidRPr="00D842C5">
        <w:rPr>
          <w:iCs/>
          <w:sz w:val="24"/>
          <w:szCs w:val="24"/>
          <w:lang w:val="en-GB"/>
        </w:rPr>
        <w:t xml:space="preserve">trial </w:t>
      </w:r>
      <w:r w:rsidRPr="00D842C5">
        <w:rPr>
          <w:iCs/>
          <w:sz w:val="24"/>
          <w:szCs w:val="24"/>
          <w:lang w:val="en-GB"/>
        </w:rPr>
        <w:t>efficiency</w:t>
      </w:r>
      <w:r w:rsidR="00EB4AD1">
        <w:rPr>
          <w:iCs/>
          <w:sz w:val="24"/>
          <w:szCs w:val="24"/>
          <w:lang w:val="en-GB"/>
        </w:rPr>
        <w:t>,</w:t>
      </w:r>
      <w:r w:rsidRPr="00D842C5">
        <w:rPr>
          <w:iCs/>
          <w:sz w:val="24"/>
          <w:szCs w:val="24"/>
          <w:lang w:val="en-GB"/>
        </w:rPr>
        <w:t xml:space="preserve"> </w:t>
      </w:r>
      <w:r w:rsidR="004B5DA4" w:rsidRPr="00D842C5">
        <w:rPr>
          <w:iCs/>
          <w:sz w:val="24"/>
          <w:szCs w:val="24"/>
          <w:lang w:val="en-GB"/>
        </w:rPr>
        <w:t>i.e. shorter follow-up, smaller sample</w:t>
      </w:r>
      <w:r w:rsidRPr="00D842C5">
        <w:rPr>
          <w:iCs/>
          <w:sz w:val="24"/>
          <w:szCs w:val="24"/>
          <w:lang w:val="en-GB"/>
        </w:rPr>
        <w:t xml:space="preserve"> size</w:t>
      </w:r>
      <w:r w:rsidR="004B5DA4" w:rsidRPr="00D842C5">
        <w:rPr>
          <w:iCs/>
          <w:sz w:val="24"/>
          <w:szCs w:val="24"/>
          <w:lang w:val="en-GB"/>
        </w:rPr>
        <w:t xml:space="preserve"> hence lower cost</w:t>
      </w:r>
      <w:r w:rsidRPr="00D842C5">
        <w:rPr>
          <w:iCs/>
          <w:sz w:val="24"/>
          <w:szCs w:val="24"/>
          <w:lang w:val="en-GB"/>
        </w:rPr>
        <w:t xml:space="preserve"> </w:t>
      </w:r>
      <w:r w:rsidRPr="00FC1DAD">
        <w:rPr>
          <w:iCs/>
          <w:sz w:val="24"/>
          <w:szCs w:val="24"/>
          <w:lang w:val="en-GB"/>
        </w:rPr>
        <w:fldChar w:fldCharType="begin"/>
      </w:r>
      <w:r w:rsidR="00543AFA">
        <w:rPr>
          <w:iCs/>
          <w:sz w:val="24"/>
          <w:szCs w:val="24"/>
          <w:lang w:val="en-GB"/>
        </w:rPr>
        <w:instrText xml:space="preserve"> ADDIN EN.CITE &lt;EndNote&gt;&lt;Cite&gt;&lt;Author&gt;Umscheid&lt;/Author&gt;&lt;Year&gt;2011&lt;/Year&gt;&lt;RecNum&gt;1&lt;/RecNum&gt;&lt;DisplayText&gt;[1]&lt;/DisplayText&gt;&lt;record&gt;&lt;rec-number&gt;1&lt;/rec-number&gt;&lt;foreign-keys&gt;&lt;key app="EN" db-id="rzafdwv5brdzd3ezpvovvpfj2wrtsz22t5zx" timestamp="0"&gt;1&lt;/key&gt;&lt;/foreign-keys&gt;&lt;ref-type name="Journal Article"&gt;17&lt;/ref-type&gt;&lt;contributors&gt;&lt;authors&gt;&lt;author&gt;Umscheid, Craig A.&lt;/author&gt;&lt;author&gt;Margolis, David J.&lt;/author&gt;&lt;author&gt;Grossman, Craig E.&lt;/author&gt;&lt;/authors&gt;&lt;/contributors&gt;&lt;titles&gt;&lt;title&gt;Key concepts of clinical trials: a narrative review&lt;/title&gt;&lt;secondary-title&gt;Postgraduate medicine&lt;/secondary-title&gt;&lt;alt-title&gt;Postgrad Med&lt;/alt-title&gt;&lt;/titles&gt;&lt;pages&gt;194-204&lt;/pages&gt;&lt;volume&gt;123&lt;/volume&gt;&lt;number&gt;5&lt;/number&gt;&lt;keywords&gt;&lt;keyword&gt;Clinical Trials, Phase I as Topic&lt;/keyword&gt;&lt;keyword&gt;Clinical Trials, Phase II as Topic&lt;/keyword&gt;&lt;keyword&gt;Clinical Trials, Phase III as Topic&lt;/keyword&gt;&lt;keyword&gt;Clinical Trials, Phase IV as Topic&lt;/keyword&gt;&lt;keyword&gt;Drug Evaluation/methods&lt;/keyword&gt;&lt;keyword&gt;Humans&lt;/keyword&gt;&lt;keyword&gt;*Randomized Controlled Trials as Topic/ethics/methods/standards&lt;/keyword&gt;&lt;keyword&gt;United States&lt;/keyword&gt;&lt;/keywords&gt;&lt;dates&gt;&lt;year&gt;2011&lt;/year&gt;&lt;/dates&gt;&lt;isbn&gt;1941-9260&amp;#xD;0032-5481&lt;/isbn&gt;&lt;accession-num&gt;21904102&lt;/accession-num&gt;&lt;urls&gt;&lt;related-urls&gt;&lt;url&gt;https://pubmed.ncbi.nlm.nih.gov/21904102&lt;/url&gt;&lt;url&gt;https://www.ncbi.nlm.nih.gov/pmc/articles/PMC3272827/&lt;/url&gt;&lt;/related-urls&gt;&lt;/urls&gt;&lt;electronic-resource-num&gt;10.3810/pgm.2011.09.2475&lt;/electronic-resource-num&gt;&lt;remote-database-name&gt;PubMed&lt;/remote-database-name&gt;&lt;language&gt;eng&lt;/language&gt;&lt;/record&gt;&lt;/Cite&gt;&lt;/EndNote&gt;</w:instrText>
      </w:r>
      <w:r w:rsidRPr="00FC1DAD">
        <w:rPr>
          <w:iCs/>
          <w:sz w:val="24"/>
          <w:szCs w:val="24"/>
          <w:lang w:val="en-GB"/>
        </w:rPr>
        <w:fldChar w:fldCharType="separate"/>
      </w:r>
      <w:r w:rsidRPr="00D842C5">
        <w:rPr>
          <w:iCs/>
          <w:noProof/>
          <w:sz w:val="24"/>
          <w:szCs w:val="24"/>
          <w:lang w:val="en-GB"/>
        </w:rPr>
        <w:t>[1]</w:t>
      </w:r>
      <w:r w:rsidRPr="00FC1DAD">
        <w:rPr>
          <w:sz w:val="24"/>
          <w:szCs w:val="24"/>
          <w:lang w:val="en-GB"/>
        </w:rPr>
        <w:fldChar w:fldCharType="end"/>
      </w:r>
      <w:r w:rsidRPr="00D842C5">
        <w:rPr>
          <w:iCs/>
          <w:sz w:val="24"/>
          <w:szCs w:val="24"/>
          <w:lang w:val="en-GB"/>
        </w:rPr>
        <w:t>.</w:t>
      </w:r>
      <w:r w:rsidR="00D11130">
        <w:rPr>
          <w:iCs/>
          <w:sz w:val="24"/>
          <w:szCs w:val="24"/>
          <w:lang w:val="en-GB"/>
        </w:rPr>
        <w:t xml:space="preserve"> </w:t>
      </w:r>
      <w:r w:rsidR="00A336FB">
        <w:rPr>
          <w:iCs/>
          <w:sz w:val="24"/>
          <w:szCs w:val="24"/>
          <w:lang w:val="en-GB"/>
        </w:rPr>
        <w:t xml:space="preserve">Furthermore, </w:t>
      </w:r>
      <w:r w:rsidR="00A336FB">
        <w:rPr>
          <w:sz w:val="24"/>
          <w:szCs w:val="24"/>
        </w:rPr>
        <w:t>s</w:t>
      </w:r>
      <w:r w:rsidR="00D11130" w:rsidRPr="00A336FB">
        <w:rPr>
          <w:sz w:val="24"/>
          <w:szCs w:val="24"/>
        </w:rPr>
        <w:t>urrogates that truly inform subsequent patients longer term endpoints are particularly valuable in pragmatic trials where long</w:t>
      </w:r>
      <w:r w:rsidR="00A336FB">
        <w:rPr>
          <w:sz w:val="24"/>
          <w:szCs w:val="24"/>
        </w:rPr>
        <w:t>-</w:t>
      </w:r>
      <w:r w:rsidR="00D11130" w:rsidRPr="00A336FB">
        <w:rPr>
          <w:sz w:val="24"/>
          <w:szCs w:val="24"/>
        </w:rPr>
        <w:t xml:space="preserve">term follow up is difficult - </w:t>
      </w:r>
      <w:r w:rsidR="00D11130" w:rsidRPr="00A336FB">
        <w:rPr>
          <w:sz w:val="24"/>
          <w:szCs w:val="24"/>
        </w:rPr>
        <w:t>e.g.,</w:t>
      </w:r>
      <w:r w:rsidR="00D11130" w:rsidRPr="00A336FB">
        <w:rPr>
          <w:sz w:val="24"/>
          <w:szCs w:val="24"/>
        </w:rPr>
        <w:t xml:space="preserve"> trials of interventions to reduce long term complications of </w:t>
      </w:r>
      <w:r w:rsidR="00D11130" w:rsidRPr="00A336FB">
        <w:rPr>
          <w:sz w:val="24"/>
          <w:szCs w:val="24"/>
        </w:rPr>
        <w:t>diabetes.</w:t>
      </w:r>
      <w:r w:rsidR="002A3B44" w:rsidRPr="00A336FB">
        <w:rPr>
          <w:iCs/>
          <w:sz w:val="24"/>
          <w:szCs w:val="24"/>
          <w:lang w:val="en-GB"/>
        </w:rPr>
        <w:t xml:space="preserve"> Despite th</w:t>
      </w:r>
      <w:r w:rsidR="00871D1A" w:rsidRPr="00A336FB">
        <w:rPr>
          <w:iCs/>
          <w:sz w:val="24"/>
          <w:szCs w:val="24"/>
          <w:lang w:val="en-GB"/>
        </w:rPr>
        <w:t>is</w:t>
      </w:r>
      <w:r w:rsidR="002A3B44" w:rsidRPr="00A336FB">
        <w:rPr>
          <w:iCs/>
          <w:sz w:val="24"/>
          <w:szCs w:val="24"/>
          <w:lang w:val="en-GB"/>
        </w:rPr>
        <w:t xml:space="preserve"> efficiency offered by surrogate endpoints</w:t>
      </w:r>
      <w:r w:rsidR="00EB6EEF" w:rsidRPr="00A336FB">
        <w:rPr>
          <w:iCs/>
          <w:sz w:val="24"/>
          <w:szCs w:val="24"/>
          <w:lang w:val="en-GB"/>
        </w:rPr>
        <w:t>, they are concerns about their limitations.</w:t>
      </w:r>
      <w:r w:rsidR="00EB6EEF" w:rsidRPr="00D842C5">
        <w:rPr>
          <w:iCs/>
          <w:sz w:val="24"/>
          <w:szCs w:val="24"/>
          <w:lang w:val="en-GB"/>
        </w:rPr>
        <w:t xml:space="preserve"> </w:t>
      </w:r>
      <w:r w:rsidR="0095640C" w:rsidRPr="00D842C5">
        <w:rPr>
          <w:iCs/>
          <w:sz w:val="24"/>
          <w:szCs w:val="24"/>
          <w:lang w:val="en-GB"/>
        </w:rPr>
        <w:t xml:space="preserve">Compared to patient </w:t>
      </w:r>
      <w:r w:rsidR="00C3452A" w:rsidRPr="00D842C5">
        <w:rPr>
          <w:iCs/>
          <w:sz w:val="24"/>
          <w:szCs w:val="24"/>
          <w:lang w:val="en-GB"/>
        </w:rPr>
        <w:t>relevant</w:t>
      </w:r>
      <w:r w:rsidR="0095640C" w:rsidRPr="00D842C5">
        <w:rPr>
          <w:iCs/>
          <w:sz w:val="24"/>
          <w:szCs w:val="24"/>
          <w:lang w:val="en-GB"/>
        </w:rPr>
        <w:t xml:space="preserve"> final outcomes, </w:t>
      </w:r>
      <w:r w:rsidR="005F38FA" w:rsidRPr="00D842C5">
        <w:rPr>
          <w:iCs/>
          <w:sz w:val="24"/>
          <w:szCs w:val="24"/>
          <w:lang w:val="en-GB"/>
        </w:rPr>
        <w:t>surrogate endpoints in trials have been found to overestimate health benefit</w:t>
      </w:r>
      <w:r w:rsidR="008D52C6" w:rsidRPr="00D842C5">
        <w:rPr>
          <w:iCs/>
          <w:sz w:val="24"/>
          <w:szCs w:val="24"/>
          <w:lang w:val="en-GB"/>
        </w:rPr>
        <w:t>s</w:t>
      </w:r>
      <w:r w:rsidR="00871D1A">
        <w:rPr>
          <w:iCs/>
          <w:sz w:val="24"/>
          <w:szCs w:val="24"/>
          <w:lang w:val="en-GB"/>
        </w:rPr>
        <w:t xml:space="preserve"> </w:t>
      </w:r>
      <w:r w:rsidR="00CD1730" w:rsidRPr="00CD1730">
        <w:rPr>
          <w:iCs/>
          <w:sz w:val="24"/>
          <w:szCs w:val="24"/>
          <w:lang w:val="en-GB"/>
        </w:rPr>
        <w:fldChar w:fldCharType="begin"/>
      </w:r>
      <w:r w:rsidR="00543AFA">
        <w:rPr>
          <w:iCs/>
          <w:sz w:val="24"/>
          <w:szCs w:val="24"/>
          <w:lang w:val="en-GB"/>
        </w:rPr>
        <w:instrText xml:space="preserve"> ADDIN EN.CITE &lt;EndNote&gt;&lt;Cite&gt;&lt;Author&gt;Ciani&lt;/Author&gt;&lt;Year&gt;2013&lt;/Year&gt;&lt;RecNum&gt;20&lt;/RecNum&gt;&lt;DisplayText&gt;[2]&lt;/DisplayText&gt;&lt;record&gt;&lt;rec-number&gt;20&lt;/rec-number&gt;&lt;foreign-keys&gt;&lt;key app="EN" db-id="rzafdwv5brdzd3ezpvovvpfj2wrtsz22t5zx" timestamp="0"&gt;20&lt;/key&gt;&lt;/foreign-keys&gt;&lt;ref-type name="Journal Article"&gt;17&lt;/ref-type&gt;&lt;contributors&gt;&lt;authors&gt;&lt;author&gt;Ciani, Oriana&lt;/author&gt;&lt;author&gt;Buyse, Marc&lt;/author&gt;&lt;author&gt;Garside, Ruth&lt;/author&gt;&lt;author&gt;Pavey, Toby&lt;/author&gt;&lt;author&gt;Stein, Ken&lt;/author&gt;&lt;author&gt;Sterne, Jonathan A C&lt;/author&gt;&lt;author&gt;Taylor, Rod S&lt;/author&gt;&lt;/authors&gt;&lt;/contributors&gt;&lt;titles&gt;&lt;title&gt;Comparison of treatment effect sizes associated with surrogate and final patient relevant outcomes in randomised controlled trials: meta-epidemiological study&lt;/title&gt;&lt;secondary-title&gt;BMJ : British Medical Journal&lt;/secondary-title&gt;&lt;/titles&gt;&lt;pages&gt;f457&lt;/pages&gt;&lt;volume&gt;346&lt;/volume&gt;&lt;dates&gt;&lt;year&gt;2013&lt;/year&gt;&lt;/dates&gt;&lt;urls&gt;&lt;related-urls&gt;&lt;url&gt;https://www.bmj.com/content/bmj/346/bmj.f457.full.pdf&lt;/url&gt;&lt;/related-urls&gt;&lt;/urls&gt;&lt;electronic-resource-num&gt;10.1136/bmj.f457&lt;/electronic-resource-num&gt;&lt;/record&gt;&lt;/Cite&gt;&lt;/EndNote&gt;</w:instrText>
      </w:r>
      <w:r w:rsidR="00CD1730" w:rsidRPr="00CD1730">
        <w:rPr>
          <w:iCs/>
          <w:sz w:val="24"/>
          <w:szCs w:val="24"/>
          <w:lang w:val="en-GB"/>
        </w:rPr>
        <w:fldChar w:fldCharType="separate"/>
      </w:r>
      <w:r w:rsidR="00CD1730">
        <w:rPr>
          <w:iCs/>
          <w:noProof/>
          <w:sz w:val="24"/>
          <w:szCs w:val="24"/>
          <w:lang w:val="en-GB"/>
        </w:rPr>
        <w:t>[2]</w:t>
      </w:r>
      <w:r w:rsidR="00CD1730" w:rsidRPr="00CD1730">
        <w:rPr>
          <w:iCs/>
          <w:sz w:val="24"/>
          <w:szCs w:val="24"/>
          <w:lang w:val="en-GB"/>
        </w:rPr>
        <w:fldChar w:fldCharType="end"/>
      </w:r>
      <w:r w:rsidR="005F38FA" w:rsidRPr="00D842C5">
        <w:rPr>
          <w:iCs/>
          <w:sz w:val="24"/>
          <w:szCs w:val="24"/>
          <w:lang w:val="en-GB"/>
        </w:rPr>
        <w:t>.</w:t>
      </w:r>
      <w:r w:rsidR="008D52C6" w:rsidRPr="00D842C5">
        <w:rPr>
          <w:iCs/>
          <w:sz w:val="24"/>
          <w:szCs w:val="24"/>
          <w:lang w:val="en-GB"/>
        </w:rPr>
        <w:t xml:space="preserve"> Furthermore, </w:t>
      </w:r>
      <w:r w:rsidR="00621DBE" w:rsidRPr="00D842C5">
        <w:rPr>
          <w:iCs/>
          <w:sz w:val="24"/>
          <w:szCs w:val="24"/>
          <w:lang w:val="en-GB"/>
        </w:rPr>
        <w:t xml:space="preserve">some approvals of interventions based on </w:t>
      </w:r>
      <w:r w:rsidR="008D52C6" w:rsidRPr="00D842C5">
        <w:rPr>
          <w:iCs/>
          <w:sz w:val="24"/>
          <w:szCs w:val="24"/>
          <w:lang w:val="en-GB"/>
        </w:rPr>
        <w:t xml:space="preserve">surrogate endpoints </w:t>
      </w:r>
      <w:r w:rsidR="00621DBE" w:rsidRPr="00D842C5">
        <w:rPr>
          <w:iCs/>
          <w:sz w:val="24"/>
          <w:szCs w:val="24"/>
          <w:lang w:val="en-GB"/>
        </w:rPr>
        <w:t xml:space="preserve">has led to roll out </w:t>
      </w:r>
      <w:r w:rsidR="008D52C6" w:rsidRPr="00D842C5">
        <w:rPr>
          <w:iCs/>
          <w:sz w:val="24"/>
          <w:szCs w:val="24"/>
          <w:lang w:val="en-GB"/>
        </w:rPr>
        <w:t xml:space="preserve">of </w:t>
      </w:r>
      <w:r w:rsidR="00AD29E4" w:rsidRPr="00D842C5">
        <w:rPr>
          <w:iCs/>
          <w:sz w:val="24"/>
          <w:szCs w:val="24"/>
          <w:lang w:val="en-GB"/>
        </w:rPr>
        <w:t>interventions</w:t>
      </w:r>
      <w:r w:rsidR="008D52C6" w:rsidRPr="00D842C5">
        <w:rPr>
          <w:iCs/>
          <w:sz w:val="24"/>
          <w:szCs w:val="24"/>
          <w:lang w:val="en-GB"/>
        </w:rPr>
        <w:t xml:space="preserve"> </w:t>
      </w:r>
      <w:r w:rsidR="00D61B48" w:rsidRPr="00D842C5">
        <w:rPr>
          <w:iCs/>
          <w:sz w:val="24"/>
          <w:szCs w:val="24"/>
          <w:lang w:val="en-GB"/>
        </w:rPr>
        <w:t xml:space="preserve">with no benefit or </w:t>
      </w:r>
      <w:r w:rsidR="006632B9" w:rsidRPr="00D842C5">
        <w:rPr>
          <w:iCs/>
          <w:sz w:val="24"/>
          <w:szCs w:val="24"/>
          <w:lang w:val="en-GB"/>
        </w:rPr>
        <w:t xml:space="preserve">that were </w:t>
      </w:r>
      <w:r w:rsidR="00D61B48" w:rsidRPr="00D842C5">
        <w:rPr>
          <w:iCs/>
          <w:sz w:val="24"/>
          <w:szCs w:val="24"/>
          <w:lang w:val="en-GB"/>
        </w:rPr>
        <w:t xml:space="preserve">harmful </w:t>
      </w:r>
      <w:r w:rsidR="006C7649" w:rsidRPr="00D842C5">
        <w:rPr>
          <w:iCs/>
          <w:sz w:val="24"/>
          <w:szCs w:val="24"/>
          <w:lang w:val="en-GB"/>
        </w:rPr>
        <w:t xml:space="preserve">due to </w:t>
      </w:r>
      <w:r w:rsidR="006632B9" w:rsidRPr="00D842C5">
        <w:rPr>
          <w:iCs/>
          <w:sz w:val="24"/>
          <w:szCs w:val="24"/>
          <w:lang w:val="en-GB"/>
        </w:rPr>
        <w:t xml:space="preserve">the surrogate not being in the causal pathway of the disease or </w:t>
      </w:r>
      <w:r w:rsidR="00045127" w:rsidRPr="00D842C5">
        <w:rPr>
          <w:iCs/>
          <w:sz w:val="24"/>
          <w:szCs w:val="24"/>
          <w:lang w:val="en-GB"/>
        </w:rPr>
        <w:t xml:space="preserve">unintended </w:t>
      </w:r>
      <w:r w:rsidR="00FB2F49" w:rsidRPr="00D842C5">
        <w:rPr>
          <w:iCs/>
          <w:sz w:val="24"/>
          <w:szCs w:val="24"/>
          <w:lang w:val="en-GB"/>
        </w:rPr>
        <w:t>effects of the intervention</w:t>
      </w:r>
      <w:r w:rsidR="00725941">
        <w:rPr>
          <w:iCs/>
          <w:sz w:val="24"/>
          <w:szCs w:val="24"/>
          <w:lang w:val="en-GB"/>
        </w:rPr>
        <w:t xml:space="preserve"> </w:t>
      </w:r>
      <w:r w:rsidR="00725941" w:rsidRPr="00725941">
        <w:rPr>
          <w:iCs/>
          <w:sz w:val="24"/>
          <w:szCs w:val="24"/>
          <w:lang w:val="en-GB"/>
        </w:rPr>
        <w:fldChar w:fldCharType="begin">
          <w:fldData xml:space="preserve">PEVuZE5vdGU+PENpdGU+PEF1dGhvcj5HcmltZXM8L0F1dGhvcj48WWVhcj4yMDA1PC9ZZWFyPjxS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</w:fldData>
        </w:fldChar>
      </w:r>
      <w:r w:rsidR="00543AFA">
        <w:rPr>
          <w:iCs/>
          <w:sz w:val="24"/>
          <w:szCs w:val="24"/>
          <w:lang w:val="en-GB"/>
        </w:rPr>
        <w:instrText xml:space="preserve"> ADDIN EN.CITE </w:instrText>
      </w:r>
      <w:r w:rsidR="00543AFA">
        <w:rPr>
          <w:iCs/>
          <w:sz w:val="24"/>
          <w:szCs w:val="24"/>
          <w:lang w:val="en-GB"/>
        </w:rPr>
        <w:fldChar w:fldCharType="begin">
          <w:fldData xml:space="preserve">PEVuZE5vdGU+PENpdGU+PEF1dGhvcj5HcmltZXM8L0F1dGhvcj48WWVhcj4yMDA1PC9ZZWFyPjxS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</w:fldData>
        </w:fldChar>
      </w:r>
      <w:r w:rsidR="00543AFA">
        <w:rPr>
          <w:iCs/>
          <w:sz w:val="24"/>
          <w:szCs w:val="24"/>
          <w:lang w:val="en-GB"/>
        </w:rPr>
        <w:instrText xml:space="preserve"> ADDIN EN.CITE.DATA </w:instrText>
      </w:r>
      <w:r w:rsidR="00543AFA">
        <w:rPr>
          <w:iCs/>
          <w:sz w:val="24"/>
          <w:szCs w:val="24"/>
          <w:lang w:val="en-GB"/>
        </w:rPr>
      </w:r>
      <w:r w:rsidR="00543AFA">
        <w:rPr>
          <w:iCs/>
          <w:sz w:val="24"/>
          <w:szCs w:val="24"/>
          <w:lang w:val="en-GB"/>
        </w:rPr>
        <w:fldChar w:fldCharType="end"/>
      </w:r>
      <w:r w:rsidR="00725941" w:rsidRPr="00725941">
        <w:rPr>
          <w:iCs/>
          <w:sz w:val="24"/>
          <w:szCs w:val="24"/>
          <w:lang w:val="en-GB"/>
        </w:rPr>
        <w:fldChar w:fldCharType="separate"/>
      </w:r>
      <w:r w:rsidR="00725941">
        <w:rPr>
          <w:iCs/>
          <w:noProof/>
          <w:sz w:val="24"/>
          <w:szCs w:val="24"/>
          <w:lang w:val="en-GB"/>
        </w:rPr>
        <w:t>[3, 4]</w:t>
      </w:r>
      <w:r w:rsidR="00725941" w:rsidRPr="00725941">
        <w:rPr>
          <w:iCs/>
          <w:sz w:val="24"/>
          <w:szCs w:val="24"/>
          <w:lang w:val="en-GB"/>
        </w:rPr>
        <w:fldChar w:fldCharType="end"/>
      </w:r>
      <w:r w:rsidR="006632B9" w:rsidRPr="00D842C5">
        <w:rPr>
          <w:iCs/>
          <w:sz w:val="24"/>
          <w:szCs w:val="24"/>
          <w:lang w:val="en-GB"/>
        </w:rPr>
        <w:t xml:space="preserve">. </w:t>
      </w:r>
      <w:r w:rsidR="006D3F86" w:rsidRPr="00D842C5">
        <w:rPr>
          <w:iCs/>
          <w:sz w:val="24"/>
          <w:szCs w:val="24"/>
          <w:lang w:val="en-GB"/>
        </w:rPr>
        <w:t xml:space="preserve">Given these limitations, trials that use </w:t>
      </w:r>
      <w:r w:rsidR="00CC353B" w:rsidRPr="00D842C5">
        <w:rPr>
          <w:iCs/>
          <w:sz w:val="24"/>
          <w:szCs w:val="24"/>
          <w:lang w:val="en-GB"/>
        </w:rPr>
        <w:t>primary outcomes which are surrogate endpoints should be clear on</w:t>
      </w:r>
      <w:r w:rsidR="00E26E0C" w:rsidRPr="00D842C5">
        <w:rPr>
          <w:iCs/>
          <w:sz w:val="24"/>
          <w:szCs w:val="24"/>
          <w:lang w:val="en-GB"/>
        </w:rPr>
        <w:t xml:space="preserve"> </w:t>
      </w:r>
      <w:r w:rsidR="004B1E83">
        <w:rPr>
          <w:iCs/>
          <w:sz w:val="24"/>
          <w:szCs w:val="24"/>
          <w:lang w:val="en-GB"/>
        </w:rPr>
        <w:t>having used a</w:t>
      </w:r>
      <w:r w:rsidR="00E26E0C" w:rsidRPr="00D842C5">
        <w:rPr>
          <w:iCs/>
          <w:sz w:val="24"/>
          <w:szCs w:val="24"/>
          <w:lang w:val="en-GB"/>
        </w:rPr>
        <w:t xml:space="preserve"> surrogate</w:t>
      </w:r>
      <w:r w:rsidR="004B1E83">
        <w:rPr>
          <w:iCs/>
          <w:sz w:val="24"/>
          <w:szCs w:val="24"/>
          <w:lang w:val="en-GB"/>
        </w:rPr>
        <w:t xml:space="preserve">, its </w:t>
      </w:r>
      <w:r w:rsidR="00A33B2E" w:rsidRPr="00D842C5">
        <w:rPr>
          <w:iCs/>
          <w:sz w:val="24"/>
          <w:szCs w:val="24"/>
          <w:lang w:val="en-GB"/>
        </w:rPr>
        <w:t>validity in predicting</w:t>
      </w:r>
      <w:r w:rsidR="00E20D48" w:rsidRPr="00D842C5">
        <w:rPr>
          <w:iCs/>
          <w:sz w:val="24"/>
          <w:szCs w:val="24"/>
          <w:lang w:val="en-GB"/>
        </w:rPr>
        <w:t xml:space="preserve"> intervention effect</w:t>
      </w:r>
      <w:r w:rsidR="00E26E0C" w:rsidRPr="00D842C5">
        <w:rPr>
          <w:iCs/>
          <w:sz w:val="24"/>
          <w:szCs w:val="24"/>
          <w:lang w:val="en-GB"/>
        </w:rPr>
        <w:t xml:space="preserve"> and</w:t>
      </w:r>
      <w:r w:rsidR="00CC353B" w:rsidRPr="00D842C5">
        <w:rPr>
          <w:iCs/>
          <w:sz w:val="24"/>
          <w:szCs w:val="24"/>
          <w:lang w:val="en-GB"/>
        </w:rPr>
        <w:t xml:space="preserve"> the uncertainty and risk</w:t>
      </w:r>
      <w:r w:rsidR="00270894" w:rsidRPr="00D842C5">
        <w:rPr>
          <w:iCs/>
          <w:sz w:val="24"/>
          <w:szCs w:val="24"/>
          <w:lang w:val="en-GB"/>
        </w:rPr>
        <w:t xml:space="preserve">s </w:t>
      </w:r>
      <w:r w:rsidR="00E26E0C" w:rsidRPr="00D842C5">
        <w:rPr>
          <w:iCs/>
          <w:sz w:val="24"/>
          <w:szCs w:val="24"/>
          <w:lang w:val="en-GB"/>
        </w:rPr>
        <w:t xml:space="preserve">associated with </w:t>
      </w:r>
      <w:r w:rsidR="004B1E83">
        <w:rPr>
          <w:iCs/>
          <w:sz w:val="24"/>
          <w:szCs w:val="24"/>
          <w:lang w:val="en-GB"/>
        </w:rPr>
        <w:t>its</w:t>
      </w:r>
      <w:r w:rsidR="00E26E0C" w:rsidRPr="00D842C5">
        <w:rPr>
          <w:iCs/>
          <w:sz w:val="24"/>
          <w:szCs w:val="24"/>
          <w:lang w:val="en-GB"/>
        </w:rPr>
        <w:t xml:space="preserve"> use</w:t>
      </w:r>
      <w:r w:rsidR="009D2514">
        <w:rPr>
          <w:iCs/>
          <w:sz w:val="24"/>
          <w:szCs w:val="24"/>
          <w:lang w:val="en-GB"/>
        </w:rPr>
        <w:t xml:space="preserve"> </w:t>
      </w:r>
      <w:r w:rsidR="009D2514">
        <w:rPr>
          <w:iCs/>
          <w:sz w:val="24"/>
          <w:szCs w:val="24"/>
          <w:lang w:val="en-GB"/>
        </w:rPr>
        <w:fldChar w:fldCharType="begin"/>
      </w:r>
      <w:r w:rsidR="009D2514">
        <w:rPr>
          <w:iCs/>
          <w:sz w:val="24"/>
          <w:szCs w:val="24"/>
          <w:lang w:val="en-GB"/>
        </w:rPr>
        <w:instrText xml:space="preserve"> ADDIN EN.CITE &lt;EndNote&gt;&lt;Cite&gt;&lt;Author&gt;Ciani&lt;/Author&gt;&lt;Year&gt;2022&lt;/Year&gt;&lt;RecNum&gt;28&lt;/RecNum&gt;&lt;DisplayText&gt;[5]&lt;/DisplayText&gt;&lt;record&gt;&lt;rec-number&gt;28&lt;/rec-number&gt;&lt;foreign-keys&gt;&lt;key app="EN" db-id="rzafdwv5brdzd3ezpvovvpfj2wrtsz22t5zx" timestamp="1667903903"&gt;28&lt;/key&gt;&lt;/foreign-keys&gt;&lt;ref-type name="Journal Article"&gt;17&lt;/ref-type&gt;&lt;contributors&gt;&lt;authors&gt;&lt;author&gt;Ciani, Oriana&lt;/author&gt;&lt;author&gt;Manyara, Anthony&lt;/author&gt;&lt;author&gt;Taylor, Rod S&lt;/author&gt;&lt;/authors&gt;&lt;/contributors&gt;&lt;titles&gt;&lt;title&gt;Need for better reporting of trials with surrogate endpoints: SPIRIT|CONSORT-SURROGATE extensions&lt;/title&gt;&lt;secondary-title&gt;Journal of Epidemiology and Community Health&lt;/secondary-title&gt;&lt;/titles&gt;&lt;periodical&gt;&lt;full-title&gt;Journal of Epidemiology and Community Health&lt;/full-title&gt;&lt;/periodical&gt;&lt;pages&gt;769-770&lt;/pages&gt;&lt;volume&gt;76&lt;/volume&gt;&lt;number&gt;9&lt;/number&gt;&lt;dates&gt;&lt;year&gt;2022&lt;/year&gt;&lt;/dates&gt;&lt;urls&gt;&lt;related-urls&gt;&lt;url&gt;https://jech.bmj.com/content/jech/76/9/769.full.pdf&lt;/url&gt;&lt;/related-urls&gt;&lt;/urls&gt;&lt;electronic-resource-num&gt;10.1136/jech-2022-219294&lt;/electronic-resource-num&gt;&lt;/record&gt;&lt;/Cite&gt;&lt;/EndNote&gt;</w:instrText>
      </w:r>
      <w:r w:rsidR="009D2514">
        <w:rPr>
          <w:iCs/>
          <w:sz w:val="24"/>
          <w:szCs w:val="24"/>
          <w:lang w:val="en-GB"/>
        </w:rPr>
        <w:fldChar w:fldCharType="separate"/>
      </w:r>
      <w:r w:rsidR="009D2514">
        <w:rPr>
          <w:iCs/>
          <w:noProof/>
          <w:sz w:val="24"/>
          <w:szCs w:val="24"/>
          <w:lang w:val="en-GB"/>
        </w:rPr>
        <w:t>[5]</w:t>
      </w:r>
      <w:r w:rsidR="009D2514">
        <w:rPr>
          <w:iCs/>
          <w:sz w:val="24"/>
          <w:szCs w:val="24"/>
          <w:lang w:val="en-GB"/>
        </w:rPr>
        <w:fldChar w:fldCharType="end"/>
      </w:r>
      <w:r w:rsidR="00E26E0C" w:rsidRPr="00D842C5">
        <w:rPr>
          <w:iCs/>
          <w:sz w:val="24"/>
          <w:szCs w:val="24"/>
          <w:lang w:val="en-GB"/>
        </w:rPr>
        <w:t xml:space="preserve">. </w:t>
      </w:r>
      <w:r w:rsidR="0071580F" w:rsidRPr="00D842C5">
        <w:rPr>
          <w:iCs/>
          <w:sz w:val="24"/>
          <w:szCs w:val="24"/>
          <w:lang w:val="en-GB"/>
        </w:rPr>
        <w:t xml:space="preserve">However, most </w:t>
      </w:r>
      <w:r w:rsidR="00D61A8D" w:rsidRPr="00D842C5">
        <w:rPr>
          <w:iCs/>
          <w:sz w:val="24"/>
          <w:szCs w:val="24"/>
          <w:lang w:val="en-GB"/>
        </w:rPr>
        <w:t>trials</w:t>
      </w:r>
      <w:r w:rsidR="00D83E6F" w:rsidRPr="00D842C5">
        <w:rPr>
          <w:iCs/>
          <w:sz w:val="24"/>
          <w:szCs w:val="24"/>
          <w:lang w:val="en-GB"/>
        </w:rPr>
        <w:t xml:space="preserve"> that use surrogate primary endpoints are not </w:t>
      </w:r>
      <w:r w:rsidR="008267BA" w:rsidRPr="00D842C5">
        <w:rPr>
          <w:iCs/>
          <w:sz w:val="24"/>
          <w:szCs w:val="24"/>
          <w:lang w:val="en-GB"/>
        </w:rPr>
        <w:t>transparent</w:t>
      </w:r>
      <w:r w:rsidR="000A2B04" w:rsidRPr="00D842C5">
        <w:rPr>
          <w:iCs/>
          <w:sz w:val="24"/>
          <w:szCs w:val="24"/>
          <w:lang w:val="en-GB"/>
        </w:rPr>
        <w:t xml:space="preserve"> </w:t>
      </w:r>
      <w:r w:rsidR="008267BA" w:rsidRPr="00D842C5">
        <w:rPr>
          <w:iCs/>
          <w:sz w:val="24"/>
          <w:szCs w:val="24"/>
          <w:lang w:val="en-GB"/>
        </w:rPr>
        <w:t xml:space="preserve">in this </w:t>
      </w:r>
      <w:r w:rsidR="008267BA" w:rsidRPr="00D842C5">
        <w:rPr>
          <w:iCs/>
          <w:sz w:val="24"/>
          <w:szCs w:val="24"/>
          <w:lang w:val="en-GB"/>
        </w:rPr>
        <w:lastRenderedPageBreak/>
        <w:t>re</w:t>
      </w:r>
      <w:r w:rsidR="009B7B2B" w:rsidRPr="00D842C5">
        <w:rPr>
          <w:iCs/>
          <w:sz w:val="24"/>
          <w:szCs w:val="24"/>
          <w:lang w:val="en-GB"/>
        </w:rPr>
        <w:t>gard</w:t>
      </w:r>
      <w:r w:rsidR="008267BA" w:rsidRPr="00D842C5">
        <w:rPr>
          <w:iCs/>
          <w:sz w:val="24"/>
          <w:szCs w:val="24"/>
          <w:lang w:val="en-GB"/>
        </w:rPr>
        <w:t xml:space="preserve">: </w:t>
      </w:r>
      <w:r w:rsidR="009B7B2B" w:rsidRPr="00D842C5">
        <w:rPr>
          <w:iCs/>
          <w:sz w:val="24"/>
          <w:szCs w:val="24"/>
          <w:lang w:val="en-GB"/>
        </w:rPr>
        <w:t xml:space="preserve">an analysis of </w:t>
      </w:r>
      <w:r w:rsidR="00BD4150" w:rsidRPr="00D842C5">
        <w:rPr>
          <w:iCs/>
          <w:sz w:val="24"/>
          <w:szCs w:val="24"/>
          <w:lang w:val="en-GB"/>
        </w:rPr>
        <w:t>626 trials published in 2006 and 2007</w:t>
      </w:r>
      <w:r w:rsidR="00591B1B" w:rsidRPr="00D842C5">
        <w:rPr>
          <w:iCs/>
          <w:sz w:val="24"/>
          <w:szCs w:val="24"/>
          <w:lang w:val="en-GB"/>
        </w:rPr>
        <w:t xml:space="preserve"> found that of the 10</w:t>
      </w:r>
      <w:r w:rsidR="00AF72DC" w:rsidRPr="00D842C5">
        <w:rPr>
          <w:iCs/>
          <w:sz w:val="24"/>
          <w:szCs w:val="24"/>
          <w:lang w:val="en-GB"/>
        </w:rPr>
        <w:t>9</w:t>
      </w:r>
      <w:r w:rsidR="00591B1B" w:rsidRPr="00D842C5">
        <w:rPr>
          <w:iCs/>
          <w:sz w:val="24"/>
          <w:szCs w:val="24"/>
          <w:lang w:val="en-GB"/>
        </w:rPr>
        <w:t xml:space="preserve"> using a surrogate primary endpoint</w:t>
      </w:r>
      <w:r w:rsidR="00B52F3C" w:rsidRPr="00D842C5">
        <w:rPr>
          <w:iCs/>
          <w:sz w:val="24"/>
          <w:szCs w:val="24"/>
          <w:lang w:val="en-GB"/>
        </w:rPr>
        <w:t xml:space="preserve">, </w:t>
      </w:r>
      <w:r w:rsidR="00997C38" w:rsidRPr="00D842C5">
        <w:rPr>
          <w:iCs/>
          <w:sz w:val="24"/>
          <w:szCs w:val="24"/>
          <w:lang w:val="en-GB"/>
        </w:rPr>
        <w:t>62 (57%) reported that the primary outcome was a surrogate</w:t>
      </w:r>
      <w:r w:rsidR="00005037" w:rsidRPr="00D842C5">
        <w:rPr>
          <w:iCs/>
          <w:sz w:val="24"/>
          <w:szCs w:val="24"/>
          <w:lang w:val="en-GB"/>
        </w:rPr>
        <w:t xml:space="preserve"> endpoint and only 38 (35%) discussed the validity of the surrogate</w:t>
      </w:r>
      <w:r w:rsidR="00F65BD4">
        <w:rPr>
          <w:iCs/>
          <w:sz w:val="24"/>
          <w:szCs w:val="24"/>
          <w:lang w:val="en-GB"/>
        </w:rPr>
        <w:t xml:space="preserve"> </w:t>
      </w:r>
      <w:r w:rsidR="00F65BD4">
        <w:rPr>
          <w:iCs/>
          <w:sz w:val="24"/>
          <w:szCs w:val="24"/>
          <w:lang w:val="en-GB"/>
        </w:rPr>
        <w:fldChar w:fldCharType="begin"/>
      </w:r>
      <w:r w:rsidR="009D2514">
        <w:rPr>
          <w:iCs/>
          <w:sz w:val="24"/>
          <w:szCs w:val="24"/>
          <w:lang w:val="en-GB"/>
        </w:rPr>
        <w:instrText xml:space="preserve"> ADDIN EN.CITE &lt;EndNote&gt;&lt;Cite&gt;&lt;Author&gt;la Cour&lt;/Author&gt;&lt;Year&gt;2010&lt;/Year&gt;&lt;RecNum&gt;13&lt;/RecNum&gt;&lt;DisplayText&gt;[6]&lt;/DisplayText&gt;&lt;record&gt;&lt;rec-number&gt;13&lt;/rec-number&gt;&lt;foreign-keys&gt;&lt;key app="EN" db-id="9aez5zrzpfvavierev3v02fz0xvde2ps9vwa" timestamp="1652774151"&gt;13&lt;/key&gt;&lt;/foreign-keys&gt;&lt;ref-type name="Journal Article"&gt;17&lt;/ref-type&gt;&lt;contributors&gt;&lt;authors&gt;&lt;author&gt;la Cour, Jeppe Lerche&lt;/author&gt;&lt;author&gt;Brok, Jesper&lt;/author&gt;&lt;author&gt;Gøtzsche, Peter C&lt;/author&gt;&lt;/authors&gt;&lt;/contributors&gt;&lt;titles&gt;&lt;title&gt;Inconsistent reporting of surrogate outcomes in randomised clinical trials: cohort study&lt;/title&gt;&lt;secondary-title&gt;BMJ&lt;/secondary-title&gt;&lt;/titles&gt;&lt;periodical&gt;&lt;full-title&gt;Bmj&lt;/full-title&gt;&lt;/periodical&gt;&lt;pages&gt;c3653&lt;/pages&gt;&lt;volume&gt;341&lt;/volume&gt;&lt;dates&gt;&lt;year&gt;2010&lt;/year&gt;&lt;/dates&gt;&lt;urls&gt;&lt;related-urls&gt;&lt;url&gt;https://www.bmj.com/content/bmj/341/bmj.c3653.full.pdf&lt;/url&gt;&lt;/related-urls&gt;&lt;/urls&gt;&lt;electronic-resource-num&gt;10.1136/bmj.c3653&lt;/electronic-resource-num&gt;&lt;/record&gt;&lt;/Cite&gt;&lt;/EndNote&gt;</w:instrText>
      </w:r>
      <w:r w:rsidR="00F65BD4">
        <w:rPr>
          <w:iCs/>
          <w:sz w:val="24"/>
          <w:szCs w:val="24"/>
          <w:lang w:val="en-GB"/>
        </w:rPr>
        <w:fldChar w:fldCharType="separate"/>
      </w:r>
      <w:r w:rsidR="009D2514">
        <w:rPr>
          <w:iCs/>
          <w:noProof/>
          <w:sz w:val="24"/>
          <w:szCs w:val="24"/>
          <w:lang w:val="en-GB"/>
        </w:rPr>
        <w:t>[6]</w:t>
      </w:r>
      <w:r w:rsidR="00F65BD4">
        <w:rPr>
          <w:iCs/>
          <w:sz w:val="24"/>
          <w:szCs w:val="24"/>
          <w:lang w:val="en-GB"/>
        </w:rPr>
        <w:fldChar w:fldCharType="end"/>
      </w:r>
      <w:r w:rsidR="003D1585" w:rsidRPr="00D842C5">
        <w:rPr>
          <w:iCs/>
          <w:sz w:val="24"/>
          <w:szCs w:val="24"/>
          <w:lang w:val="en-GB"/>
        </w:rPr>
        <w:t xml:space="preserve">. Therefore, we aim to update this review </w:t>
      </w:r>
      <w:r w:rsidR="000A7B4C" w:rsidRPr="00D842C5">
        <w:rPr>
          <w:iCs/>
          <w:sz w:val="24"/>
          <w:szCs w:val="24"/>
          <w:lang w:val="en-GB"/>
        </w:rPr>
        <w:t xml:space="preserve">and </w:t>
      </w:r>
      <w:r w:rsidR="003A1C92" w:rsidRPr="00D842C5">
        <w:rPr>
          <w:iCs/>
          <w:sz w:val="24"/>
          <w:szCs w:val="24"/>
          <w:lang w:val="en-GB"/>
        </w:rPr>
        <w:t>analyse</w:t>
      </w:r>
      <w:r w:rsidR="000A7B4C" w:rsidRPr="00FC1DAD">
        <w:rPr>
          <w:iCs/>
          <w:sz w:val="24"/>
          <w:szCs w:val="24"/>
          <w:lang w:val="en-GB"/>
        </w:rPr>
        <w:t xml:space="preserve"> the current practice in the use and reporting of surrogate endpoints in RCTs</w:t>
      </w:r>
      <w:r w:rsidR="003A210C" w:rsidRPr="00FC1DAD">
        <w:rPr>
          <w:iCs/>
          <w:sz w:val="24"/>
          <w:szCs w:val="24"/>
          <w:lang w:val="en-GB"/>
        </w:rPr>
        <w:t xml:space="preserve">. </w:t>
      </w:r>
      <w:r w:rsidR="00B83BE4" w:rsidRPr="00FC1DAD">
        <w:rPr>
          <w:iCs/>
          <w:sz w:val="24"/>
          <w:szCs w:val="24"/>
          <w:lang w:val="en-GB"/>
        </w:rPr>
        <w:t xml:space="preserve">This </w:t>
      </w:r>
      <w:r w:rsidR="0019717B" w:rsidRPr="00FC1DAD">
        <w:rPr>
          <w:iCs/>
          <w:sz w:val="24"/>
          <w:szCs w:val="24"/>
          <w:lang w:val="en-GB"/>
        </w:rPr>
        <w:t>review</w:t>
      </w:r>
      <w:r w:rsidR="00B83BE4" w:rsidRPr="00FC1DAD">
        <w:rPr>
          <w:iCs/>
          <w:sz w:val="24"/>
          <w:szCs w:val="24"/>
          <w:lang w:val="en-GB"/>
        </w:rPr>
        <w:t xml:space="preserve"> is part of </w:t>
      </w:r>
      <w:r w:rsidR="00B444AC" w:rsidRPr="00FC1DAD">
        <w:rPr>
          <w:iCs/>
          <w:sz w:val="24"/>
          <w:szCs w:val="24"/>
          <w:lang w:val="en-GB"/>
        </w:rPr>
        <w:t>our project that aims to develop consensus</w:t>
      </w:r>
      <w:r w:rsidR="00AB0B39">
        <w:rPr>
          <w:iCs/>
          <w:sz w:val="24"/>
          <w:szCs w:val="24"/>
          <w:lang w:val="en-GB"/>
        </w:rPr>
        <w:t>-</w:t>
      </w:r>
      <w:r w:rsidR="00B444AC" w:rsidRPr="00FC1DAD">
        <w:rPr>
          <w:iCs/>
          <w:sz w:val="24"/>
          <w:szCs w:val="24"/>
          <w:lang w:val="en-GB"/>
        </w:rPr>
        <w:t xml:space="preserve">driven SPIRIT and CONSORT extensions for reporting </w:t>
      </w:r>
      <w:r w:rsidR="000B5548" w:rsidRPr="00FC1DAD">
        <w:rPr>
          <w:iCs/>
          <w:sz w:val="24"/>
          <w:szCs w:val="24"/>
          <w:lang w:val="en-GB"/>
        </w:rPr>
        <w:t>surrogate primary endpoints: SPIRIT-SURROGATE and CONSORT-SURROGATE</w:t>
      </w:r>
      <w:r w:rsidR="000C14D7">
        <w:rPr>
          <w:iCs/>
          <w:sz w:val="24"/>
          <w:szCs w:val="24"/>
          <w:lang w:val="en-GB"/>
        </w:rPr>
        <w:t xml:space="preserve"> – see </w:t>
      </w:r>
      <w:r w:rsidR="000C14D7">
        <w:rPr>
          <w:iCs/>
          <w:sz w:val="24"/>
          <w:szCs w:val="24"/>
          <w:lang w:val="en-GB"/>
        </w:rPr>
        <w:fldChar w:fldCharType="begin"/>
      </w:r>
      <w:r w:rsidR="009D2514">
        <w:rPr>
          <w:iCs/>
          <w:sz w:val="24"/>
          <w:szCs w:val="24"/>
          <w:lang w:val="en-GB"/>
        </w:rPr>
        <w:instrText xml:space="preserve"> ADDIN EN.CITE &lt;EndNote&gt;&lt;Cite&gt;&lt;Author&gt;Manyara&lt;/Author&gt;&lt;Year&gt;2022&lt;/Year&gt;&lt;RecNum&gt;2&lt;/RecNum&gt;&lt;DisplayText&gt;[7]&lt;/DisplayText&gt;&lt;record&gt;&lt;rec-number&gt;2&lt;/rec-number&gt;&lt;foreign-keys&gt;&lt;key app="EN" db-id="sz5tsd9f759txpev2dk5a9aldt9trx2xrz2z" timestamp="1666264607"&gt;2&lt;/key&gt;&lt;/foreign-keys&gt;&lt;ref-type name="Journal Article"&gt;17&lt;/ref-type&gt;&lt;contributors&gt;&lt;authors&gt;&lt;author&gt;Manyara, Anthony Muchai&lt;/author&gt;&lt;author&gt;Davies, Philippa&lt;/author&gt;&lt;author&gt;Stewart, Derek&lt;/author&gt;&lt;author&gt;Weir, Christopher J&lt;/author&gt;&lt;author&gt;Young, Amber&lt;/author&gt;&lt;author&gt;Butcher, Nancy J&lt;/author&gt;&lt;author&gt;Bujkiewicz, Sylwia&lt;/author&gt;&lt;author&gt;Chan, An-Wen&lt;/author&gt;&lt;author&gt;Collins, Gary S&lt;/author&gt;&lt;author&gt;Dawoud, Dalia&lt;/author&gt;&lt;author&gt;Offringa, Martin&lt;/author&gt;&lt;author&gt;Ouwens, Mario&lt;/author&gt;&lt;author&gt;Ross, Joseph S&lt;/author&gt;&lt;author&gt;Taylor, Rod S&lt;/author&gt;&lt;author&gt;Ciani, Oriana&lt;/author&gt;&lt;/authors&gt;&lt;/contributors&gt;&lt;titles&gt;&lt;title&gt;Protocol for the development of SPIRIT and CONSORT extensions for randomised controlled trials with surrogate primary endpoints: SPIRIT-SURROGATE and CONSORT-SURROGATE&lt;/title&gt;&lt;secondary-title&gt;BMJ Open&lt;/secondary-title&gt;&lt;/titles&gt;&lt;periodical&gt;&lt;full-title&gt;BMJ Open&lt;/full-title&gt;&lt;/periodical&gt;&lt;pages&gt;e064304&lt;/pages&gt;&lt;volume&gt;12&lt;/volume&gt;&lt;number&gt;10&lt;/number&gt;&lt;dates&gt;&lt;year&gt;2022&lt;/year&gt;&lt;/dates&gt;&lt;urls&gt;&lt;related-urls&gt;&lt;url&gt;https://bmjopen.bmj.com/content/bmjopen/12/10/e064304.full.pdf&lt;/url&gt;&lt;/related-urls&gt;&lt;/urls&gt;&lt;electronic-resource-num&gt;10.1136/bmjopen-2022-064304&lt;/electronic-resource-num&gt;&lt;/record&gt;&lt;/Cite&gt;&lt;/EndNote&gt;</w:instrText>
      </w:r>
      <w:r w:rsidR="000C14D7">
        <w:rPr>
          <w:iCs/>
          <w:sz w:val="24"/>
          <w:szCs w:val="24"/>
          <w:lang w:val="en-GB"/>
        </w:rPr>
        <w:fldChar w:fldCharType="separate"/>
      </w:r>
      <w:r w:rsidR="009D2514">
        <w:rPr>
          <w:iCs/>
          <w:noProof/>
          <w:sz w:val="24"/>
          <w:szCs w:val="24"/>
          <w:lang w:val="en-GB"/>
        </w:rPr>
        <w:t>[7]</w:t>
      </w:r>
      <w:r w:rsidR="000C14D7">
        <w:rPr>
          <w:iCs/>
          <w:sz w:val="24"/>
          <w:szCs w:val="24"/>
          <w:lang w:val="en-GB"/>
        </w:rPr>
        <w:fldChar w:fldCharType="end"/>
      </w:r>
      <w:r w:rsidR="000C14D7">
        <w:rPr>
          <w:iCs/>
          <w:sz w:val="24"/>
          <w:szCs w:val="24"/>
          <w:lang w:val="en-GB"/>
        </w:rPr>
        <w:t xml:space="preserve"> for full project protocol</w:t>
      </w:r>
      <w:r w:rsidR="000B5548" w:rsidRPr="00FC1DAD">
        <w:rPr>
          <w:iCs/>
          <w:sz w:val="24"/>
          <w:szCs w:val="24"/>
          <w:lang w:val="en-GB"/>
        </w:rPr>
        <w:t>. The project has four phases: literature reviews</w:t>
      </w:r>
      <w:r w:rsidR="000C2881" w:rsidRPr="00FC1DAD">
        <w:rPr>
          <w:iCs/>
          <w:sz w:val="24"/>
          <w:szCs w:val="24"/>
          <w:lang w:val="en-GB"/>
        </w:rPr>
        <w:t xml:space="preserve">; e-Delphi survey; </w:t>
      </w:r>
      <w:r w:rsidR="00083B75" w:rsidRPr="00FC1DAD">
        <w:rPr>
          <w:iCs/>
          <w:sz w:val="24"/>
          <w:szCs w:val="24"/>
          <w:lang w:val="en-GB"/>
        </w:rPr>
        <w:t xml:space="preserve">consensus meeting; and knowledge translation. </w:t>
      </w:r>
      <w:r w:rsidR="003A210C" w:rsidRPr="00FC1DAD">
        <w:rPr>
          <w:iCs/>
          <w:sz w:val="24"/>
          <w:szCs w:val="24"/>
          <w:lang w:val="en-GB"/>
        </w:rPr>
        <w:t xml:space="preserve">This </w:t>
      </w:r>
      <w:r w:rsidR="00AB0B39">
        <w:rPr>
          <w:iCs/>
          <w:sz w:val="24"/>
          <w:szCs w:val="24"/>
          <w:lang w:val="en-GB"/>
        </w:rPr>
        <w:t xml:space="preserve">targeted </w:t>
      </w:r>
      <w:r w:rsidR="003A210C" w:rsidRPr="00FC1DAD">
        <w:rPr>
          <w:iCs/>
          <w:sz w:val="24"/>
          <w:szCs w:val="24"/>
          <w:lang w:val="en-GB"/>
        </w:rPr>
        <w:t>review</w:t>
      </w:r>
      <w:r w:rsidR="00083B75" w:rsidRPr="00FC1DAD">
        <w:rPr>
          <w:iCs/>
          <w:sz w:val="24"/>
          <w:szCs w:val="24"/>
          <w:lang w:val="en-GB"/>
        </w:rPr>
        <w:t xml:space="preserve"> is part of the literature reviews phase</w:t>
      </w:r>
      <w:r w:rsidR="000C14D7">
        <w:rPr>
          <w:iCs/>
          <w:sz w:val="24"/>
          <w:szCs w:val="24"/>
          <w:lang w:val="en-GB"/>
        </w:rPr>
        <w:t xml:space="preserve"> </w:t>
      </w:r>
      <w:r w:rsidR="000C14D7">
        <w:rPr>
          <w:iCs/>
          <w:sz w:val="24"/>
          <w:szCs w:val="24"/>
          <w:lang w:val="en-GB"/>
        </w:rPr>
        <w:fldChar w:fldCharType="begin"/>
      </w:r>
      <w:r w:rsidR="009D2514">
        <w:rPr>
          <w:iCs/>
          <w:sz w:val="24"/>
          <w:szCs w:val="24"/>
          <w:lang w:val="en-GB"/>
        </w:rPr>
        <w:instrText xml:space="preserve"> ADDIN EN.CITE &lt;EndNote&gt;&lt;Cite&gt;&lt;Author&gt;Manyara&lt;/Author&gt;&lt;Year&gt;2022&lt;/Year&gt;&lt;RecNum&gt;1&lt;/RecNum&gt;&lt;DisplayText&gt;[8]&lt;/DisplayText&gt;&lt;record&gt;&lt;rec-number&gt;1&lt;/rec-number&gt;&lt;foreign-keys&gt;&lt;key app="EN" db-id="sz5tsd9f759txpev2dk5a9aldt9trx2xrz2z" timestamp="1666264512"&gt;1&lt;/key&gt;&lt;/foreign-keys&gt;&lt;ref-type name="Journal Article"&gt;17&lt;/ref-type&gt;&lt;contributors&gt;&lt;authors&gt;&lt;author&gt;Manyara, Anthony Muchai&lt;/author&gt;&lt;author&gt;Davies, Philippa&lt;/author&gt;&lt;author&gt;Stewart, Derek&lt;/author&gt;&lt;author&gt;Wells, Valerie&lt;/author&gt;&lt;author&gt;Weir, Christopher&lt;/author&gt;&lt;author&gt;Young, Amber&lt;/author&gt;&lt;author&gt;Taylor, Rod&lt;/author&gt;&lt;author&gt;Ciani, Oriana&lt;/author&gt;&lt;/authors&gt;&lt;/contributors&gt;&lt;titles&gt;&lt;title&gt;Scoping and targeted reviews to support development of SPIRIT and CONSORT extensions for randomised controlled trials with surrogate primary endpoints: protocol&lt;/title&gt;&lt;secondary-title&gt;BMJ Open&lt;/secondary-title&gt;&lt;/titles&gt;&lt;periodical&gt;&lt;full-title&gt;BMJ Open&lt;/full-title&gt;&lt;/periodical&gt;&lt;pages&gt;e062798&lt;/pages&gt;&lt;volume&gt;12&lt;/volume&gt;&lt;number&gt;10&lt;/number&gt;&lt;dates&gt;&lt;year&gt;2022&lt;/year&gt;&lt;/dates&gt;&lt;urls&gt;&lt;related-urls&gt;&lt;url&gt;https://bmjopen.bmj.com/content/bmjopen/12/10/e062798.full.pdf&lt;/url&gt;&lt;/related-urls&gt;&lt;/urls&gt;&lt;electronic-resource-num&gt;10.1136/bmjopen-2022-062798&lt;/electronic-resource-num&gt;&lt;/record&gt;&lt;/Cite&gt;&lt;/EndNote&gt;</w:instrText>
      </w:r>
      <w:r w:rsidR="000C14D7">
        <w:rPr>
          <w:iCs/>
          <w:sz w:val="24"/>
          <w:szCs w:val="24"/>
          <w:lang w:val="en-GB"/>
        </w:rPr>
        <w:fldChar w:fldCharType="separate"/>
      </w:r>
      <w:r w:rsidR="009D2514">
        <w:rPr>
          <w:iCs/>
          <w:noProof/>
          <w:sz w:val="24"/>
          <w:szCs w:val="24"/>
          <w:lang w:val="en-GB"/>
        </w:rPr>
        <w:t>[8]</w:t>
      </w:r>
      <w:r w:rsidR="000C14D7">
        <w:rPr>
          <w:iCs/>
          <w:sz w:val="24"/>
          <w:szCs w:val="24"/>
          <w:lang w:val="en-GB"/>
        </w:rPr>
        <w:fldChar w:fldCharType="end"/>
      </w:r>
      <w:r w:rsidR="003A210C" w:rsidRPr="00FC1DAD">
        <w:rPr>
          <w:iCs/>
          <w:sz w:val="24"/>
          <w:szCs w:val="24"/>
          <w:lang w:val="en-GB"/>
        </w:rPr>
        <w:t xml:space="preserve"> </w:t>
      </w:r>
      <w:r w:rsidR="006B5BC2">
        <w:rPr>
          <w:iCs/>
          <w:sz w:val="24"/>
          <w:szCs w:val="24"/>
          <w:lang w:val="en-GB"/>
        </w:rPr>
        <w:t xml:space="preserve">and </w:t>
      </w:r>
      <w:r w:rsidR="003A210C" w:rsidRPr="00FC1DAD">
        <w:rPr>
          <w:iCs/>
          <w:sz w:val="24"/>
          <w:szCs w:val="24"/>
          <w:lang w:val="en-GB"/>
        </w:rPr>
        <w:t>will serve two purposes</w:t>
      </w:r>
      <w:r w:rsidR="00B83BE4" w:rsidRPr="00FC1DAD">
        <w:rPr>
          <w:iCs/>
          <w:sz w:val="24"/>
          <w:szCs w:val="24"/>
          <w:lang w:val="en-GB"/>
        </w:rPr>
        <w:t>:</w:t>
      </w:r>
    </w:p>
    <w:p w14:paraId="4C6EC4A6" w14:textId="278EBAD2" w:rsidR="00B83BE4" w:rsidRPr="00FC1DAD" w:rsidRDefault="00B83BE4" w:rsidP="00FC1DAD">
      <w:pPr>
        <w:pStyle w:val="ListParagraph"/>
        <w:numPr>
          <w:ilvl w:val="0"/>
          <w:numId w:val="3"/>
        </w:numPr>
        <w:spacing w:after="200" w:line="360" w:lineRule="auto"/>
        <w:jc w:val="both"/>
        <w:rPr>
          <w:iCs/>
          <w:sz w:val="24"/>
          <w:szCs w:val="24"/>
          <w:lang w:val="en-GB"/>
        </w:rPr>
      </w:pPr>
      <w:r w:rsidRPr="00FC1DAD">
        <w:rPr>
          <w:iCs/>
          <w:sz w:val="24"/>
          <w:szCs w:val="24"/>
          <w:lang w:val="en-GB"/>
        </w:rPr>
        <w:t>To identify researchers that have used surrogate endpoints in RCTs</w:t>
      </w:r>
      <w:r w:rsidR="00C205F5">
        <w:rPr>
          <w:iCs/>
          <w:sz w:val="24"/>
          <w:szCs w:val="24"/>
          <w:lang w:val="en-GB"/>
        </w:rPr>
        <w:t xml:space="preserve"> of any design</w:t>
      </w:r>
      <w:r w:rsidRPr="00FC1DAD">
        <w:rPr>
          <w:iCs/>
          <w:sz w:val="24"/>
          <w:szCs w:val="24"/>
          <w:lang w:val="en-GB"/>
        </w:rPr>
        <w:t xml:space="preserve"> in the last five years, and invite them to participate in a</w:t>
      </w:r>
      <w:r w:rsidR="004F2813">
        <w:rPr>
          <w:iCs/>
          <w:sz w:val="24"/>
          <w:szCs w:val="24"/>
          <w:lang w:val="en-GB"/>
        </w:rPr>
        <w:t>n</w:t>
      </w:r>
      <w:r w:rsidRPr="00FC1DAD">
        <w:rPr>
          <w:iCs/>
          <w:sz w:val="24"/>
          <w:szCs w:val="24"/>
          <w:lang w:val="en-GB"/>
        </w:rPr>
        <w:t xml:space="preserve"> </w:t>
      </w:r>
      <w:r w:rsidR="00083B75" w:rsidRPr="00FC1DAD">
        <w:rPr>
          <w:iCs/>
          <w:sz w:val="24"/>
          <w:szCs w:val="24"/>
          <w:lang w:val="en-GB"/>
        </w:rPr>
        <w:t>e-</w:t>
      </w:r>
      <w:r w:rsidRPr="00FC1DAD">
        <w:rPr>
          <w:iCs/>
          <w:sz w:val="24"/>
          <w:szCs w:val="24"/>
          <w:lang w:val="en-GB"/>
        </w:rPr>
        <w:t xml:space="preserve">Delphi </w:t>
      </w:r>
      <w:r w:rsidR="00083B75" w:rsidRPr="00FC1DAD">
        <w:rPr>
          <w:iCs/>
          <w:sz w:val="24"/>
          <w:szCs w:val="24"/>
          <w:lang w:val="en-GB"/>
        </w:rPr>
        <w:t>survey</w:t>
      </w:r>
    </w:p>
    <w:p w14:paraId="1CF55798" w14:textId="1B3A2717" w:rsidR="001D7C28" w:rsidRPr="003524A2" w:rsidRDefault="00724F33" w:rsidP="003524A2">
      <w:pPr>
        <w:pStyle w:val="ListParagraph"/>
        <w:numPr>
          <w:ilvl w:val="0"/>
          <w:numId w:val="3"/>
        </w:numPr>
        <w:spacing w:after="200" w:line="360" w:lineRule="auto"/>
        <w:jc w:val="both"/>
        <w:rPr>
          <w:sz w:val="24"/>
          <w:szCs w:val="24"/>
          <w:lang w:val="en-GB"/>
        </w:rPr>
      </w:pPr>
      <w:r w:rsidRPr="00FC1DAD">
        <w:rPr>
          <w:sz w:val="24"/>
          <w:szCs w:val="24"/>
          <w:lang w:val="en-GB"/>
        </w:rPr>
        <w:t xml:space="preserve">To </w:t>
      </w:r>
      <w:r w:rsidR="002B37E4" w:rsidRPr="00FC1DAD">
        <w:rPr>
          <w:sz w:val="24"/>
          <w:szCs w:val="24"/>
          <w:lang w:val="en-GB"/>
        </w:rPr>
        <w:t>document</w:t>
      </w:r>
      <w:r w:rsidR="00073ED1" w:rsidRPr="00FC1DAD">
        <w:rPr>
          <w:sz w:val="24"/>
          <w:szCs w:val="24"/>
          <w:lang w:val="en-GB"/>
        </w:rPr>
        <w:t xml:space="preserve"> current </w:t>
      </w:r>
      <w:r w:rsidR="002B37E4" w:rsidRPr="00FC1DAD">
        <w:rPr>
          <w:sz w:val="24"/>
          <w:szCs w:val="24"/>
          <w:lang w:val="en-GB"/>
        </w:rPr>
        <w:t>reporting</w:t>
      </w:r>
      <w:r w:rsidR="000E5AAC" w:rsidRPr="00FC1DAD">
        <w:rPr>
          <w:sz w:val="24"/>
          <w:szCs w:val="24"/>
          <w:lang w:val="en-GB"/>
        </w:rPr>
        <w:t xml:space="preserve"> of surrogate endpoints in trial protocols and reports as a baseline for future evaluation </w:t>
      </w:r>
      <w:r w:rsidR="00A6006F" w:rsidRPr="00FC1DAD">
        <w:rPr>
          <w:sz w:val="24"/>
          <w:szCs w:val="24"/>
          <w:lang w:val="en-GB"/>
        </w:rPr>
        <w:t>of SPIRIT-SURROGATE and CONSORT-SURROGATE</w:t>
      </w:r>
    </w:p>
    <w:p w14:paraId="515B507B" w14:textId="06291863" w:rsidR="00491AA6" w:rsidRPr="00FC1DAD" w:rsidRDefault="00852C0E" w:rsidP="00FC1DAD">
      <w:pPr>
        <w:pStyle w:val="Heading1"/>
        <w:rPr>
          <w:lang w:val="en-GB"/>
        </w:rPr>
      </w:pPr>
      <w:bookmarkStart w:id="4" w:name="_q5vn8vesy5xl" w:colFirst="0" w:colLast="0"/>
      <w:bookmarkStart w:id="5" w:name="_2oheq9x7ye9u" w:colFirst="0" w:colLast="0"/>
      <w:bookmarkStart w:id="6" w:name="_gjaf4cn00m65" w:colFirst="0" w:colLast="0"/>
      <w:bookmarkStart w:id="7" w:name="_Toc108083625"/>
      <w:bookmarkEnd w:id="4"/>
      <w:bookmarkEnd w:id="5"/>
      <w:bookmarkEnd w:id="6"/>
      <w:r w:rsidRPr="00FC1DAD">
        <w:rPr>
          <w:lang w:val="en-GB"/>
        </w:rPr>
        <w:t>Methods</w:t>
      </w:r>
      <w:bookmarkEnd w:id="7"/>
    </w:p>
    <w:p w14:paraId="372B4DE2" w14:textId="55EF1717" w:rsidR="00491AA6" w:rsidRPr="00FC1DAD" w:rsidRDefault="00407AF2" w:rsidP="00FC1DAD">
      <w:pPr>
        <w:pStyle w:val="Heading2"/>
        <w:rPr>
          <w:lang w:val="en-GB"/>
        </w:rPr>
      </w:pPr>
      <w:bookmarkStart w:id="8" w:name="_a84ji4ddju87" w:colFirst="0" w:colLast="0"/>
      <w:bookmarkStart w:id="9" w:name="_Toc108083626"/>
      <w:bookmarkEnd w:id="8"/>
      <w:r w:rsidRPr="00FC1DAD">
        <w:rPr>
          <w:lang w:val="en-GB"/>
        </w:rPr>
        <w:t>Working definitio</w:t>
      </w:r>
      <w:r w:rsidR="004419C0">
        <w:rPr>
          <w:lang w:val="en-GB"/>
        </w:rPr>
        <w:t>n</w:t>
      </w:r>
      <w:bookmarkEnd w:id="9"/>
    </w:p>
    <w:p w14:paraId="7E99CD33" w14:textId="1068E39B" w:rsidR="00B42D37" w:rsidRDefault="00FD7492" w:rsidP="00C205F5">
      <w:pPr>
        <w:pBdr>
          <w:top w:val="nil"/>
          <w:left w:val="nil"/>
          <w:bottom w:val="nil"/>
          <w:right w:val="nil"/>
          <w:between w:val="nil"/>
        </w:pBdr>
        <w:spacing w:after="200" w:line="360" w:lineRule="auto"/>
        <w:jc w:val="both"/>
        <w:rPr>
          <w:iCs/>
          <w:sz w:val="24"/>
          <w:szCs w:val="24"/>
          <w:lang w:val="en-GB"/>
        </w:rPr>
      </w:pPr>
      <w:r w:rsidRPr="00FC1DAD">
        <w:rPr>
          <w:iCs/>
          <w:sz w:val="24"/>
          <w:szCs w:val="24"/>
          <w:lang w:val="en-GB"/>
        </w:rPr>
        <w:t xml:space="preserve">Our working definition of a surrogate endpoint is </w:t>
      </w:r>
      <w:r w:rsidRPr="00B42D37">
        <w:rPr>
          <w:iCs/>
          <w:sz w:val="24"/>
          <w:szCs w:val="24"/>
          <w:lang w:val="en-GB"/>
        </w:rPr>
        <w:t>‘</w:t>
      </w:r>
      <w:r w:rsidR="00B42D37" w:rsidRPr="00B42D37">
        <w:rPr>
          <w:iCs/>
          <w:sz w:val="24"/>
          <w:szCs w:val="24"/>
          <w:lang w:val="en-GB"/>
        </w:rPr>
        <w:t>A biomarker or intermediate outcome used to substitute for a patient or participant relevant final outcome (i.e., severe morbidity; health related quality of life or mortality) and reliably predicts benefit or harm based on epidemiologic; therapeutic; pathophysiologic; or other scientific evidence</w:t>
      </w:r>
      <w:r w:rsidR="00B42D37">
        <w:rPr>
          <w:iCs/>
          <w:sz w:val="24"/>
          <w:szCs w:val="24"/>
          <w:lang w:val="en-GB"/>
        </w:rPr>
        <w:t>’</w:t>
      </w:r>
      <w:r w:rsidR="00484736">
        <w:rPr>
          <w:iCs/>
          <w:sz w:val="24"/>
          <w:szCs w:val="24"/>
          <w:lang w:val="en-GB"/>
        </w:rPr>
        <w:t xml:space="preserve">. </w:t>
      </w:r>
      <w:r w:rsidR="00B42D37">
        <w:rPr>
          <w:iCs/>
          <w:sz w:val="24"/>
          <w:szCs w:val="24"/>
          <w:lang w:val="en-GB"/>
        </w:rPr>
        <w:t xml:space="preserve">As per </w:t>
      </w:r>
      <w:r w:rsidR="00484736">
        <w:rPr>
          <w:iCs/>
          <w:sz w:val="24"/>
          <w:szCs w:val="24"/>
          <w:lang w:val="en-GB"/>
        </w:rPr>
        <w:t>this</w:t>
      </w:r>
      <w:r w:rsidR="00B42D37">
        <w:rPr>
          <w:iCs/>
          <w:sz w:val="24"/>
          <w:szCs w:val="24"/>
          <w:lang w:val="en-GB"/>
        </w:rPr>
        <w:t xml:space="preserve"> definition, we will consider intermediate outcomes </w:t>
      </w:r>
      <w:r w:rsidR="00484736">
        <w:rPr>
          <w:iCs/>
          <w:sz w:val="24"/>
          <w:szCs w:val="24"/>
          <w:lang w:val="en-GB"/>
        </w:rPr>
        <w:t xml:space="preserve">including symptoms and functional outcomes to be surrogate endpoints </w:t>
      </w:r>
      <w:r w:rsidR="00484736" w:rsidRPr="00484736">
        <w:rPr>
          <w:iCs/>
          <w:sz w:val="24"/>
          <w:szCs w:val="24"/>
          <w:lang w:val="en-GB"/>
        </w:rPr>
        <w:t>– see Figure 1 for health outcome framework below.</w:t>
      </w:r>
      <w:r w:rsidR="003D06D9">
        <w:rPr>
          <w:iCs/>
          <w:sz w:val="24"/>
          <w:szCs w:val="24"/>
          <w:lang w:val="en-GB"/>
        </w:rPr>
        <w:t xml:space="preserve"> </w:t>
      </w:r>
    </w:p>
    <w:p w14:paraId="3A3C5372" w14:textId="77777777" w:rsidR="00484736" w:rsidRDefault="00B42D37" w:rsidP="00484736">
      <w:pPr>
        <w:keepNext/>
        <w:pBdr>
          <w:top w:val="nil"/>
          <w:left w:val="nil"/>
          <w:bottom w:val="nil"/>
          <w:right w:val="nil"/>
          <w:between w:val="nil"/>
        </w:pBdr>
        <w:spacing w:after="200" w:line="360" w:lineRule="auto"/>
        <w:jc w:val="both"/>
      </w:pPr>
      <w:r>
        <w:rPr>
          <w:iCs/>
          <w:noProof/>
          <w:sz w:val="24"/>
          <w:szCs w:val="24"/>
          <w:lang w:val="en-GB" w:eastAsia="en-GB"/>
        </w:rPr>
        <w:lastRenderedPageBreak/>
        <mc:AlternateContent>
          <mc:Choice Requires="wpc">
            <w:drawing>
              <wp:inline distT="0" distB="0" distL="0" distR="0" wp14:anchorId="1FB71B41" wp14:editId="407A6E12">
                <wp:extent cx="6057900" cy="2619375"/>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 name="Picture 3"/>
                          <pic:cNvPicPr>
                            <a:picLocks noChangeAspect="1"/>
                          </pic:cNvPicPr>
                        </pic:nvPicPr>
                        <pic:blipFill>
                          <a:blip r:embed="rId12"/>
                          <a:stretch>
                            <a:fillRect/>
                          </a:stretch>
                        </pic:blipFill>
                        <pic:spPr>
                          <a:xfrm>
                            <a:off x="0" y="381000"/>
                            <a:ext cx="6057900" cy="2034007"/>
                          </a:xfrm>
                          <a:prstGeom prst="rect">
                            <a:avLst/>
                          </a:prstGeom>
                        </pic:spPr>
                      </pic:pic>
                    </wpc:wpc>
                  </a:graphicData>
                </a:graphic>
              </wp:inline>
            </w:drawing>
          </mc:Choice>
          <mc:Fallback>
            <w:pict>
              <v:group w14:anchorId="4137E179" id="Canvas 1" o:spid="_x0000_s1026" editas="canvas" style="width:477pt;height:206.25pt;mso-position-horizontal-relative:char;mso-position-vertical-relative:line" coordsize="60579,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6193;visibility:visible;mso-wrap-style:square" filled="t">
                  <v:fill o:detectmouseclick="t"/>
                  <v:path o:connecttype="none"/>
                </v:shape>
                <v:shape id="Picture 3" o:spid="_x0000_s1028" type="#_x0000_t75" style="position:absolute;top:3810;width:60579;height:20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">
                  <v:imagedata r:id="rId17" o:title=""/>
                </v:shape>
                <w10:anchorlock/>
              </v:group>
            </w:pict>
          </mc:Fallback>
        </mc:AlternateContent>
      </w:r>
    </w:p>
    <w:p w14:paraId="6FC4DF25" w14:textId="6576CFB2" w:rsidR="00B42D37" w:rsidRPr="00484736" w:rsidRDefault="00484736" w:rsidP="00484736">
      <w:pPr>
        <w:pStyle w:val="Caption"/>
        <w:jc w:val="both"/>
        <w:rPr>
          <w:b/>
          <w:bCs/>
          <w:i w:val="0"/>
          <w:iCs w:val="0"/>
          <w:color w:val="auto"/>
          <w:sz w:val="28"/>
          <w:szCs w:val="28"/>
          <w:lang w:val="en-GB"/>
        </w:rPr>
      </w:pPr>
      <w:r w:rsidRPr="00484736">
        <w:rPr>
          <w:b/>
          <w:bCs/>
          <w:i w:val="0"/>
          <w:iCs w:val="0"/>
          <w:color w:val="auto"/>
          <w:sz w:val="20"/>
          <w:szCs w:val="20"/>
        </w:rPr>
        <w:t xml:space="preserve">Figure </w:t>
      </w:r>
      <w:r w:rsidRPr="00484736">
        <w:rPr>
          <w:b/>
          <w:bCs/>
          <w:i w:val="0"/>
          <w:iCs w:val="0"/>
          <w:color w:val="auto"/>
          <w:sz w:val="20"/>
          <w:szCs w:val="20"/>
        </w:rPr>
        <w:fldChar w:fldCharType="begin"/>
      </w:r>
      <w:r w:rsidRPr="00484736">
        <w:rPr>
          <w:b/>
          <w:bCs/>
          <w:i w:val="0"/>
          <w:iCs w:val="0"/>
          <w:color w:val="auto"/>
          <w:sz w:val="20"/>
          <w:szCs w:val="20"/>
        </w:rPr>
        <w:instrText xml:space="preserve"> SEQ Figure \* ARABIC </w:instrText>
      </w:r>
      <w:r w:rsidRPr="00484736">
        <w:rPr>
          <w:b/>
          <w:bCs/>
          <w:i w:val="0"/>
          <w:iCs w:val="0"/>
          <w:color w:val="auto"/>
          <w:sz w:val="20"/>
          <w:szCs w:val="20"/>
        </w:rPr>
        <w:fldChar w:fldCharType="separate"/>
      </w:r>
      <w:r w:rsidRPr="00484736">
        <w:rPr>
          <w:b/>
          <w:bCs/>
          <w:i w:val="0"/>
          <w:iCs w:val="0"/>
          <w:noProof/>
          <w:color w:val="auto"/>
          <w:sz w:val="20"/>
          <w:szCs w:val="20"/>
        </w:rPr>
        <w:t>1</w:t>
      </w:r>
      <w:r w:rsidRPr="00484736">
        <w:rPr>
          <w:b/>
          <w:bCs/>
          <w:i w:val="0"/>
          <w:iCs w:val="0"/>
          <w:color w:val="auto"/>
          <w:sz w:val="20"/>
          <w:szCs w:val="20"/>
        </w:rPr>
        <w:fldChar w:fldCharType="end"/>
      </w:r>
      <w:r w:rsidRPr="00484736">
        <w:rPr>
          <w:b/>
          <w:bCs/>
          <w:i w:val="0"/>
          <w:iCs w:val="0"/>
          <w:color w:val="auto"/>
          <w:sz w:val="20"/>
          <w:szCs w:val="20"/>
          <w:lang w:val="en-GB"/>
        </w:rPr>
        <w:t xml:space="preserve">: Health Outcomes Framework showing what we considered a surrogate and </w:t>
      </w:r>
      <w:proofErr w:type="gramStart"/>
      <w:r w:rsidRPr="00484736">
        <w:rPr>
          <w:b/>
          <w:bCs/>
          <w:i w:val="0"/>
          <w:iCs w:val="0"/>
          <w:color w:val="auto"/>
          <w:sz w:val="20"/>
          <w:szCs w:val="20"/>
          <w:lang w:val="en-GB"/>
        </w:rPr>
        <w:t>final outcome</w:t>
      </w:r>
      <w:proofErr w:type="gramEnd"/>
      <w:r w:rsidRPr="00484736">
        <w:rPr>
          <w:b/>
          <w:bCs/>
          <w:i w:val="0"/>
          <w:iCs w:val="0"/>
          <w:color w:val="auto"/>
          <w:sz w:val="20"/>
          <w:szCs w:val="20"/>
          <w:lang w:val="en-GB"/>
        </w:rPr>
        <w:t xml:space="preserve"> in this review</w:t>
      </w:r>
    </w:p>
    <w:p w14:paraId="3FA721BA" w14:textId="77777777" w:rsidR="00A01F95" w:rsidRPr="00FC1DAD" w:rsidRDefault="00A01F95" w:rsidP="00A01F95">
      <w:pPr>
        <w:pStyle w:val="Heading2"/>
        <w:rPr>
          <w:lang w:val="en-GB"/>
        </w:rPr>
      </w:pPr>
      <w:r w:rsidRPr="00FC1DAD">
        <w:rPr>
          <w:lang w:val="en-GB"/>
        </w:rPr>
        <w:t>Search strategy</w:t>
      </w:r>
      <w:r>
        <w:rPr>
          <w:lang w:val="en-GB"/>
        </w:rPr>
        <w:t xml:space="preserve"> and </w:t>
      </w:r>
      <w:r w:rsidRPr="00FC1DAD">
        <w:rPr>
          <w:lang w:val="en-GB"/>
        </w:rPr>
        <w:t>study selection</w:t>
      </w:r>
    </w:p>
    <w:p w14:paraId="09C5C2C7" w14:textId="003BCEC6" w:rsidR="00A01F95" w:rsidRDefault="00852284" w:rsidP="00852284">
      <w:pPr>
        <w:pBdr>
          <w:top w:val="nil"/>
          <w:left w:val="nil"/>
          <w:bottom w:val="nil"/>
          <w:right w:val="nil"/>
          <w:between w:val="nil"/>
        </w:pBdr>
        <w:spacing w:after="200" w:line="360" w:lineRule="auto"/>
        <w:jc w:val="both"/>
        <w:rPr>
          <w:iCs/>
          <w:sz w:val="24"/>
          <w:szCs w:val="24"/>
          <w:lang w:val="en-GB"/>
        </w:rPr>
      </w:pPr>
      <w:r w:rsidRPr="00852284">
        <w:rPr>
          <w:iCs/>
          <w:sz w:val="24"/>
          <w:szCs w:val="24"/>
          <w:lang w:val="en-GB"/>
        </w:rPr>
        <w:t>We will include RCT reports, and protocols</w:t>
      </w:r>
      <w:r w:rsidRPr="00852284">
        <w:rPr>
          <w:iCs/>
          <w:sz w:val="24"/>
          <w:szCs w:val="24"/>
          <w:lang w:val="en-GB"/>
        </w:rPr>
        <w:t xml:space="preserve"> </w:t>
      </w:r>
      <w:r w:rsidRPr="00852284">
        <w:rPr>
          <w:iCs/>
          <w:sz w:val="24"/>
          <w:szCs w:val="24"/>
          <w:lang w:val="en-GB"/>
        </w:rPr>
        <w:t>of pragmatic and explanatory trials that use a primary outcome which is a surrogate endpoint (including if it’s part of a composite outcome) published in the last five years (2017 to mid-2022) in six high impact general medical journals (</w:t>
      </w:r>
      <w:r w:rsidRPr="00852284">
        <w:rPr>
          <w:i/>
          <w:iCs/>
          <w:sz w:val="24"/>
          <w:szCs w:val="24"/>
          <w:lang w:val="en-GB"/>
        </w:rPr>
        <w:t>Annals of Internal Medicine</w:t>
      </w:r>
      <w:r w:rsidRPr="00852284">
        <w:rPr>
          <w:iCs/>
          <w:sz w:val="24"/>
          <w:szCs w:val="24"/>
          <w:lang w:val="en-GB"/>
        </w:rPr>
        <w:t xml:space="preserve">, </w:t>
      </w:r>
      <w:r w:rsidRPr="00852284">
        <w:rPr>
          <w:i/>
          <w:iCs/>
          <w:sz w:val="24"/>
          <w:szCs w:val="24"/>
          <w:lang w:val="en-GB"/>
        </w:rPr>
        <w:t>BMJ</w:t>
      </w:r>
      <w:r w:rsidRPr="00852284">
        <w:rPr>
          <w:iCs/>
          <w:sz w:val="24"/>
          <w:szCs w:val="24"/>
          <w:lang w:val="en-GB"/>
        </w:rPr>
        <w:t xml:space="preserve">, </w:t>
      </w:r>
      <w:r w:rsidRPr="00852284">
        <w:rPr>
          <w:i/>
          <w:iCs/>
          <w:sz w:val="24"/>
          <w:szCs w:val="24"/>
          <w:lang w:val="en-GB"/>
        </w:rPr>
        <w:t>Journal of the American Medical Association</w:t>
      </w:r>
      <w:r w:rsidRPr="00852284">
        <w:rPr>
          <w:iCs/>
          <w:sz w:val="24"/>
          <w:szCs w:val="24"/>
          <w:lang w:val="en-GB"/>
        </w:rPr>
        <w:t xml:space="preserve">, </w:t>
      </w:r>
      <w:r w:rsidRPr="00852284">
        <w:rPr>
          <w:i/>
          <w:iCs/>
          <w:sz w:val="24"/>
          <w:szCs w:val="24"/>
          <w:lang w:val="en-GB"/>
        </w:rPr>
        <w:t>New England Journal of Medicine</w:t>
      </w:r>
      <w:r w:rsidRPr="00852284">
        <w:rPr>
          <w:iCs/>
          <w:sz w:val="24"/>
          <w:szCs w:val="24"/>
          <w:lang w:val="en-GB"/>
        </w:rPr>
        <w:t xml:space="preserve">, </w:t>
      </w:r>
      <w:r w:rsidRPr="00852284">
        <w:rPr>
          <w:i/>
          <w:iCs/>
          <w:sz w:val="24"/>
          <w:szCs w:val="24"/>
          <w:lang w:val="en-GB"/>
        </w:rPr>
        <w:t>Lancet</w:t>
      </w:r>
      <w:r w:rsidRPr="00852284">
        <w:rPr>
          <w:iCs/>
          <w:sz w:val="24"/>
          <w:szCs w:val="24"/>
          <w:lang w:val="en-GB"/>
        </w:rPr>
        <w:t xml:space="preserve">, and </w:t>
      </w:r>
      <w:proofErr w:type="spellStart"/>
      <w:r w:rsidRPr="00852284">
        <w:rPr>
          <w:i/>
          <w:iCs/>
          <w:sz w:val="24"/>
          <w:szCs w:val="24"/>
          <w:lang w:val="en-GB"/>
        </w:rPr>
        <w:t>PLoS</w:t>
      </w:r>
      <w:proofErr w:type="spellEnd"/>
      <w:r w:rsidRPr="00852284">
        <w:rPr>
          <w:i/>
          <w:iCs/>
          <w:sz w:val="24"/>
          <w:szCs w:val="24"/>
          <w:lang w:val="en-GB"/>
        </w:rPr>
        <w:t xml:space="preserve"> Medicine) </w:t>
      </w:r>
      <w:r w:rsidRPr="00852284">
        <w:rPr>
          <w:iCs/>
          <w:sz w:val="24"/>
          <w:szCs w:val="24"/>
          <w:lang w:val="en-GB"/>
        </w:rPr>
        <w:t>and two journals</w:t>
      </w:r>
      <w:r w:rsidRPr="00852284">
        <w:rPr>
          <w:i/>
          <w:iCs/>
          <w:sz w:val="24"/>
          <w:szCs w:val="24"/>
          <w:lang w:val="en-GB"/>
        </w:rPr>
        <w:t xml:space="preserve"> </w:t>
      </w:r>
      <w:r w:rsidRPr="00852284">
        <w:rPr>
          <w:iCs/>
          <w:sz w:val="24"/>
          <w:szCs w:val="24"/>
          <w:lang w:val="en-GB"/>
        </w:rPr>
        <w:t xml:space="preserve">that commonly publish protocols: </w:t>
      </w:r>
      <w:r w:rsidRPr="00852284">
        <w:rPr>
          <w:i/>
          <w:iCs/>
          <w:sz w:val="24"/>
          <w:szCs w:val="24"/>
          <w:lang w:val="en-GB"/>
        </w:rPr>
        <w:t>BMJ Open and Trials</w:t>
      </w:r>
      <w:r w:rsidRPr="00852284">
        <w:rPr>
          <w:iCs/>
          <w:sz w:val="24"/>
          <w:szCs w:val="24"/>
          <w:lang w:val="en-GB"/>
        </w:rPr>
        <w:t xml:space="preserve">. </w:t>
      </w:r>
      <w:r w:rsidR="00A01F95" w:rsidRPr="00FC1DAD">
        <w:rPr>
          <w:iCs/>
          <w:sz w:val="24"/>
          <w:szCs w:val="24"/>
          <w:lang w:val="en-GB"/>
        </w:rPr>
        <w:t>Journal names will be searched through PubMed and searches limited to “randomised controlled trial” and publication years (2017</w:t>
      </w:r>
      <w:r w:rsidR="002E727C">
        <w:rPr>
          <w:iCs/>
          <w:sz w:val="24"/>
          <w:szCs w:val="24"/>
          <w:lang w:val="en-GB"/>
        </w:rPr>
        <w:t xml:space="preserve"> to June </w:t>
      </w:r>
      <w:r w:rsidR="002E727C" w:rsidRPr="00FC1DAD">
        <w:rPr>
          <w:iCs/>
          <w:sz w:val="24"/>
          <w:szCs w:val="24"/>
          <w:lang w:val="en-GB"/>
        </w:rPr>
        <w:t>202</w:t>
      </w:r>
      <w:r w:rsidR="002E727C">
        <w:rPr>
          <w:iCs/>
          <w:sz w:val="24"/>
          <w:szCs w:val="24"/>
          <w:lang w:val="en-GB"/>
        </w:rPr>
        <w:t>2</w:t>
      </w:r>
      <w:r w:rsidR="00A01F95" w:rsidRPr="00FC1DAD">
        <w:rPr>
          <w:iCs/>
          <w:sz w:val="24"/>
          <w:szCs w:val="24"/>
          <w:lang w:val="en-GB"/>
        </w:rPr>
        <w:t>). Identified records will be exported to Covidence</w:t>
      </w:r>
      <w:r w:rsidR="000C14D7" w:rsidRPr="000C14D7">
        <w:rPr>
          <w:iCs/>
          <w:sz w:val="24"/>
          <w:szCs w:val="24"/>
          <w:lang w:val="en-GB"/>
        </w:rPr>
        <w:t xml:space="preserve"> </w:t>
      </w:r>
      <w:r w:rsidR="000C14D7" w:rsidRPr="000C14D7">
        <w:rPr>
          <w:iCs/>
          <w:sz w:val="24"/>
          <w:szCs w:val="24"/>
          <w:lang w:val="en-GB"/>
        </w:rPr>
        <w:fldChar w:fldCharType="begin"/>
      </w:r>
      <w:r w:rsidR="009D2514">
        <w:rPr>
          <w:iCs/>
          <w:sz w:val="24"/>
          <w:szCs w:val="24"/>
          <w:lang w:val="en-GB"/>
        </w:rPr>
        <w:instrText xml:space="preserve"> ADDIN EN.CITE &lt;EndNote&gt;&lt;Cite&gt;&lt;Author&gt;Covidence&lt;/Author&gt;&lt;RecNum&gt;33&lt;/RecNum&gt;&lt;DisplayText&gt;[9]&lt;/DisplayText&gt;&lt;record&gt;&lt;rec-number&gt;33&lt;/rec-number&gt;&lt;foreign-keys&gt;&lt;key app="EN" db-id="zfwpwp9ajt2pe8e2sac5ftwstwr052zvaesa" timestamp="1643136253"&gt;33&lt;/key&gt;&lt;/foreign-keys&gt;&lt;ref-type name="Journal Article"&gt;17&lt;/ref-type&gt;&lt;contributors&gt;&lt;authors&gt;&lt;author&gt;Covidence&lt;/author&gt;&lt;/authors&gt;&lt;/contributors&gt;&lt;titles&gt;&lt;title&gt;Covidence systematic review software, Veritas Health Innovation, Melbourne, Australia&lt;/title&gt;&lt;/titles&gt;&lt;dates&gt;&lt;/dates&gt;&lt;urls&gt;&lt;/urls&gt;&lt;/record&gt;&lt;/Cite&gt;&lt;/EndNote&gt;</w:instrText>
      </w:r>
      <w:r w:rsidR="000C14D7" w:rsidRPr="000C14D7">
        <w:rPr>
          <w:iCs/>
          <w:sz w:val="24"/>
          <w:szCs w:val="24"/>
          <w:lang w:val="en-GB"/>
        </w:rPr>
        <w:fldChar w:fldCharType="separate"/>
      </w:r>
      <w:r w:rsidR="009D2514">
        <w:rPr>
          <w:iCs/>
          <w:noProof/>
          <w:sz w:val="24"/>
          <w:szCs w:val="24"/>
          <w:lang w:val="en-GB"/>
        </w:rPr>
        <w:t>[9]</w:t>
      </w:r>
      <w:r w:rsidR="000C14D7" w:rsidRPr="000C14D7">
        <w:rPr>
          <w:iCs/>
          <w:sz w:val="24"/>
          <w:szCs w:val="24"/>
          <w:lang w:val="en-GB"/>
        </w:rPr>
        <w:fldChar w:fldCharType="end"/>
      </w:r>
      <w:r w:rsidR="00A01F95" w:rsidRPr="00FC1DAD">
        <w:rPr>
          <w:iCs/>
          <w:sz w:val="24"/>
          <w:szCs w:val="24"/>
          <w:lang w:val="en-GB"/>
        </w:rPr>
        <w:t xml:space="preserve"> where title, abstract and full text screening will be done by two reviewers. </w:t>
      </w:r>
      <w:r w:rsidR="00A01F95">
        <w:rPr>
          <w:iCs/>
          <w:sz w:val="24"/>
          <w:szCs w:val="24"/>
          <w:lang w:val="en-GB"/>
        </w:rPr>
        <w:t xml:space="preserve">Study selection will be performed </w:t>
      </w:r>
      <w:r w:rsidR="00A01F95" w:rsidRPr="00FC1DAD">
        <w:rPr>
          <w:iCs/>
          <w:sz w:val="24"/>
          <w:szCs w:val="24"/>
          <w:lang w:val="en-GB"/>
        </w:rPr>
        <w:t>independently by two reviewers</w:t>
      </w:r>
      <w:r w:rsidR="00A01F95">
        <w:rPr>
          <w:iCs/>
          <w:sz w:val="24"/>
          <w:szCs w:val="24"/>
          <w:lang w:val="en-GB"/>
        </w:rPr>
        <w:t xml:space="preserve"> with a third reviewer providing </w:t>
      </w:r>
      <w:r w:rsidR="00490D21">
        <w:rPr>
          <w:iCs/>
          <w:sz w:val="24"/>
          <w:szCs w:val="24"/>
          <w:lang w:val="en-GB"/>
        </w:rPr>
        <w:t xml:space="preserve">a decision </w:t>
      </w:r>
      <w:r w:rsidR="00A01F95">
        <w:rPr>
          <w:iCs/>
          <w:sz w:val="24"/>
          <w:szCs w:val="24"/>
          <w:lang w:val="en-GB"/>
        </w:rPr>
        <w:t>where there is lack of agreement.</w:t>
      </w:r>
      <w:r w:rsidR="00A01F95" w:rsidRPr="00FC1DAD">
        <w:rPr>
          <w:iCs/>
          <w:sz w:val="24"/>
          <w:szCs w:val="24"/>
          <w:lang w:val="en-GB"/>
        </w:rPr>
        <w:t xml:space="preserve"> </w:t>
      </w:r>
    </w:p>
    <w:p w14:paraId="5ADE83DB" w14:textId="6D621124" w:rsidR="004419C0" w:rsidRPr="004419C0" w:rsidRDefault="004419C0" w:rsidP="00B42D37">
      <w:pPr>
        <w:pStyle w:val="Heading2"/>
        <w:rPr>
          <w:lang w:val="en-GB"/>
        </w:rPr>
      </w:pPr>
      <w:r>
        <w:rPr>
          <w:lang w:val="en-GB"/>
        </w:rPr>
        <w:t xml:space="preserve">Inclusion criteria </w:t>
      </w:r>
    </w:p>
    <w:p w14:paraId="5CBB43C7" w14:textId="77C3A424" w:rsidR="004419C0" w:rsidRPr="004419C0" w:rsidRDefault="004419C0" w:rsidP="004419C0">
      <w:pPr>
        <w:numPr>
          <w:ilvl w:val="0"/>
          <w:numId w:val="4"/>
        </w:numPr>
        <w:pBdr>
          <w:top w:val="nil"/>
          <w:left w:val="nil"/>
          <w:bottom w:val="nil"/>
          <w:right w:val="nil"/>
          <w:between w:val="nil"/>
        </w:pBdr>
        <w:spacing w:after="200" w:line="360" w:lineRule="auto"/>
        <w:jc w:val="both"/>
        <w:rPr>
          <w:iCs/>
          <w:sz w:val="24"/>
          <w:szCs w:val="24"/>
          <w:lang w:val="en-GB"/>
        </w:rPr>
      </w:pPr>
      <w:r w:rsidRPr="004419C0">
        <w:rPr>
          <w:iCs/>
          <w:sz w:val="24"/>
          <w:szCs w:val="24"/>
          <w:lang w:val="en-GB"/>
        </w:rPr>
        <w:t>Full RCT protocols or reports including those describing follow up of completed trials</w:t>
      </w:r>
      <w:r w:rsidR="00E82351">
        <w:rPr>
          <w:iCs/>
          <w:sz w:val="24"/>
          <w:szCs w:val="24"/>
          <w:lang w:val="en-GB"/>
        </w:rPr>
        <w:t xml:space="preserve">. </w:t>
      </w:r>
    </w:p>
    <w:p w14:paraId="1DE5DBB6" w14:textId="6ADE2D59" w:rsidR="004419C0" w:rsidRPr="004419C0" w:rsidRDefault="004419C0" w:rsidP="00E82351">
      <w:pPr>
        <w:numPr>
          <w:ilvl w:val="0"/>
          <w:numId w:val="4"/>
        </w:numPr>
        <w:pBdr>
          <w:top w:val="nil"/>
          <w:left w:val="nil"/>
          <w:bottom w:val="nil"/>
          <w:right w:val="nil"/>
          <w:between w:val="nil"/>
        </w:pBdr>
        <w:spacing w:after="200" w:line="360" w:lineRule="auto"/>
        <w:jc w:val="both"/>
        <w:rPr>
          <w:iCs/>
          <w:sz w:val="24"/>
          <w:szCs w:val="24"/>
          <w:lang w:val="en-GB"/>
        </w:rPr>
      </w:pPr>
      <w:r>
        <w:rPr>
          <w:iCs/>
          <w:sz w:val="24"/>
          <w:szCs w:val="24"/>
          <w:lang w:val="en-GB"/>
        </w:rPr>
        <w:t>Primary outcome is a surrogate endpoint</w:t>
      </w:r>
      <w:r w:rsidR="004D0BB3">
        <w:rPr>
          <w:iCs/>
          <w:sz w:val="24"/>
          <w:szCs w:val="24"/>
          <w:lang w:val="en-GB"/>
        </w:rPr>
        <w:t xml:space="preserve"> </w:t>
      </w:r>
      <w:r w:rsidR="00C205F5">
        <w:rPr>
          <w:iCs/>
          <w:sz w:val="24"/>
          <w:szCs w:val="24"/>
          <w:lang w:val="en-GB"/>
        </w:rPr>
        <w:t xml:space="preserve">(self-reported or considered so by reviewers) </w:t>
      </w:r>
      <w:r w:rsidR="004D0BB3">
        <w:rPr>
          <w:iCs/>
          <w:sz w:val="24"/>
          <w:szCs w:val="24"/>
          <w:lang w:val="en-GB"/>
        </w:rPr>
        <w:t>including clinical scales that measure</w:t>
      </w:r>
      <w:r w:rsidR="00C205F5">
        <w:rPr>
          <w:iCs/>
          <w:sz w:val="24"/>
          <w:szCs w:val="24"/>
          <w:lang w:val="en-GB"/>
        </w:rPr>
        <w:t xml:space="preserve"> both</w:t>
      </w:r>
      <w:r w:rsidR="004D0BB3">
        <w:rPr>
          <w:iCs/>
          <w:sz w:val="24"/>
          <w:szCs w:val="24"/>
          <w:lang w:val="en-GB"/>
        </w:rPr>
        <w:t xml:space="preserve"> surrogate</w:t>
      </w:r>
      <w:r w:rsidR="00C205F5">
        <w:rPr>
          <w:iCs/>
          <w:sz w:val="24"/>
          <w:szCs w:val="24"/>
          <w:lang w:val="en-GB"/>
        </w:rPr>
        <w:t xml:space="preserve"> endpoints</w:t>
      </w:r>
      <w:r w:rsidR="004D0BB3">
        <w:rPr>
          <w:iCs/>
          <w:sz w:val="24"/>
          <w:szCs w:val="24"/>
          <w:lang w:val="en-GB"/>
        </w:rPr>
        <w:t xml:space="preserve"> (</w:t>
      </w:r>
      <w:r w:rsidR="00FF0FA2">
        <w:rPr>
          <w:iCs/>
          <w:sz w:val="24"/>
          <w:szCs w:val="24"/>
          <w:lang w:val="en-GB"/>
        </w:rPr>
        <w:t>e.g.,</w:t>
      </w:r>
      <w:r w:rsidR="00C205F5">
        <w:rPr>
          <w:iCs/>
          <w:sz w:val="24"/>
          <w:szCs w:val="24"/>
          <w:lang w:val="en-GB"/>
        </w:rPr>
        <w:t xml:space="preserve"> </w:t>
      </w:r>
      <w:r w:rsidR="004D0BB3">
        <w:rPr>
          <w:iCs/>
          <w:sz w:val="24"/>
          <w:szCs w:val="24"/>
          <w:lang w:val="en-GB"/>
        </w:rPr>
        <w:t>symptoms and functional outcomes) and final outcomes (</w:t>
      </w:r>
      <w:r w:rsidR="00FF0FA2">
        <w:rPr>
          <w:iCs/>
          <w:sz w:val="24"/>
          <w:szCs w:val="24"/>
          <w:lang w:val="en-GB"/>
        </w:rPr>
        <w:t>i.e.,</w:t>
      </w:r>
      <w:r w:rsidR="00C205F5">
        <w:rPr>
          <w:iCs/>
          <w:sz w:val="24"/>
          <w:szCs w:val="24"/>
          <w:lang w:val="en-GB"/>
        </w:rPr>
        <w:t xml:space="preserve"> </w:t>
      </w:r>
      <w:r w:rsidR="004D0BB3">
        <w:rPr>
          <w:iCs/>
          <w:sz w:val="24"/>
          <w:szCs w:val="24"/>
          <w:lang w:val="en-GB"/>
        </w:rPr>
        <w:t>severe morbidity or death)</w:t>
      </w:r>
      <w:r w:rsidR="00353413">
        <w:rPr>
          <w:iCs/>
          <w:sz w:val="24"/>
          <w:szCs w:val="24"/>
          <w:lang w:val="en-GB"/>
        </w:rPr>
        <w:t xml:space="preserve">. Where </w:t>
      </w:r>
      <w:r w:rsidR="00666337">
        <w:rPr>
          <w:iCs/>
          <w:sz w:val="24"/>
          <w:szCs w:val="24"/>
          <w:lang w:val="en-GB"/>
        </w:rPr>
        <w:t xml:space="preserve">the </w:t>
      </w:r>
      <w:r w:rsidR="00353413">
        <w:rPr>
          <w:iCs/>
          <w:sz w:val="24"/>
          <w:szCs w:val="24"/>
          <w:lang w:val="en-GB"/>
        </w:rPr>
        <w:t xml:space="preserve">primary outcome is not </w:t>
      </w:r>
      <w:r w:rsidR="00666337">
        <w:rPr>
          <w:iCs/>
          <w:sz w:val="24"/>
          <w:szCs w:val="24"/>
          <w:lang w:val="en-GB"/>
        </w:rPr>
        <w:t>explicitly stated</w:t>
      </w:r>
      <w:r w:rsidR="00353413">
        <w:rPr>
          <w:iCs/>
          <w:sz w:val="24"/>
          <w:szCs w:val="24"/>
          <w:lang w:val="en-GB"/>
        </w:rPr>
        <w:t xml:space="preserve">, but </w:t>
      </w:r>
      <w:r w:rsidR="00FF0FA2">
        <w:rPr>
          <w:iCs/>
          <w:sz w:val="24"/>
          <w:szCs w:val="24"/>
          <w:lang w:val="en-GB"/>
        </w:rPr>
        <w:t>all the</w:t>
      </w:r>
      <w:r w:rsidR="00666337">
        <w:rPr>
          <w:iCs/>
          <w:sz w:val="24"/>
          <w:szCs w:val="24"/>
          <w:lang w:val="en-GB"/>
        </w:rPr>
        <w:t xml:space="preserve"> outcomes</w:t>
      </w:r>
      <w:r w:rsidR="00353413">
        <w:rPr>
          <w:iCs/>
          <w:sz w:val="24"/>
          <w:szCs w:val="24"/>
          <w:lang w:val="en-GB"/>
        </w:rPr>
        <w:t xml:space="preserve"> are considered surrogates</w:t>
      </w:r>
      <w:r w:rsidR="00666337">
        <w:rPr>
          <w:iCs/>
          <w:sz w:val="24"/>
          <w:szCs w:val="24"/>
          <w:lang w:val="en-GB"/>
        </w:rPr>
        <w:t>,</w:t>
      </w:r>
      <w:r w:rsidR="00353413">
        <w:rPr>
          <w:iCs/>
          <w:sz w:val="24"/>
          <w:szCs w:val="24"/>
          <w:lang w:val="en-GB"/>
        </w:rPr>
        <w:t xml:space="preserve"> this will also be included. Furthermore, trial protocols or reports whose primary outcome is a composite that includes a surrogate endpoint will be included. Finally, record</w:t>
      </w:r>
      <w:r w:rsidR="00490D21">
        <w:rPr>
          <w:iCs/>
          <w:sz w:val="24"/>
          <w:szCs w:val="24"/>
          <w:lang w:val="en-GB"/>
        </w:rPr>
        <w:t>s</w:t>
      </w:r>
      <w:r w:rsidR="00353413">
        <w:rPr>
          <w:iCs/>
          <w:sz w:val="24"/>
          <w:szCs w:val="24"/>
          <w:lang w:val="en-GB"/>
        </w:rPr>
        <w:t xml:space="preserve"> </w:t>
      </w:r>
      <w:r w:rsidR="00490D21">
        <w:rPr>
          <w:iCs/>
          <w:sz w:val="24"/>
          <w:szCs w:val="24"/>
          <w:lang w:val="en-GB"/>
        </w:rPr>
        <w:t xml:space="preserve">with </w:t>
      </w:r>
      <w:r w:rsidR="00353413" w:rsidRPr="00353413">
        <w:rPr>
          <w:iCs/>
          <w:sz w:val="24"/>
          <w:szCs w:val="24"/>
          <w:lang w:val="en-GB"/>
        </w:rPr>
        <w:t xml:space="preserve">multiple final outcomes </w:t>
      </w:r>
      <w:r w:rsidR="00490D21">
        <w:rPr>
          <w:iCs/>
          <w:sz w:val="24"/>
          <w:szCs w:val="24"/>
          <w:lang w:val="en-GB"/>
        </w:rPr>
        <w:t>that</w:t>
      </w:r>
      <w:r w:rsidR="00490D21" w:rsidRPr="00353413">
        <w:rPr>
          <w:iCs/>
          <w:sz w:val="24"/>
          <w:szCs w:val="24"/>
          <w:lang w:val="en-GB"/>
        </w:rPr>
        <w:t xml:space="preserve"> </w:t>
      </w:r>
      <w:r w:rsidR="00353413" w:rsidRPr="00353413">
        <w:rPr>
          <w:iCs/>
          <w:sz w:val="24"/>
          <w:szCs w:val="24"/>
          <w:lang w:val="en-GB"/>
        </w:rPr>
        <w:t xml:space="preserve">include a surrogate </w:t>
      </w:r>
      <w:r w:rsidR="00353413">
        <w:rPr>
          <w:iCs/>
          <w:sz w:val="24"/>
          <w:szCs w:val="24"/>
          <w:lang w:val="en-GB"/>
        </w:rPr>
        <w:t>endpoint will be included.</w:t>
      </w:r>
    </w:p>
    <w:p w14:paraId="6ED78330" w14:textId="382038B2" w:rsidR="004D0BB3" w:rsidRPr="004D0BB3" w:rsidRDefault="004D0BB3" w:rsidP="004D0BB3">
      <w:pPr>
        <w:pStyle w:val="Heading2"/>
        <w:rPr>
          <w:lang w:val="en-GB"/>
        </w:rPr>
      </w:pPr>
      <w:r>
        <w:rPr>
          <w:lang w:val="en-GB"/>
        </w:rPr>
        <w:t>Exclusion criteria</w:t>
      </w:r>
    </w:p>
    <w:p w14:paraId="17F04ED1" w14:textId="5107B487" w:rsidR="00A429CE" w:rsidRDefault="00A429CE" w:rsidP="00A429CE">
      <w:p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We will exclude the following RCT protocols and reports: </w:t>
      </w:r>
    </w:p>
    <w:p w14:paraId="3BF96DC5" w14:textId="41D1294F" w:rsidR="004419C0" w:rsidRDefault="00480931" w:rsidP="004D0BB3">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with </w:t>
      </w:r>
      <w:r w:rsidR="004419C0" w:rsidRPr="004419C0">
        <w:rPr>
          <w:iCs/>
          <w:sz w:val="24"/>
          <w:szCs w:val="24"/>
          <w:lang w:val="en-GB"/>
        </w:rPr>
        <w:t xml:space="preserve">two primary </w:t>
      </w:r>
      <w:r w:rsidR="00A429CE">
        <w:rPr>
          <w:iCs/>
          <w:sz w:val="24"/>
          <w:szCs w:val="24"/>
          <w:lang w:val="en-GB"/>
        </w:rPr>
        <w:t xml:space="preserve">(co-primary) </w:t>
      </w:r>
      <w:r w:rsidR="004419C0" w:rsidRPr="004419C0">
        <w:rPr>
          <w:iCs/>
          <w:sz w:val="24"/>
          <w:szCs w:val="24"/>
          <w:lang w:val="en-GB"/>
        </w:rPr>
        <w:t>outcomes</w:t>
      </w:r>
      <w:r w:rsidR="00A429CE">
        <w:rPr>
          <w:iCs/>
          <w:sz w:val="24"/>
          <w:szCs w:val="24"/>
          <w:lang w:val="en-GB"/>
        </w:rPr>
        <w:t xml:space="preserve"> that include both a surrogate and a </w:t>
      </w:r>
      <w:r w:rsidR="004419C0" w:rsidRPr="004419C0">
        <w:rPr>
          <w:iCs/>
          <w:sz w:val="24"/>
          <w:szCs w:val="24"/>
          <w:lang w:val="en-GB"/>
        </w:rPr>
        <w:t xml:space="preserve">final </w:t>
      </w:r>
      <w:r w:rsidR="00A429CE">
        <w:rPr>
          <w:iCs/>
          <w:sz w:val="24"/>
          <w:szCs w:val="24"/>
          <w:lang w:val="en-GB"/>
        </w:rPr>
        <w:t>patient-</w:t>
      </w:r>
      <w:r w:rsidR="00852284">
        <w:rPr>
          <w:iCs/>
          <w:sz w:val="24"/>
          <w:szCs w:val="24"/>
          <w:lang w:val="en-GB"/>
        </w:rPr>
        <w:t>relevant</w:t>
      </w:r>
      <w:r w:rsidR="00A429CE">
        <w:rPr>
          <w:iCs/>
          <w:sz w:val="24"/>
          <w:szCs w:val="24"/>
          <w:lang w:val="en-GB"/>
        </w:rPr>
        <w:t xml:space="preserve"> </w:t>
      </w:r>
      <w:r w:rsidR="004419C0" w:rsidRPr="004419C0">
        <w:rPr>
          <w:iCs/>
          <w:sz w:val="24"/>
          <w:szCs w:val="24"/>
          <w:lang w:val="en-GB"/>
        </w:rPr>
        <w:t>outcome, e.g., progression free survival (surrogate) and survival (</w:t>
      </w:r>
      <w:proofErr w:type="gramStart"/>
      <w:r w:rsidR="004419C0" w:rsidRPr="004419C0">
        <w:rPr>
          <w:iCs/>
          <w:sz w:val="24"/>
          <w:szCs w:val="24"/>
          <w:lang w:val="en-GB"/>
        </w:rPr>
        <w:t>final outcome</w:t>
      </w:r>
      <w:proofErr w:type="gramEnd"/>
      <w:r w:rsidR="004419C0" w:rsidRPr="004419C0">
        <w:rPr>
          <w:iCs/>
          <w:sz w:val="24"/>
          <w:szCs w:val="24"/>
          <w:lang w:val="en-GB"/>
        </w:rPr>
        <w:t>)</w:t>
      </w:r>
      <w:r w:rsidR="004D0BB3">
        <w:rPr>
          <w:iCs/>
          <w:sz w:val="24"/>
          <w:szCs w:val="24"/>
          <w:lang w:val="en-GB"/>
        </w:rPr>
        <w:t>.</w:t>
      </w:r>
    </w:p>
    <w:p w14:paraId="4EE8408C" w14:textId="4790288F" w:rsidR="004D0BB3" w:rsidRPr="004419C0" w:rsidRDefault="00480931" w:rsidP="00E82351">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with </w:t>
      </w:r>
      <w:r w:rsidR="004D0BB3">
        <w:rPr>
          <w:iCs/>
          <w:sz w:val="24"/>
          <w:szCs w:val="24"/>
          <w:lang w:val="en-GB"/>
        </w:rPr>
        <w:t xml:space="preserve">a </w:t>
      </w:r>
      <w:r w:rsidR="00A429CE">
        <w:rPr>
          <w:iCs/>
          <w:sz w:val="24"/>
          <w:szCs w:val="24"/>
          <w:lang w:val="en-GB"/>
        </w:rPr>
        <w:t xml:space="preserve">primary outcome that is a </w:t>
      </w:r>
      <w:r w:rsidR="004D0BB3">
        <w:rPr>
          <w:iCs/>
          <w:sz w:val="24"/>
          <w:szCs w:val="24"/>
          <w:lang w:val="en-GB"/>
        </w:rPr>
        <w:t xml:space="preserve">clinical scale that measures both </w:t>
      </w:r>
      <w:r w:rsidR="004D0BB3" w:rsidRPr="004D0BB3">
        <w:rPr>
          <w:iCs/>
          <w:sz w:val="24"/>
          <w:szCs w:val="24"/>
          <w:lang w:val="en-GB"/>
        </w:rPr>
        <w:t>surrogate</w:t>
      </w:r>
      <w:r w:rsidR="004D0BB3">
        <w:rPr>
          <w:iCs/>
          <w:sz w:val="24"/>
          <w:szCs w:val="24"/>
          <w:lang w:val="en-GB"/>
        </w:rPr>
        <w:t xml:space="preserve"> endpoints</w:t>
      </w:r>
      <w:r w:rsidR="004D0BB3" w:rsidRPr="004D0BB3">
        <w:rPr>
          <w:iCs/>
          <w:sz w:val="24"/>
          <w:szCs w:val="24"/>
          <w:lang w:val="en-GB"/>
        </w:rPr>
        <w:t xml:space="preserve"> (symptoms and functional outcomes) and final outcomes (severe morbidity or death</w:t>
      </w:r>
      <w:r w:rsidR="00E82351">
        <w:rPr>
          <w:iCs/>
          <w:sz w:val="24"/>
          <w:szCs w:val="24"/>
          <w:lang w:val="en-GB"/>
        </w:rPr>
        <w:t xml:space="preserve">) is </w:t>
      </w:r>
      <w:r w:rsidR="00E82351" w:rsidRPr="004419C0">
        <w:rPr>
          <w:iCs/>
          <w:sz w:val="24"/>
          <w:szCs w:val="24"/>
          <w:lang w:val="en-GB"/>
        </w:rPr>
        <w:t>dichotomised</w:t>
      </w:r>
      <w:r w:rsidR="004D0BB3" w:rsidRPr="004419C0">
        <w:rPr>
          <w:iCs/>
          <w:sz w:val="24"/>
          <w:szCs w:val="24"/>
          <w:lang w:val="en-GB"/>
        </w:rPr>
        <w:t xml:space="preserve"> to compare severe morbidity versus moderate/no morbidity than we </w:t>
      </w:r>
      <w:r w:rsidR="00E82351" w:rsidRPr="00E82351">
        <w:rPr>
          <w:iCs/>
          <w:sz w:val="24"/>
          <w:szCs w:val="24"/>
          <w:lang w:val="en-GB"/>
        </w:rPr>
        <w:t xml:space="preserve">will </w:t>
      </w:r>
      <w:r w:rsidR="004D0BB3" w:rsidRPr="004419C0">
        <w:rPr>
          <w:iCs/>
          <w:sz w:val="24"/>
          <w:szCs w:val="24"/>
          <w:lang w:val="en-GB"/>
        </w:rPr>
        <w:t xml:space="preserve">consider it </w:t>
      </w:r>
      <w:proofErr w:type="gramStart"/>
      <w:r w:rsidR="004D0BB3" w:rsidRPr="004419C0">
        <w:rPr>
          <w:iCs/>
          <w:sz w:val="24"/>
          <w:szCs w:val="24"/>
          <w:lang w:val="en-GB"/>
        </w:rPr>
        <w:t>a final outcome</w:t>
      </w:r>
      <w:proofErr w:type="gramEnd"/>
      <w:r w:rsidR="004D0BB3" w:rsidRPr="004419C0">
        <w:rPr>
          <w:iCs/>
          <w:sz w:val="24"/>
          <w:szCs w:val="24"/>
          <w:lang w:val="en-GB"/>
        </w:rPr>
        <w:t xml:space="preserve"> and exclude. </w:t>
      </w:r>
    </w:p>
    <w:p w14:paraId="6AF4E60C" w14:textId="7574A386" w:rsidR="004419C0" w:rsidRPr="004419C0" w:rsidRDefault="00852284" w:rsidP="004D0BB3">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that </w:t>
      </w:r>
      <w:proofErr w:type="gramStart"/>
      <w:r>
        <w:rPr>
          <w:iCs/>
          <w:sz w:val="24"/>
          <w:szCs w:val="24"/>
          <w:lang w:val="en-GB"/>
        </w:rPr>
        <w:t xml:space="preserve">are </w:t>
      </w:r>
      <w:r w:rsidR="00A429CE">
        <w:rPr>
          <w:iCs/>
          <w:sz w:val="24"/>
          <w:szCs w:val="24"/>
          <w:lang w:val="en-GB"/>
        </w:rPr>
        <w:t xml:space="preserve"> </w:t>
      </w:r>
      <w:r w:rsidR="004419C0" w:rsidRPr="004419C0">
        <w:rPr>
          <w:iCs/>
          <w:sz w:val="24"/>
          <w:szCs w:val="24"/>
          <w:lang w:val="en-GB"/>
        </w:rPr>
        <w:t>feasibility</w:t>
      </w:r>
      <w:proofErr w:type="gramEnd"/>
      <w:r w:rsidR="004419C0" w:rsidRPr="004419C0">
        <w:rPr>
          <w:iCs/>
          <w:sz w:val="24"/>
          <w:szCs w:val="24"/>
          <w:lang w:val="en-GB"/>
        </w:rPr>
        <w:t xml:space="preserve"> </w:t>
      </w:r>
      <w:r w:rsidR="00A429CE">
        <w:rPr>
          <w:iCs/>
          <w:sz w:val="24"/>
          <w:szCs w:val="24"/>
          <w:lang w:val="en-GB"/>
        </w:rPr>
        <w:t>or pilot trials with solely feasibility objectives</w:t>
      </w:r>
    </w:p>
    <w:p w14:paraId="502A3F23" w14:textId="29A60BF4" w:rsidR="004419C0" w:rsidRPr="004419C0" w:rsidRDefault="00480931" w:rsidP="004D0BB3">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with a </w:t>
      </w:r>
      <w:r w:rsidR="004D0BB3">
        <w:rPr>
          <w:iCs/>
          <w:sz w:val="24"/>
          <w:szCs w:val="24"/>
          <w:lang w:val="en-GB"/>
        </w:rPr>
        <w:t>p</w:t>
      </w:r>
      <w:r w:rsidR="004419C0" w:rsidRPr="004419C0">
        <w:rPr>
          <w:iCs/>
          <w:sz w:val="24"/>
          <w:szCs w:val="24"/>
          <w:lang w:val="en-GB"/>
        </w:rPr>
        <w:t xml:space="preserve">rimary outcome </w:t>
      </w:r>
      <w:r>
        <w:rPr>
          <w:iCs/>
          <w:sz w:val="24"/>
          <w:szCs w:val="24"/>
          <w:lang w:val="en-GB"/>
        </w:rPr>
        <w:t xml:space="preserve">that is solely </w:t>
      </w:r>
      <w:r w:rsidR="004419C0" w:rsidRPr="004419C0">
        <w:rPr>
          <w:iCs/>
          <w:sz w:val="24"/>
          <w:szCs w:val="24"/>
          <w:lang w:val="en-GB"/>
        </w:rPr>
        <w:t xml:space="preserve">safety </w:t>
      </w:r>
    </w:p>
    <w:p w14:paraId="7FC50764" w14:textId="248C0295" w:rsidR="004419C0" w:rsidRPr="004419C0" w:rsidRDefault="00480931" w:rsidP="004D0BB3">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that solely report </w:t>
      </w:r>
      <w:r w:rsidR="00A429CE">
        <w:rPr>
          <w:iCs/>
          <w:sz w:val="24"/>
          <w:szCs w:val="24"/>
          <w:lang w:val="en-GB"/>
        </w:rPr>
        <w:t>c</w:t>
      </w:r>
      <w:r w:rsidR="004419C0" w:rsidRPr="004419C0">
        <w:rPr>
          <w:iCs/>
          <w:sz w:val="24"/>
          <w:szCs w:val="24"/>
          <w:lang w:val="en-GB"/>
        </w:rPr>
        <w:t>ost or process evaluation</w:t>
      </w:r>
      <w:r>
        <w:rPr>
          <w:iCs/>
          <w:sz w:val="24"/>
          <w:szCs w:val="24"/>
          <w:lang w:val="en-GB"/>
        </w:rPr>
        <w:t xml:space="preserve"> analyses </w:t>
      </w:r>
    </w:p>
    <w:p w14:paraId="44B973D3" w14:textId="37B3C474" w:rsidR="004419C0" w:rsidRPr="004419C0" w:rsidRDefault="00480931" w:rsidP="004419C0">
      <w:pPr>
        <w:numPr>
          <w:ilvl w:val="0"/>
          <w:numId w:val="5"/>
        </w:num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reporting </w:t>
      </w:r>
      <w:r w:rsidR="004D0BB3">
        <w:rPr>
          <w:iCs/>
          <w:sz w:val="24"/>
          <w:szCs w:val="24"/>
          <w:lang w:val="en-GB"/>
        </w:rPr>
        <w:t>a s</w:t>
      </w:r>
      <w:r w:rsidR="004419C0" w:rsidRPr="004419C0">
        <w:rPr>
          <w:iCs/>
          <w:sz w:val="24"/>
          <w:szCs w:val="24"/>
          <w:lang w:val="en-GB"/>
        </w:rPr>
        <w:t xml:space="preserve">econdary analysis of </w:t>
      </w:r>
      <w:r w:rsidR="004D0BB3">
        <w:rPr>
          <w:iCs/>
          <w:sz w:val="24"/>
          <w:szCs w:val="24"/>
          <w:lang w:val="en-GB"/>
        </w:rPr>
        <w:t>a trial</w:t>
      </w:r>
    </w:p>
    <w:p w14:paraId="596F329B" w14:textId="1EB51D9A" w:rsidR="004419C0" w:rsidRPr="0082252C" w:rsidRDefault="004419C0" w:rsidP="0082252C">
      <w:pPr>
        <w:numPr>
          <w:ilvl w:val="0"/>
          <w:numId w:val="5"/>
        </w:numPr>
        <w:pBdr>
          <w:top w:val="nil"/>
          <w:left w:val="nil"/>
          <w:bottom w:val="nil"/>
          <w:right w:val="nil"/>
          <w:between w:val="nil"/>
        </w:pBdr>
        <w:spacing w:after="200" w:line="360" w:lineRule="auto"/>
        <w:jc w:val="both"/>
        <w:rPr>
          <w:iCs/>
          <w:sz w:val="24"/>
          <w:szCs w:val="24"/>
          <w:lang w:val="en-GB"/>
        </w:rPr>
      </w:pPr>
      <w:r w:rsidRPr="004419C0">
        <w:rPr>
          <w:iCs/>
          <w:sz w:val="24"/>
          <w:szCs w:val="24"/>
          <w:lang w:val="en-GB"/>
        </w:rPr>
        <w:t xml:space="preserve">reporting non-health outcomes e.g., </w:t>
      </w:r>
      <w:r w:rsidR="004D0BB3">
        <w:rPr>
          <w:iCs/>
          <w:sz w:val="24"/>
          <w:szCs w:val="24"/>
          <w:lang w:val="en-GB"/>
        </w:rPr>
        <w:t>intelligen</w:t>
      </w:r>
      <w:r w:rsidR="00490D21">
        <w:rPr>
          <w:iCs/>
          <w:sz w:val="24"/>
          <w:szCs w:val="24"/>
          <w:lang w:val="en-GB"/>
        </w:rPr>
        <w:t>ce</w:t>
      </w:r>
      <w:r w:rsidR="004D0BB3">
        <w:rPr>
          <w:iCs/>
          <w:sz w:val="24"/>
          <w:szCs w:val="24"/>
          <w:lang w:val="en-GB"/>
        </w:rPr>
        <w:t xml:space="preserve"> quotient </w:t>
      </w:r>
    </w:p>
    <w:p w14:paraId="0C057FEF" w14:textId="513EB80F" w:rsidR="00A01F95" w:rsidRPr="00A01F95" w:rsidRDefault="002E727C" w:rsidP="00A01F95">
      <w:pPr>
        <w:pStyle w:val="Heading2"/>
        <w:rPr>
          <w:lang w:val="en-GB"/>
        </w:rPr>
      </w:pPr>
      <w:r>
        <w:rPr>
          <w:lang w:val="en-GB"/>
        </w:rPr>
        <w:t>Sample size and d</w:t>
      </w:r>
      <w:r w:rsidR="00A01F95" w:rsidRPr="00A01F95">
        <w:rPr>
          <w:lang w:val="en-GB"/>
        </w:rPr>
        <w:t>ata extraction</w:t>
      </w:r>
    </w:p>
    <w:p w14:paraId="27D048A1" w14:textId="16B234A8" w:rsidR="00C4189D" w:rsidRPr="00FC1DAD" w:rsidRDefault="00A429CE" w:rsidP="00235714">
      <w:p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Based on the total number of included RCTs (protocols and reports), we will calculate the proportion of </w:t>
      </w:r>
      <w:r w:rsidR="00480931">
        <w:rPr>
          <w:iCs/>
          <w:sz w:val="24"/>
          <w:szCs w:val="24"/>
          <w:lang w:val="en-GB"/>
        </w:rPr>
        <w:t xml:space="preserve">these studies </w:t>
      </w:r>
      <w:r>
        <w:rPr>
          <w:iCs/>
          <w:sz w:val="24"/>
          <w:szCs w:val="24"/>
          <w:lang w:val="en-GB"/>
        </w:rPr>
        <w:t xml:space="preserve">that are </w:t>
      </w:r>
      <w:r w:rsidR="00480931">
        <w:rPr>
          <w:iCs/>
          <w:sz w:val="24"/>
          <w:szCs w:val="24"/>
          <w:lang w:val="en-GB"/>
        </w:rPr>
        <w:t xml:space="preserve">based on surrogate primary outcome. </w:t>
      </w:r>
      <w:r w:rsidR="002E727C">
        <w:rPr>
          <w:iCs/>
          <w:sz w:val="24"/>
          <w:szCs w:val="24"/>
          <w:lang w:val="en-GB"/>
        </w:rPr>
        <w:t>From the included</w:t>
      </w:r>
      <w:r w:rsidR="00480931">
        <w:rPr>
          <w:iCs/>
          <w:sz w:val="24"/>
          <w:szCs w:val="24"/>
          <w:lang w:val="en-GB"/>
        </w:rPr>
        <w:t xml:space="preserve"> RCTs</w:t>
      </w:r>
      <w:r w:rsidR="002E727C">
        <w:rPr>
          <w:iCs/>
          <w:sz w:val="24"/>
          <w:szCs w:val="24"/>
          <w:lang w:val="en-GB"/>
        </w:rPr>
        <w:t>, we will select a random sample of 100</w:t>
      </w:r>
      <w:r>
        <w:rPr>
          <w:iCs/>
          <w:sz w:val="24"/>
          <w:szCs w:val="24"/>
          <w:lang w:val="en-GB"/>
        </w:rPr>
        <w:t xml:space="preserve"> </w:t>
      </w:r>
      <w:r w:rsidR="002E727C">
        <w:rPr>
          <w:iCs/>
          <w:sz w:val="24"/>
          <w:szCs w:val="24"/>
          <w:lang w:val="en-GB"/>
        </w:rPr>
        <w:t xml:space="preserve">protocols and 100 reports that used a surrogate endpoint as a primary outcome for data extraction and synthesis. </w:t>
      </w:r>
      <w:r w:rsidR="00652D1A" w:rsidRPr="00FC1DAD">
        <w:rPr>
          <w:iCs/>
          <w:sz w:val="24"/>
          <w:szCs w:val="24"/>
          <w:lang w:val="en-GB"/>
        </w:rPr>
        <w:t xml:space="preserve">Data from </w:t>
      </w:r>
      <w:r w:rsidR="00480931">
        <w:rPr>
          <w:iCs/>
          <w:sz w:val="24"/>
          <w:szCs w:val="24"/>
          <w:lang w:val="en-GB"/>
        </w:rPr>
        <w:t xml:space="preserve">sample of </w:t>
      </w:r>
      <w:r w:rsidR="00652D1A" w:rsidRPr="00FC1DAD">
        <w:rPr>
          <w:iCs/>
          <w:sz w:val="24"/>
          <w:szCs w:val="24"/>
          <w:lang w:val="en-GB"/>
        </w:rPr>
        <w:t xml:space="preserve">included trials and protocols will be extracted independently by </w:t>
      </w:r>
      <w:r w:rsidR="00DF1EEA">
        <w:rPr>
          <w:iCs/>
          <w:sz w:val="24"/>
          <w:szCs w:val="24"/>
          <w:lang w:val="en-GB"/>
        </w:rPr>
        <w:t xml:space="preserve">a single reviewer and checked for accuracy by a second </w:t>
      </w:r>
      <w:r w:rsidR="00652D1A" w:rsidRPr="00FC1DAD">
        <w:rPr>
          <w:iCs/>
          <w:sz w:val="24"/>
          <w:szCs w:val="24"/>
          <w:lang w:val="en-GB"/>
        </w:rPr>
        <w:t xml:space="preserve">reviewer. We will extract study characteristics such as author, </w:t>
      </w:r>
      <w:r w:rsidR="00412DD0" w:rsidRPr="00FC1DAD">
        <w:rPr>
          <w:iCs/>
          <w:sz w:val="24"/>
          <w:szCs w:val="24"/>
          <w:lang w:val="en-GB"/>
        </w:rPr>
        <w:t>journal</w:t>
      </w:r>
      <w:r w:rsidR="00613403" w:rsidRPr="00FC1DAD">
        <w:rPr>
          <w:iCs/>
          <w:sz w:val="24"/>
          <w:szCs w:val="24"/>
          <w:lang w:val="en-GB"/>
        </w:rPr>
        <w:t xml:space="preserve">, </w:t>
      </w:r>
      <w:r w:rsidR="00652D1A" w:rsidRPr="00FC1DAD">
        <w:rPr>
          <w:iCs/>
          <w:sz w:val="24"/>
          <w:szCs w:val="24"/>
          <w:lang w:val="en-GB"/>
        </w:rPr>
        <w:t xml:space="preserve">year of publication, </w:t>
      </w:r>
      <w:r w:rsidR="00DF1EEA">
        <w:rPr>
          <w:iCs/>
          <w:sz w:val="24"/>
          <w:szCs w:val="24"/>
          <w:lang w:val="en-GB"/>
        </w:rPr>
        <w:t xml:space="preserve">RCT hypothesis (superiority/non-inferiority/equivalence), RCT design (parallel, cross over, cluster, and number of arms), </w:t>
      </w:r>
      <w:r w:rsidR="00613403" w:rsidRPr="00FC1DAD">
        <w:rPr>
          <w:iCs/>
          <w:sz w:val="24"/>
          <w:szCs w:val="24"/>
          <w:lang w:val="en-GB"/>
        </w:rPr>
        <w:t>study setting (</w:t>
      </w:r>
      <w:r w:rsidR="003524A2" w:rsidRPr="00FC1DAD">
        <w:rPr>
          <w:iCs/>
          <w:sz w:val="24"/>
          <w:szCs w:val="24"/>
          <w:lang w:val="en-GB"/>
        </w:rPr>
        <w:t>e.g.,</w:t>
      </w:r>
      <w:r w:rsidR="00613403" w:rsidRPr="00FC1DAD">
        <w:rPr>
          <w:iCs/>
          <w:sz w:val="24"/>
          <w:szCs w:val="24"/>
          <w:lang w:val="en-GB"/>
        </w:rPr>
        <w:t xml:space="preserve"> primary care, community), </w:t>
      </w:r>
      <w:r w:rsidR="00652D1A" w:rsidRPr="00FC1DAD">
        <w:rPr>
          <w:iCs/>
          <w:sz w:val="24"/>
          <w:szCs w:val="24"/>
          <w:lang w:val="en-GB"/>
        </w:rPr>
        <w:t>study count</w:t>
      </w:r>
      <w:r w:rsidR="00613403" w:rsidRPr="00FC1DAD">
        <w:rPr>
          <w:iCs/>
          <w:sz w:val="24"/>
          <w:szCs w:val="24"/>
          <w:lang w:val="en-GB"/>
        </w:rPr>
        <w:t>ry</w:t>
      </w:r>
      <w:r w:rsidR="00652D1A" w:rsidRPr="00FC1DAD">
        <w:rPr>
          <w:iCs/>
          <w:sz w:val="24"/>
          <w:szCs w:val="24"/>
          <w:lang w:val="en-GB"/>
        </w:rPr>
        <w:t xml:space="preserve">, </w:t>
      </w:r>
      <w:r w:rsidR="00613403" w:rsidRPr="00FC1DAD">
        <w:rPr>
          <w:iCs/>
          <w:sz w:val="24"/>
          <w:szCs w:val="24"/>
          <w:lang w:val="en-GB"/>
        </w:rPr>
        <w:t>clinical/research</w:t>
      </w:r>
      <w:r w:rsidR="00652D1A" w:rsidRPr="00FC1DAD">
        <w:rPr>
          <w:iCs/>
          <w:sz w:val="24"/>
          <w:szCs w:val="24"/>
          <w:lang w:val="en-GB"/>
        </w:rPr>
        <w:t xml:space="preserve"> area,</w:t>
      </w:r>
      <w:r w:rsidR="00613403" w:rsidRPr="00FC1DAD">
        <w:rPr>
          <w:iCs/>
          <w:sz w:val="24"/>
          <w:szCs w:val="24"/>
          <w:lang w:val="en-GB"/>
        </w:rPr>
        <w:t xml:space="preserve"> type of surrogate </w:t>
      </w:r>
      <w:r w:rsidR="00EF78A0" w:rsidRPr="00FC1DAD">
        <w:rPr>
          <w:iCs/>
          <w:sz w:val="24"/>
          <w:szCs w:val="24"/>
          <w:lang w:val="en-GB"/>
        </w:rPr>
        <w:t>(</w:t>
      </w:r>
      <w:r w:rsidR="00EF78A0">
        <w:rPr>
          <w:iCs/>
          <w:sz w:val="24"/>
          <w:szCs w:val="24"/>
          <w:lang w:val="en-GB"/>
        </w:rPr>
        <w:t xml:space="preserve">i.e., </w:t>
      </w:r>
      <w:r w:rsidR="00613403" w:rsidRPr="00FC1DAD">
        <w:rPr>
          <w:iCs/>
          <w:sz w:val="24"/>
          <w:szCs w:val="24"/>
          <w:lang w:val="en-GB"/>
        </w:rPr>
        <w:t>biomarker</w:t>
      </w:r>
      <w:r w:rsidR="00EF78A0">
        <w:rPr>
          <w:iCs/>
          <w:sz w:val="24"/>
          <w:szCs w:val="24"/>
          <w:lang w:val="en-GB"/>
        </w:rPr>
        <w:t xml:space="preserve"> or </w:t>
      </w:r>
      <w:r w:rsidR="00613403" w:rsidRPr="00FC1DAD">
        <w:rPr>
          <w:iCs/>
          <w:sz w:val="24"/>
          <w:szCs w:val="24"/>
          <w:lang w:val="en-GB"/>
        </w:rPr>
        <w:t>intermediate),</w:t>
      </w:r>
      <w:r w:rsidR="00652D1A" w:rsidRPr="00FC1DAD">
        <w:rPr>
          <w:iCs/>
          <w:sz w:val="24"/>
          <w:szCs w:val="24"/>
          <w:lang w:val="en-GB"/>
        </w:rPr>
        <w:t xml:space="preserve"> intervention type</w:t>
      </w:r>
      <w:r w:rsidR="00613403" w:rsidRPr="00FC1DAD">
        <w:rPr>
          <w:iCs/>
          <w:sz w:val="24"/>
          <w:szCs w:val="24"/>
          <w:lang w:val="en-GB"/>
        </w:rPr>
        <w:t xml:space="preserve"> (</w:t>
      </w:r>
      <w:r w:rsidR="003524A2" w:rsidRPr="00FC1DAD">
        <w:rPr>
          <w:iCs/>
          <w:sz w:val="24"/>
          <w:szCs w:val="24"/>
          <w:lang w:val="en-GB"/>
        </w:rPr>
        <w:t>e.g.,</w:t>
      </w:r>
      <w:r w:rsidR="00613403" w:rsidRPr="00FC1DAD">
        <w:rPr>
          <w:iCs/>
          <w:sz w:val="24"/>
          <w:szCs w:val="24"/>
          <w:lang w:val="en-GB"/>
        </w:rPr>
        <w:t xml:space="preserve"> drug, screening)</w:t>
      </w:r>
      <w:r w:rsidR="00652D1A" w:rsidRPr="00FC1DAD">
        <w:rPr>
          <w:iCs/>
          <w:sz w:val="24"/>
          <w:szCs w:val="24"/>
          <w:lang w:val="en-GB"/>
        </w:rPr>
        <w:t xml:space="preserve">, </w:t>
      </w:r>
      <w:r w:rsidR="00613403" w:rsidRPr="00FC1DAD">
        <w:rPr>
          <w:iCs/>
          <w:sz w:val="24"/>
          <w:szCs w:val="24"/>
          <w:lang w:val="en-GB"/>
        </w:rPr>
        <w:t>comparator (</w:t>
      </w:r>
      <w:r w:rsidR="003524A2" w:rsidRPr="00FC1DAD">
        <w:rPr>
          <w:iCs/>
          <w:sz w:val="24"/>
          <w:szCs w:val="24"/>
          <w:lang w:val="en-GB"/>
        </w:rPr>
        <w:t>e.g.,</w:t>
      </w:r>
      <w:r w:rsidR="00613403" w:rsidRPr="00FC1DAD">
        <w:rPr>
          <w:iCs/>
          <w:sz w:val="24"/>
          <w:szCs w:val="24"/>
          <w:lang w:val="en-GB"/>
        </w:rPr>
        <w:t xml:space="preserve"> placebo, usual care), </w:t>
      </w:r>
      <w:r w:rsidR="00652D1A" w:rsidRPr="00FC1DAD">
        <w:rPr>
          <w:iCs/>
          <w:sz w:val="24"/>
          <w:szCs w:val="24"/>
          <w:lang w:val="en-GB"/>
        </w:rPr>
        <w:t>sample size,</w:t>
      </w:r>
      <w:r w:rsidR="00613403" w:rsidRPr="00FC1DAD">
        <w:rPr>
          <w:iCs/>
          <w:sz w:val="24"/>
          <w:szCs w:val="24"/>
          <w:lang w:val="en-GB"/>
        </w:rPr>
        <w:t xml:space="preserve"> </w:t>
      </w:r>
      <w:r w:rsidR="00652D1A" w:rsidRPr="00FC1DAD">
        <w:rPr>
          <w:iCs/>
          <w:sz w:val="24"/>
          <w:szCs w:val="24"/>
          <w:lang w:val="en-GB"/>
        </w:rPr>
        <w:t>length of follow-up</w:t>
      </w:r>
      <w:r w:rsidR="00E067AE">
        <w:rPr>
          <w:iCs/>
          <w:sz w:val="24"/>
          <w:szCs w:val="24"/>
          <w:lang w:val="en-GB"/>
        </w:rPr>
        <w:t xml:space="preserve"> and funder</w:t>
      </w:r>
      <w:r w:rsidR="00AD5ABD">
        <w:rPr>
          <w:iCs/>
          <w:sz w:val="24"/>
          <w:szCs w:val="24"/>
          <w:lang w:val="en-GB"/>
        </w:rPr>
        <w:t xml:space="preserve"> – see </w:t>
      </w:r>
      <w:hyperlink r:id="rId18" w:history="1">
        <w:r w:rsidR="00235714" w:rsidRPr="007B540F">
          <w:rPr>
            <w:rStyle w:val="Hyperlink"/>
            <w:iCs/>
            <w:sz w:val="24"/>
            <w:szCs w:val="24"/>
            <w:lang w:val="en-GB"/>
          </w:rPr>
          <w:t>https://osf.io/jr53b</w:t>
        </w:r>
      </w:hyperlink>
      <w:r w:rsidR="00235714">
        <w:rPr>
          <w:iCs/>
          <w:sz w:val="24"/>
          <w:szCs w:val="24"/>
          <w:lang w:val="en-GB"/>
        </w:rPr>
        <w:t xml:space="preserve">. </w:t>
      </w:r>
      <w:r w:rsidR="008A6D14">
        <w:rPr>
          <w:iCs/>
          <w:sz w:val="24"/>
          <w:szCs w:val="24"/>
          <w:lang w:val="en-GB"/>
        </w:rPr>
        <w:t xml:space="preserve">We also extract data on completeness of reporting (see </w:t>
      </w:r>
      <w:r w:rsidR="00AD5ABD">
        <w:rPr>
          <w:iCs/>
          <w:sz w:val="24"/>
          <w:szCs w:val="24"/>
          <w:lang w:val="en-GB"/>
        </w:rPr>
        <w:t>below</w:t>
      </w:r>
      <w:r w:rsidR="008A6D14">
        <w:rPr>
          <w:iCs/>
          <w:sz w:val="24"/>
          <w:szCs w:val="24"/>
          <w:lang w:val="en-GB"/>
        </w:rPr>
        <w:t xml:space="preserve">). </w:t>
      </w:r>
      <w:r w:rsidR="00AC1049">
        <w:rPr>
          <w:iCs/>
          <w:sz w:val="24"/>
          <w:szCs w:val="24"/>
          <w:lang w:val="en-GB"/>
        </w:rPr>
        <w:t>Contact details of corresponding authors of included articles will be used to invite them to participate in the e-Delphi survey.</w:t>
      </w:r>
    </w:p>
    <w:p w14:paraId="22AD3F44" w14:textId="3FF33883" w:rsidR="00EB5F6F" w:rsidRPr="00FC1DAD" w:rsidRDefault="008A6D14" w:rsidP="00F65BD4">
      <w:pPr>
        <w:pStyle w:val="Heading2"/>
        <w:rPr>
          <w:lang w:val="en-GB"/>
        </w:rPr>
      </w:pPr>
      <w:r>
        <w:rPr>
          <w:lang w:val="en-GB"/>
        </w:rPr>
        <w:t xml:space="preserve">Assessment </w:t>
      </w:r>
      <w:r w:rsidR="00C4189D" w:rsidRPr="00FC1DAD">
        <w:rPr>
          <w:lang w:val="en-GB"/>
        </w:rPr>
        <w:t>for completeness in reporting</w:t>
      </w:r>
      <w:r w:rsidR="00E04BAF" w:rsidRPr="00FC1DAD">
        <w:rPr>
          <w:lang w:val="en-GB"/>
        </w:rPr>
        <w:t xml:space="preserve"> </w:t>
      </w:r>
    </w:p>
    <w:p w14:paraId="1C8F7370" w14:textId="33A7182C" w:rsidR="008A6D14" w:rsidRDefault="00C4189D" w:rsidP="003524A2">
      <w:pPr>
        <w:pBdr>
          <w:top w:val="nil"/>
          <w:left w:val="nil"/>
          <w:bottom w:val="nil"/>
          <w:right w:val="nil"/>
          <w:between w:val="nil"/>
        </w:pBdr>
        <w:spacing w:after="200" w:line="360" w:lineRule="auto"/>
        <w:jc w:val="both"/>
        <w:rPr>
          <w:iCs/>
          <w:sz w:val="24"/>
          <w:szCs w:val="24"/>
          <w:lang w:val="en-GB"/>
        </w:rPr>
      </w:pPr>
      <w:r w:rsidRPr="00FC1DAD">
        <w:rPr>
          <w:iCs/>
          <w:sz w:val="24"/>
          <w:szCs w:val="24"/>
          <w:lang w:val="en-GB"/>
        </w:rPr>
        <w:t xml:space="preserve">We will use a list of reporting items </w:t>
      </w:r>
      <w:r w:rsidR="006E494D" w:rsidRPr="00FC1DAD">
        <w:rPr>
          <w:iCs/>
          <w:sz w:val="24"/>
          <w:szCs w:val="24"/>
          <w:lang w:val="en-GB"/>
        </w:rPr>
        <w:t xml:space="preserve">synthesized from our recent scoping review to </w:t>
      </w:r>
      <w:r w:rsidR="00D842C5" w:rsidRPr="00FC1DAD">
        <w:rPr>
          <w:iCs/>
          <w:sz w:val="24"/>
          <w:szCs w:val="24"/>
          <w:lang w:val="en-GB"/>
        </w:rPr>
        <w:t xml:space="preserve">analyse for completeness in reporting of trials and protocols. Items include statement of using a surrogate endpoint, </w:t>
      </w:r>
      <w:r w:rsidR="00A01F95" w:rsidRPr="00FC1DAD">
        <w:rPr>
          <w:iCs/>
          <w:sz w:val="24"/>
          <w:szCs w:val="24"/>
          <w:lang w:val="en-GB"/>
        </w:rPr>
        <w:t>rationale,</w:t>
      </w:r>
      <w:r w:rsidR="00D842C5" w:rsidRPr="00FC1DAD">
        <w:rPr>
          <w:iCs/>
          <w:sz w:val="24"/>
          <w:szCs w:val="24"/>
          <w:lang w:val="en-GB"/>
        </w:rPr>
        <w:t xml:space="preserve"> and justification for using the selected surrogate, </w:t>
      </w:r>
      <w:r w:rsidR="00D842C5">
        <w:rPr>
          <w:iCs/>
          <w:sz w:val="24"/>
          <w:szCs w:val="24"/>
          <w:lang w:val="en-GB"/>
        </w:rPr>
        <w:t>use of surrogate treatment effect or equivalent in sample size calculation</w:t>
      </w:r>
      <w:r w:rsidR="00D7635B">
        <w:rPr>
          <w:iCs/>
          <w:sz w:val="24"/>
          <w:szCs w:val="24"/>
          <w:lang w:val="en-GB"/>
        </w:rPr>
        <w:t>,</w:t>
      </w:r>
      <w:r w:rsidR="00D842C5">
        <w:rPr>
          <w:iCs/>
          <w:sz w:val="24"/>
          <w:szCs w:val="24"/>
          <w:lang w:val="en-GB"/>
        </w:rPr>
        <w:t xml:space="preserve"> interpretation of findings in the context of limitations of surrogate endpoints</w:t>
      </w:r>
      <w:r w:rsidR="00D7635B">
        <w:rPr>
          <w:iCs/>
          <w:sz w:val="24"/>
          <w:szCs w:val="24"/>
          <w:lang w:val="en-GB"/>
        </w:rPr>
        <w:t xml:space="preserve"> among others</w:t>
      </w:r>
      <w:r w:rsidR="00AD5ABD">
        <w:rPr>
          <w:iCs/>
          <w:sz w:val="24"/>
          <w:szCs w:val="24"/>
          <w:lang w:val="en-GB"/>
        </w:rPr>
        <w:t xml:space="preserve"> – see full list of items in Appendix </w:t>
      </w:r>
      <w:r w:rsidR="00235714">
        <w:rPr>
          <w:iCs/>
          <w:sz w:val="24"/>
          <w:szCs w:val="24"/>
          <w:lang w:val="en-GB"/>
        </w:rPr>
        <w:t>1</w:t>
      </w:r>
      <w:r w:rsidR="00D842C5">
        <w:rPr>
          <w:iCs/>
          <w:sz w:val="24"/>
          <w:szCs w:val="24"/>
          <w:lang w:val="en-GB"/>
        </w:rPr>
        <w:t>. Initially we will do</w:t>
      </w:r>
      <w:r w:rsidR="00852284">
        <w:rPr>
          <w:iCs/>
          <w:sz w:val="24"/>
          <w:szCs w:val="24"/>
          <w:lang w:val="en-GB"/>
        </w:rPr>
        <w:t xml:space="preserve"> a pilot</w:t>
      </w:r>
      <w:r w:rsidR="00D842C5">
        <w:rPr>
          <w:iCs/>
          <w:sz w:val="24"/>
          <w:szCs w:val="24"/>
          <w:lang w:val="en-GB"/>
        </w:rPr>
        <w:t xml:space="preserve"> </w:t>
      </w:r>
      <w:r w:rsidR="00852284">
        <w:rPr>
          <w:iCs/>
          <w:sz w:val="24"/>
          <w:szCs w:val="24"/>
          <w:lang w:val="en-GB"/>
        </w:rPr>
        <w:t>on the data extraction tool</w:t>
      </w:r>
      <w:r w:rsidR="00D842C5">
        <w:rPr>
          <w:iCs/>
          <w:sz w:val="24"/>
          <w:szCs w:val="24"/>
          <w:lang w:val="en-GB"/>
        </w:rPr>
        <w:t xml:space="preserve"> </w:t>
      </w:r>
      <w:r w:rsidR="00852284">
        <w:rPr>
          <w:iCs/>
          <w:sz w:val="24"/>
          <w:szCs w:val="24"/>
          <w:lang w:val="en-GB"/>
        </w:rPr>
        <w:t>using six</w:t>
      </w:r>
      <w:r w:rsidR="009D2514">
        <w:rPr>
          <w:iCs/>
          <w:sz w:val="24"/>
          <w:szCs w:val="24"/>
          <w:lang w:val="en-GB"/>
        </w:rPr>
        <w:t xml:space="preserve"> random</w:t>
      </w:r>
      <w:r w:rsidR="00D842C5">
        <w:rPr>
          <w:iCs/>
          <w:sz w:val="24"/>
          <w:szCs w:val="24"/>
          <w:lang w:val="en-GB"/>
        </w:rPr>
        <w:t xml:space="preserve"> records. </w:t>
      </w:r>
      <w:r w:rsidR="00DF1EEA">
        <w:rPr>
          <w:iCs/>
          <w:sz w:val="24"/>
          <w:szCs w:val="24"/>
          <w:lang w:val="en-GB"/>
        </w:rPr>
        <w:t xml:space="preserve">Where possible and applicable, text will be extracted from papers to support coding decision. </w:t>
      </w:r>
      <w:r w:rsidR="00D7635B">
        <w:rPr>
          <w:iCs/>
          <w:sz w:val="24"/>
          <w:szCs w:val="24"/>
          <w:lang w:val="en-GB"/>
        </w:rPr>
        <w:t>After</w:t>
      </w:r>
      <w:r w:rsidR="00D842C5">
        <w:rPr>
          <w:iCs/>
          <w:sz w:val="24"/>
          <w:szCs w:val="24"/>
          <w:lang w:val="en-GB"/>
        </w:rPr>
        <w:t xml:space="preserve"> the pilot, synthesis for completeness will be done for all records by</w:t>
      </w:r>
      <w:r w:rsidR="00D7635B">
        <w:rPr>
          <w:iCs/>
          <w:sz w:val="24"/>
          <w:szCs w:val="24"/>
          <w:lang w:val="en-GB"/>
        </w:rPr>
        <w:t xml:space="preserve"> one reviewer and validated by a second reviewer. </w:t>
      </w:r>
    </w:p>
    <w:p w14:paraId="36A952CD" w14:textId="30295473" w:rsidR="008A6D14" w:rsidRPr="00FC1DAD" w:rsidRDefault="008A6D14" w:rsidP="008A6D14">
      <w:pPr>
        <w:pStyle w:val="Heading2"/>
        <w:rPr>
          <w:lang w:val="en-GB"/>
        </w:rPr>
      </w:pPr>
      <w:r>
        <w:rPr>
          <w:lang w:val="en-GB"/>
        </w:rPr>
        <w:t>Data synthesis and presentation</w:t>
      </w:r>
    </w:p>
    <w:p w14:paraId="76FCDE95" w14:textId="3956F520" w:rsidR="00491AA6" w:rsidRDefault="008A6D14" w:rsidP="003524A2">
      <w:pPr>
        <w:pBdr>
          <w:top w:val="nil"/>
          <w:left w:val="nil"/>
          <w:bottom w:val="nil"/>
          <w:right w:val="nil"/>
          <w:between w:val="nil"/>
        </w:pBdr>
        <w:spacing w:after="200" w:line="360" w:lineRule="auto"/>
        <w:jc w:val="both"/>
        <w:rPr>
          <w:iCs/>
          <w:sz w:val="24"/>
          <w:szCs w:val="24"/>
          <w:lang w:val="en-GB"/>
        </w:rPr>
      </w:pPr>
      <w:r>
        <w:rPr>
          <w:iCs/>
          <w:sz w:val="24"/>
          <w:szCs w:val="24"/>
          <w:lang w:val="en-GB"/>
        </w:rPr>
        <w:t>Given the nature of this review, synthesis of results will primarily</w:t>
      </w:r>
      <w:r w:rsidR="009D2514">
        <w:rPr>
          <w:iCs/>
          <w:sz w:val="24"/>
          <w:szCs w:val="24"/>
          <w:lang w:val="en-GB"/>
        </w:rPr>
        <w:t xml:space="preserve"> be</w:t>
      </w:r>
      <w:r>
        <w:rPr>
          <w:iCs/>
          <w:sz w:val="24"/>
          <w:szCs w:val="24"/>
          <w:lang w:val="en-GB"/>
        </w:rPr>
        <w:t xml:space="preserve"> descriptive. </w:t>
      </w:r>
      <w:r w:rsidR="008C09F6">
        <w:rPr>
          <w:iCs/>
          <w:sz w:val="24"/>
          <w:szCs w:val="24"/>
          <w:lang w:val="en-GB"/>
        </w:rPr>
        <w:t>Presentation of results will</w:t>
      </w:r>
      <w:r>
        <w:rPr>
          <w:iCs/>
          <w:sz w:val="24"/>
          <w:szCs w:val="24"/>
          <w:lang w:val="en-GB"/>
        </w:rPr>
        <w:t xml:space="preserve"> include </w:t>
      </w:r>
      <w:r w:rsidR="00A64BFA" w:rsidRPr="00A64BFA">
        <w:rPr>
          <w:iCs/>
          <w:sz w:val="24"/>
          <w:szCs w:val="24"/>
          <w:lang w:val="en-GB"/>
        </w:rPr>
        <w:t>PRISMA flow-chart</w:t>
      </w:r>
      <w:r w:rsidR="00543AFA">
        <w:rPr>
          <w:iCs/>
          <w:sz w:val="24"/>
          <w:szCs w:val="24"/>
          <w:lang w:val="en-GB"/>
        </w:rPr>
        <w:t xml:space="preserve"> </w:t>
      </w:r>
      <w:r w:rsidR="00543AFA">
        <w:rPr>
          <w:iCs/>
          <w:sz w:val="24"/>
          <w:szCs w:val="24"/>
          <w:lang w:val="en-GB"/>
        </w:rPr>
        <w:fldChar w:fldCharType="begin"/>
      </w:r>
      <w:r w:rsidR="009D2514">
        <w:rPr>
          <w:iCs/>
          <w:sz w:val="24"/>
          <w:szCs w:val="24"/>
          <w:lang w:val="en-GB"/>
        </w:rPr>
        <w:instrText xml:space="preserve"> ADDIN EN.CITE &lt;EndNote&gt;&lt;Cite&gt;&lt;Author&gt;Page&lt;/Author&gt;&lt;Year&gt;2021&lt;/Year&gt;&lt;RecNum&gt;27&lt;/RecNum&gt;&lt;DisplayText&gt;[10]&lt;/DisplayText&gt;&lt;record&gt;&lt;rec-number&gt;27&lt;/rec-number&gt;&lt;foreign-keys&gt;&lt;key app="EN" db-id="rzafdwv5brdzd3ezpvovvpfj2wrtsz22t5zx" timestamp="1667851225"&gt;27&lt;/key&gt;&lt;/foreign-keys&gt;&lt;ref-type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00543AFA">
        <w:rPr>
          <w:iCs/>
          <w:sz w:val="24"/>
          <w:szCs w:val="24"/>
          <w:lang w:val="en-GB"/>
        </w:rPr>
        <w:fldChar w:fldCharType="separate"/>
      </w:r>
      <w:r w:rsidR="009D2514">
        <w:rPr>
          <w:iCs/>
          <w:noProof/>
          <w:sz w:val="24"/>
          <w:szCs w:val="24"/>
          <w:lang w:val="en-GB"/>
        </w:rPr>
        <w:t>[10]</w:t>
      </w:r>
      <w:r w:rsidR="00543AFA">
        <w:rPr>
          <w:iCs/>
          <w:sz w:val="24"/>
          <w:szCs w:val="24"/>
          <w:lang w:val="en-GB"/>
        </w:rPr>
        <w:fldChar w:fldCharType="end"/>
      </w:r>
      <w:r w:rsidR="00A64BFA" w:rsidRPr="00A64BFA">
        <w:rPr>
          <w:iCs/>
          <w:sz w:val="24"/>
          <w:szCs w:val="24"/>
          <w:lang w:val="en-GB"/>
        </w:rPr>
        <w:t xml:space="preserve"> of the whole process</w:t>
      </w:r>
      <w:r w:rsidR="00A64BFA">
        <w:rPr>
          <w:iCs/>
          <w:sz w:val="24"/>
          <w:szCs w:val="24"/>
          <w:lang w:val="en-GB"/>
        </w:rPr>
        <w:t xml:space="preserve">, </w:t>
      </w:r>
      <w:r w:rsidR="00D7635B">
        <w:rPr>
          <w:iCs/>
          <w:sz w:val="24"/>
          <w:szCs w:val="24"/>
          <w:lang w:val="en-GB"/>
        </w:rPr>
        <w:t>counts and percentages</w:t>
      </w:r>
      <w:r>
        <w:rPr>
          <w:iCs/>
          <w:sz w:val="24"/>
          <w:szCs w:val="24"/>
          <w:lang w:val="en-GB"/>
        </w:rPr>
        <w:t xml:space="preserve"> summarising study characteristics and completeness of reporting </w:t>
      </w:r>
      <w:r w:rsidR="008C09F6">
        <w:rPr>
          <w:iCs/>
          <w:sz w:val="24"/>
          <w:szCs w:val="24"/>
          <w:lang w:val="en-GB"/>
        </w:rPr>
        <w:t xml:space="preserve">per item, </w:t>
      </w:r>
      <w:r>
        <w:rPr>
          <w:iCs/>
          <w:sz w:val="24"/>
          <w:szCs w:val="24"/>
          <w:lang w:val="en-GB"/>
        </w:rPr>
        <w:t>and</w:t>
      </w:r>
      <w:r w:rsidR="008C09F6">
        <w:rPr>
          <w:iCs/>
          <w:sz w:val="24"/>
          <w:szCs w:val="24"/>
          <w:lang w:val="en-GB"/>
        </w:rPr>
        <w:t xml:space="preserve"> if need be,</w:t>
      </w:r>
      <w:r>
        <w:rPr>
          <w:iCs/>
          <w:sz w:val="24"/>
          <w:szCs w:val="24"/>
          <w:lang w:val="en-GB"/>
        </w:rPr>
        <w:t xml:space="preserve"> tabulation of text to support assessment of completeness judgements</w:t>
      </w:r>
      <w:r w:rsidR="00D7635B">
        <w:rPr>
          <w:iCs/>
          <w:sz w:val="24"/>
          <w:szCs w:val="24"/>
          <w:lang w:val="en-GB"/>
        </w:rPr>
        <w:t>.</w:t>
      </w:r>
      <w:bookmarkStart w:id="10" w:name="_ep1hmwd56k3r" w:colFirst="0" w:colLast="0"/>
      <w:bookmarkStart w:id="11" w:name="_r9mvlxdmy8tx" w:colFirst="0" w:colLast="0"/>
      <w:bookmarkEnd w:id="10"/>
      <w:bookmarkEnd w:id="11"/>
    </w:p>
    <w:p w14:paraId="6D148812" w14:textId="0CBC8FE2" w:rsidR="00A01F95" w:rsidRDefault="00A01F95" w:rsidP="008C09F6">
      <w:pPr>
        <w:pStyle w:val="Heading1"/>
        <w:rPr>
          <w:lang w:val="en-GB"/>
        </w:rPr>
      </w:pPr>
      <w:r>
        <w:rPr>
          <w:lang w:val="en-GB"/>
        </w:rPr>
        <w:t>Ethics and dissemination</w:t>
      </w:r>
    </w:p>
    <w:p w14:paraId="38E88D45" w14:textId="274F953E" w:rsidR="00A01F95" w:rsidRPr="00A64BFA" w:rsidRDefault="00A01F95" w:rsidP="00A01F95">
      <w:pPr>
        <w:rPr>
          <w:sz w:val="24"/>
          <w:szCs w:val="24"/>
          <w:lang w:val="en-GB"/>
        </w:rPr>
      </w:pPr>
      <w:r w:rsidRPr="00A64BFA">
        <w:rPr>
          <w:sz w:val="24"/>
          <w:szCs w:val="24"/>
          <w:lang w:val="en-GB"/>
        </w:rPr>
        <w:t xml:space="preserve">Ethics </w:t>
      </w:r>
      <w:r w:rsidR="00A64BFA" w:rsidRPr="00A64BFA">
        <w:rPr>
          <w:sz w:val="24"/>
          <w:szCs w:val="24"/>
          <w:lang w:val="en-GB"/>
        </w:rPr>
        <w:t>approval</w:t>
      </w:r>
      <w:r w:rsidRPr="00A64BFA">
        <w:rPr>
          <w:sz w:val="24"/>
          <w:szCs w:val="24"/>
          <w:lang w:val="en-GB"/>
        </w:rPr>
        <w:t xml:space="preserve"> is not required for this review.</w:t>
      </w:r>
      <w:r w:rsidR="00A64BFA" w:rsidRPr="00A64BFA">
        <w:rPr>
          <w:sz w:val="24"/>
          <w:szCs w:val="24"/>
          <w:lang w:val="en-GB"/>
        </w:rPr>
        <w:t xml:space="preserve"> Findings of the review will be published in an open access journal.</w:t>
      </w:r>
    </w:p>
    <w:p w14:paraId="48351FB5" w14:textId="6237F1EB" w:rsidR="00A01F95" w:rsidRDefault="008C09F6" w:rsidP="008C09F6">
      <w:pPr>
        <w:pStyle w:val="Heading1"/>
        <w:rPr>
          <w:lang w:val="en-GB"/>
        </w:rPr>
      </w:pPr>
      <w:r>
        <w:rPr>
          <w:lang w:val="en-GB"/>
        </w:rPr>
        <w:t>Amendments</w:t>
      </w:r>
    </w:p>
    <w:p w14:paraId="17489D3D" w14:textId="4BFFC6A3" w:rsidR="008C09F6" w:rsidRDefault="008C09F6" w:rsidP="003524A2">
      <w:pPr>
        <w:pBdr>
          <w:top w:val="nil"/>
          <w:left w:val="nil"/>
          <w:bottom w:val="nil"/>
          <w:right w:val="nil"/>
          <w:between w:val="nil"/>
        </w:pBdr>
        <w:spacing w:after="200" w:line="360" w:lineRule="auto"/>
        <w:jc w:val="both"/>
        <w:rPr>
          <w:iCs/>
          <w:sz w:val="24"/>
          <w:szCs w:val="24"/>
          <w:lang w:val="en-GB"/>
        </w:rPr>
      </w:pPr>
      <w:r>
        <w:rPr>
          <w:iCs/>
          <w:sz w:val="24"/>
          <w:szCs w:val="24"/>
          <w:lang w:val="en-GB"/>
        </w:rPr>
        <w:t xml:space="preserve">This protocol can be amended </w:t>
      </w:r>
      <w:proofErr w:type="gramStart"/>
      <w:r>
        <w:rPr>
          <w:iCs/>
          <w:sz w:val="24"/>
          <w:szCs w:val="24"/>
          <w:lang w:val="en-GB"/>
        </w:rPr>
        <w:t>in the course of</w:t>
      </w:r>
      <w:proofErr w:type="gramEnd"/>
      <w:r>
        <w:rPr>
          <w:iCs/>
          <w:sz w:val="24"/>
          <w:szCs w:val="24"/>
          <w:lang w:val="en-GB"/>
        </w:rPr>
        <w:t xml:space="preserve"> the review. When amended, a date and rationale of amendment will be provided.</w:t>
      </w:r>
    </w:p>
    <w:p w14:paraId="42322B58" w14:textId="77777777" w:rsidR="008C09F6" w:rsidRPr="008C09F6" w:rsidRDefault="008C09F6" w:rsidP="008C09F6">
      <w:pPr>
        <w:pBdr>
          <w:top w:val="nil"/>
          <w:left w:val="nil"/>
          <w:bottom w:val="nil"/>
          <w:right w:val="nil"/>
          <w:between w:val="nil"/>
        </w:pBdr>
        <w:spacing w:after="200" w:line="360" w:lineRule="auto"/>
        <w:jc w:val="both"/>
        <w:rPr>
          <w:iCs/>
          <w:sz w:val="24"/>
          <w:szCs w:val="24"/>
          <w:lang w:val="en-GB"/>
        </w:rPr>
      </w:pPr>
    </w:p>
    <w:p w14:paraId="19B594A8" w14:textId="77777777" w:rsidR="008C09F6" w:rsidRPr="008C09F6" w:rsidRDefault="008C09F6" w:rsidP="00F06AF8">
      <w:pPr>
        <w:pStyle w:val="Heading1"/>
        <w:rPr>
          <w:lang w:val="en-GB"/>
        </w:rPr>
      </w:pPr>
      <w:r w:rsidRPr="008C09F6">
        <w:rPr>
          <w:lang w:val="en-GB"/>
        </w:rPr>
        <w:t xml:space="preserve">Funding </w:t>
      </w:r>
    </w:p>
    <w:p w14:paraId="408AA5D0" w14:textId="6C6B8565" w:rsidR="008C09F6" w:rsidRPr="008C09F6" w:rsidRDefault="008C09F6" w:rsidP="00543AFA">
      <w:pPr>
        <w:pBdr>
          <w:top w:val="nil"/>
          <w:left w:val="nil"/>
          <w:bottom w:val="nil"/>
          <w:right w:val="nil"/>
          <w:between w:val="nil"/>
        </w:pBdr>
        <w:spacing w:after="200" w:line="360" w:lineRule="auto"/>
        <w:jc w:val="both"/>
        <w:rPr>
          <w:iCs/>
          <w:sz w:val="24"/>
          <w:szCs w:val="24"/>
          <w:lang w:val="en-GB"/>
        </w:rPr>
      </w:pPr>
      <w:r w:rsidRPr="008C09F6">
        <w:rPr>
          <w:iCs/>
          <w:sz w:val="24"/>
          <w:szCs w:val="24"/>
          <w:lang w:val="en-GB"/>
        </w:rPr>
        <w:t>The</w:t>
      </w:r>
      <w:r w:rsidR="00F06AF8">
        <w:rPr>
          <w:iCs/>
          <w:sz w:val="24"/>
          <w:szCs w:val="24"/>
          <w:lang w:val="en-GB"/>
        </w:rPr>
        <w:t xml:space="preserve"> review is part of the</w:t>
      </w:r>
      <w:r w:rsidRPr="008C09F6">
        <w:rPr>
          <w:iCs/>
          <w:sz w:val="24"/>
          <w:szCs w:val="24"/>
          <w:lang w:val="en-GB"/>
        </w:rPr>
        <w:t xml:space="preserve"> development of SPIRIT and CONSORT extensions funded by the Medical Research Council (grant number MR/V038400/1). </w:t>
      </w:r>
      <w:proofErr w:type="spellStart"/>
      <w:r w:rsidR="00AB0B39">
        <w:rPr>
          <w:iCs/>
          <w:sz w:val="24"/>
          <w:szCs w:val="24"/>
          <w:lang w:val="en-GB"/>
        </w:rPr>
        <w:t>Onyeka</w:t>
      </w:r>
      <w:proofErr w:type="spellEnd"/>
      <w:r w:rsidR="00AB0B39">
        <w:rPr>
          <w:iCs/>
          <w:sz w:val="24"/>
          <w:szCs w:val="24"/>
          <w:lang w:val="en-GB"/>
        </w:rPr>
        <w:t xml:space="preserve"> </w:t>
      </w:r>
      <w:proofErr w:type="spellStart"/>
      <w:r w:rsidR="00AB0B39">
        <w:rPr>
          <w:iCs/>
          <w:sz w:val="24"/>
          <w:szCs w:val="24"/>
          <w:lang w:val="en-GB"/>
        </w:rPr>
        <w:t>Obuaya</w:t>
      </w:r>
      <w:proofErr w:type="spellEnd"/>
      <w:r w:rsidR="00AB0B39">
        <w:rPr>
          <w:iCs/>
          <w:sz w:val="24"/>
          <w:szCs w:val="24"/>
          <w:lang w:val="en-GB"/>
        </w:rPr>
        <w:t xml:space="preserve"> is funded by the </w:t>
      </w:r>
      <w:r w:rsidR="00AB0B39" w:rsidRPr="00AB0B39">
        <w:rPr>
          <w:iCs/>
          <w:sz w:val="24"/>
          <w:szCs w:val="24"/>
          <w:lang w:val="en-GB"/>
        </w:rPr>
        <w:t>M</w:t>
      </w:r>
      <w:r w:rsidR="00AB0B39">
        <w:rPr>
          <w:iCs/>
          <w:sz w:val="24"/>
          <w:szCs w:val="24"/>
          <w:lang w:val="en-GB"/>
        </w:rPr>
        <w:t xml:space="preserve">edical </w:t>
      </w:r>
      <w:r w:rsidR="00AB0B39" w:rsidRPr="00AB0B39">
        <w:rPr>
          <w:iCs/>
          <w:sz w:val="24"/>
          <w:szCs w:val="24"/>
          <w:lang w:val="en-GB"/>
        </w:rPr>
        <w:t>R</w:t>
      </w:r>
      <w:r w:rsidR="00AB0B39">
        <w:rPr>
          <w:iCs/>
          <w:sz w:val="24"/>
          <w:szCs w:val="24"/>
          <w:lang w:val="en-GB"/>
        </w:rPr>
        <w:t xml:space="preserve">esearch </w:t>
      </w:r>
      <w:r w:rsidR="00AB0B39" w:rsidRPr="00AB0B39">
        <w:rPr>
          <w:iCs/>
          <w:sz w:val="24"/>
          <w:szCs w:val="24"/>
          <w:lang w:val="en-GB"/>
        </w:rPr>
        <w:t>C</w:t>
      </w:r>
      <w:r w:rsidR="00AB0B39">
        <w:rPr>
          <w:iCs/>
          <w:sz w:val="24"/>
          <w:szCs w:val="24"/>
          <w:lang w:val="en-GB"/>
        </w:rPr>
        <w:t>ouncil</w:t>
      </w:r>
      <w:r w:rsidR="00AB0B39" w:rsidRPr="00AB0B39">
        <w:rPr>
          <w:iCs/>
          <w:sz w:val="24"/>
          <w:szCs w:val="24"/>
          <w:lang w:val="en-GB"/>
        </w:rPr>
        <w:t xml:space="preserve">, University of </w:t>
      </w:r>
      <w:proofErr w:type="gramStart"/>
      <w:r w:rsidR="00AB0B39" w:rsidRPr="00AB0B39">
        <w:rPr>
          <w:iCs/>
          <w:sz w:val="24"/>
          <w:szCs w:val="24"/>
          <w:lang w:val="en-GB"/>
        </w:rPr>
        <w:t>Edinburgh</w:t>
      </w:r>
      <w:proofErr w:type="gramEnd"/>
      <w:r w:rsidR="00AB0B39" w:rsidRPr="00AB0B39">
        <w:rPr>
          <w:iCs/>
          <w:sz w:val="24"/>
          <w:szCs w:val="24"/>
          <w:lang w:val="en-GB"/>
        </w:rPr>
        <w:t xml:space="preserve"> and University of Glasgow, as part of the Precision Medi</w:t>
      </w:r>
      <w:r w:rsidR="00AB0B39">
        <w:rPr>
          <w:iCs/>
          <w:sz w:val="24"/>
          <w:szCs w:val="24"/>
          <w:lang w:val="en-GB"/>
        </w:rPr>
        <w:t xml:space="preserve">cine Doctoral Training Program (grant number </w:t>
      </w:r>
      <w:r w:rsidR="00543AFA" w:rsidRPr="00543AFA">
        <w:rPr>
          <w:iCs/>
          <w:sz w:val="24"/>
          <w:szCs w:val="24"/>
        </w:rPr>
        <w:t>MR/W006804/1</w:t>
      </w:r>
      <w:r w:rsidR="00AB0B39">
        <w:rPr>
          <w:iCs/>
          <w:sz w:val="24"/>
          <w:szCs w:val="24"/>
          <w:lang w:val="en-GB"/>
        </w:rPr>
        <w:t>).</w:t>
      </w:r>
    </w:p>
    <w:p w14:paraId="2207F91A" w14:textId="77777777" w:rsidR="008C09F6" w:rsidRPr="008C09F6" w:rsidRDefault="008C09F6" w:rsidP="00137243">
      <w:pPr>
        <w:pStyle w:val="Heading1"/>
        <w:rPr>
          <w:lang w:val="en-GB"/>
        </w:rPr>
      </w:pPr>
      <w:r w:rsidRPr="008C09F6">
        <w:rPr>
          <w:lang w:val="en-GB"/>
        </w:rPr>
        <w:t>Acknowledgments</w:t>
      </w:r>
    </w:p>
    <w:p w14:paraId="2E744564" w14:textId="59E12810" w:rsidR="009D2514" w:rsidRDefault="009D2514" w:rsidP="009D2514">
      <w:pPr>
        <w:pBdr>
          <w:top w:val="nil"/>
          <w:left w:val="nil"/>
          <w:bottom w:val="nil"/>
          <w:right w:val="nil"/>
          <w:between w:val="nil"/>
        </w:pBdr>
        <w:spacing w:after="200" w:line="360" w:lineRule="auto"/>
        <w:jc w:val="both"/>
        <w:rPr>
          <w:iCs/>
          <w:sz w:val="24"/>
          <w:szCs w:val="24"/>
        </w:rPr>
      </w:pPr>
      <w:r w:rsidRPr="009D2514">
        <w:rPr>
          <w:iCs/>
          <w:sz w:val="24"/>
          <w:szCs w:val="24"/>
        </w:rPr>
        <w:t>We are indebted to Prof. Amber Young (University of Bristol) for her contribution the to the planning and conduct of the CONSORT/SPIRIT-SURROGATE project and who sadly passed away in September 2022.</w:t>
      </w:r>
      <w:r>
        <w:rPr>
          <w:iCs/>
          <w:sz w:val="24"/>
          <w:szCs w:val="24"/>
        </w:rPr>
        <w:br w:type="page"/>
      </w:r>
    </w:p>
    <w:p w14:paraId="2DCAE40D" w14:textId="77777777" w:rsidR="008C09F6" w:rsidRDefault="008C09F6" w:rsidP="009D2514">
      <w:pPr>
        <w:pBdr>
          <w:top w:val="nil"/>
          <w:left w:val="nil"/>
          <w:bottom w:val="nil"/>
          <w:right w:val="nil"/>
          <w:between w:val="nil"/>
        </w:pBdr>
        <w:spacing w:after="200" w:line="360" w:lineRule="auto"/>
        <w:jc w:val="both"/>
        <w:rPr>
          <w:iCs/>
          <w:sz w:val="24"/>
          <w:szCs w:val="24"/>
          <w:lang w:val="en-GB"/>
        </w:rPr>
      </w:pPr>
    </w:p>
    <w:p w14:paraId="4F06556A" w14:textId="426DCCD2" w:rsidR="00AD5ABD" w:rsidRDefault="00137243" w:rsidP="00137243">
      <w:pPr>
        <w:pStyle w:val="Heading1"/>
        <w:rPr>
          <w:lang w:val="en-GB"/>
        </w:rPr>
      </w:pPr>
      <w:r>
        <w:rPr>
          <w:lang w:val="en-GB"/>
        </w:rPr>
        <w:t>Timeline of the review</w:t>
      </w:r>
    </w:p>
    <w:p w14:paraId="0957684A" w14:textId="1D3F8D0E" w:rsidR="00137243" w:rsidRDefault="000C14D7" w:rsidP="00137243">
      <w:pPr>
        <w:rPr>
          <w:lang w:val="en-GB"/>
        </w:rPr>
      </w:pPr>
      <w:r>
        <w:rPr>
          <w:lang w:val="en-GB"/>
        </w:rPr>
        <w:t>We anticipate the review will be completed and submitted for publication in 9 months – see Table 1</w:t>
      </w:r>
    </w:p>
    <w:tbl>
      <w:tblPr>
        <w:tblStyle w:val="TableGrid"/>
        <w:tblW w:w="0" w:type="auto"/>
        <w:tblLook w:val="04A0" w:firstRow="1" w:lastRow="0" w:firstColumn="1" w:lastColumn="0" w:noHBand="0" w:noVBand="1"/>
      </w:tblPr>
      <w:tblGrid>
        <w:gridCol w:w="4508"/>
        <w:gridCol w:w="4508"/>
      </w:tblGrid>
      <w:tr w:rsidR="000C14D7" w14:paraId="22778511" w14:textId="77777777" w:rsidTr="000C14D7">
        <w:tc>
          <w:tcPr>
            <w:tcW w:w="4508" w:type="dxa"/>
          </w:tcPr>
          <w:p w14:paraId="41F915DC" w14:textId="4A9DF761" w:rsidR="000C14D7" w:rsidRPr="000C14D7" w:rsidRDefault="000C14D7" w:rsidP="000C14D7">
            <w:pPr>
              <w:jc w:val="center"/>
              <w:rPr>
                <w:b/>
                <w:bCs/>
                <w:lang w:val="en-GB"/>
              </w:rPr>
            </w:pPr>
            <w:r w:rsidRPr="000C14D7">
              <w:rPr>
                <w:b/>
                <w:bCs/>
                <w:lang w:val="en-GB"/>
              </w:rPr>
              <w:t>Activity</w:t>
            </w:r>
          </w:p>
        </w:tc>
        <w:tc>
          <w:tcPr>
            <w:tcW w:w="4508" w:type="dxa"/>
          </w:tcPr>
          <w:p w14:paraId="0BC8692C" w14:textId="2A13118D" w:rsidR="000C14D7" w:rsidRPr="000C14D7" w:rsidRDefault="000C14D7" w:rsidP="000C14D7">
            <w:pPr>
              <w:jc w:val="center"/>
              <w:rPr>
                <w:b/>
                <w:bCs/>
                <w:lang w:val="en-GB"/>
              </w:rPr>
            </w:pPr>
            <w:r w:rsidRPr="000C14D7">
              <w:rPr>
                <w:b/>
                <w:bCs/>
                <w:lang w:val="en-GB"/>
              </w:rPr>
              <w:t>Period</w:t>
            </w:r>
          </w:p>
        </w:tc>
      </w:tr>
      <w:tr w:rsidR="000C14D7" w14:paraId="169AC5AB" w14:textId="77777777" w:rsidTr="000C14D7">
        <w:tc>
          <w:tcPr>
            <w:tcW w:w="4508" w:type="dxa"/>
          </w:tcPr>
          <w:p w14:paraId="5E38ACF9" w14:textId="525B67EB" w:rsidR="000C14D7" w:rsidRDefault="000C14D7" w:rsidP="00137243">
            <w:pPr>
              <w:rPr>
                <w:lang w:val="en-GB"/>
              </w:rPr>
            </w:pPr>
            <w:r>
              <w:rPr>
                <w:lang w:val="en-GB"/>
              </w:rPr>
              <w:t>Literature search</w:t>
            </w:r>
          </w:p>
        </w:tc>
        <w:tc>
          <w:tcPr>
            <w:tcW w:w="4508" w:type="dxa"/>
          </w:tcPr>
          <w:p w14:paraId="3F50B774" w14:textId="272C0766" w:rsidR="000C14D7" w:rsidRDefault="000C14D7" w:rsidP="00137243">
            <w:pPr>
              <w:rPr>
                <w:lang w:val="en-GB"/>
              </w:rPr>
            </w:pPr>
            <w:r>
              <w:rPr>
                <w:lang w:val="en-GB"/>
              </w:rPr>
              <w:t>July 2022</w:t>
            </w:r>
          </w:p>
        </w:tc>
      </w:tr>
      <w:tr w:rsidR="000C14D7" w14:paraId="41754E3F" w14:textId="77777777" w:rsidTr="000C14D7">
        <w:tc>
          <w:tcPr>
            <w:tcW w:w="4508" w:type="dxa"/>
          </w:tcPr>
          <w:p w14:paraId="4A9DF382" w14:textId="5F6FDA0B" w:rsidR="000C14D7" w:rsidRDefault="000C14D7" w:rsidP="00137243">
            <w:pPr>
              <w:rPr>
                <w:lang w:val="en-GB"/>
              </w:rPr>
            </w:pPr>
            <w:r>
              <w:rPr>
                <w:lang w:val="en-GB"/>
              </w:rPr>
              <w:t xml:space="preserve">Screening </w:t>
            </w:r>
          </w:p>
        </w:tc>
        <w:tc>
          <w:tcPr>
            <w:tcW w:w="4508" w:type="dxa"/>
          </w:tcPr>
          <w:p w14:paraId="28939985" w14:textId="6005764C" w:rsidR="000C14D7" w:rsidRDefault="000C14D7" w:rsidP="00137243">
            <w:pPr>
              <w:rPr>
                <w:lang w:val="en-GB"/>
              </w:rPr>
            </w:pPr>
            <w:r>
              <w:rPr>
                <w:lang w:val="en-GB"/>
              </w:rPr>
              <w:t>July-October 2022</w:t>
            </w:r>
          </w:p>
        </w:tc>
      </w:tr>
      <w:tr w:rsidR="000C14D7" w14:paraId="65E4F507" w14:textId="77777777" w:rsidTr="000C14D7">
        <w:tc>
          <w:tcPr>
            <w:tcW w:w="4508" w:type="dxa"/>
          </w:tcPr>
          <w:p w14:paraId="4C4792F0" w14:textId="03AE9CC3" w:rsidR="000C14D7" w:rsidRDefault="000C14D7" w:rsidP="00137243">
            <w:pPr>
              <w:rPr>
                <w:lang w:val="en-GB"/>
              </w:rPr>
            </w:pPr>
            <w:r>
              <w:rPr>
                <w:lang w:val="en-GB"/>
              </w:rPr>
              <w:t>Data extraction and synthesis</w:t>
            </w:r>
          </w:p>
        </w:tc>
        <w:tc>
          <w:tcPr>
            <w:tcW w:w="4508" w:type="dxa"/>
          </w:tcPr>
          <w:p w14:paraId="70DCE909" w14:textId="28869D6D" w:rsidR="000C14D7" w:rsidRDefault="000C14D7" w:rsidP="00137243">
            <w:pPr>
              <w:rPr>
                <w:lang w:val="en-GB"/>
              </w:rPr>
            </w:pPr>
            <w:r>
              <w:rPr>
                <w:lang w:val="en-GB"/>
              </w:rPr>
              <w:t>November-January 2023</w:t>
            </w:r>
          </w:p>
        </w:tc>
      </w:tr>
      <w:tr w:rsidR="000C14D7" w14:paraId="72E6AC4D" w14:textId="77777777" w:rsidTr="000C14D7">
        <w:tc>
          <w:tcPr>
            <w:tcW w:w="4508" w:type="dxa"/>
          </w:tcPr>
          <w:p w14:paraId="1B990A00" w14:textId="6A46F7DA" w:rsidR="000C14D7" w:rsidRDefault="000C14D7" w:rsidP="00137243">
            <w:pPr>
              <w:rPr>
                <w:lang w:val="en-GB"/>
              </w:rPr>
            </w:pPr>
            <w:r>
              <w:rPr>
                <w:lang w:val="en-GB"/>
              </w:rPr>
              <w:t>Write-up and submission</w:t>
            </w:r>
          </w:p>
        </w:tc>
        <w:tc>
          <w:tcPr>
            <w:tcW w:w="4508" w:type="dxa"/>
          </w:tcPr>
          <w:p w14:paraId="59217086" w14:textId="15FE5AA6" w:rsidR="000C14D7" w:rsidRDefault="000C14D7" w:rsidP="00137243">
            <w:pPr>
              <w:rPr>
                <w:lang w:val="en-GB"/>
              </w:rPr>
            </w:pPr>
            <w:r>
              <w:rPr>
                <w:lang w:val="en-GB"/>
              </w:rPr>
              <w:t>February-March 2023</w:t>
            </w:r>
          </w:p>
        </w:tc>
      </w:tr>
    </w:tbl>
    <w:p w14:paraId="41862A56" w14:textId="77777777" w:rsidR="000C14D7" w:rsidRPr="00137243" w:rsidRDefault="000C14D7" w:rsidP="00137243">
      <w:pPr>
        <w:rPr>
          <w:lang w:val="en-GB"/>
        </w:rPr>
      </w:pPr>
    </w:p>
    <w:p w14:paraId="676E1C10" w14:textId="6640AE4A" w:rsidR="001D7C28" w:rsidRPr="00FC1DAD" w:rsidRDefault="00FC1DAD" w:rsidP="00FC1DAD">
      <w:pPr>
        <w:pStyle w:val="Heading1"/>
        <w:rPr>
          <w:highlight w:val="white"/>
          <w:lang w:val="en-GB"/>
        </w:rPr>
      </w:pPr>
      <w:bookmarkStart w:id="12" w:name="_bhjgv52fur6g" w:colFirst="0" w:colLast="0"/>
      <w:bookmarkStart w:id="13" w:name="_nyke8e8ah5tt" w:colFirst="0" w:colLast="0"/>
      <w:bookmarkStart w:id="14" w:name="_7052n42c087" w:colFirst="0" w:colLast="0"/>
      <w:bookmarkStart w:id="15" w:name="_Toc108083627"/>
      <w:bookmarkEnd w:id="12"/>
      <w:bookmarkEnd w:id="13"/>
      <w:bookmarkEnd w:id="14"/>
      <w:r>
        <w:rPr>
          <w:highlight w:val="white"/>
          <w:lang w:val="en-GB"/>
        </w:rPr>
        <w:t>References</w:t>
      </w:r>
      <w:bookmarkEnd w:id="15"/>
      <w:r>
        <w:rPr>
          <w:highlight w:val="white"/>
          <w:lang w:val="en-GB"/>
        </w:rPr>
        <w:t xml:space="preserve"> </w:t>
      </w:r>
    </w:p>
    <w:p w14:paraId="2628EFBA" w14:textId="77777777" w:rsidR="009D2514" w:rsidRPr="009D2514" w:rsidRDefault="001D7C28" w:rsidP="009D2514">
      <w:pPr>
        <w:pStyle w:val="EndNoteBibliography"/>
        <w:ind w:left="720" w:hanging="720"/>
      </w:pPr>
      <w:r w:rsidRPr="00FC1DAD">
        <w:rPr>
          <w:sz w:val="24"/>
          <w:szCs w:val="24"/>
          <w:highlight w:val="white"/>
          <w:lang w:val="en-GB"/>
        </w:rPr>
        <w:fldChar w:fldCharType="begin"/>
      </w:r>
      <w:r w:rsidRPr="00FC1DAD">
        <w:rPr>
          <w:sz w:val="24"/>
          <w:szCs w:val="24"/>
          <w:highlight w:val="white"/>
          <w:lang w:val="en-GB"/>
        </w:rPr>
        <w:instrText xml:space="preserve"> ADDIN EN.REFLIST </w:instrText>
      </w:r>
      <w:r w:rsidRPr="00FC1DAD">
        <w:rPr>
          <w:sz w:val="24"/>
          <w:szCs w:val="24"/>
          <w:highlight w:val="white"/>
          <w:lang w:val="en-GB"/>
        </w:rPr>
        <w:fldChar w:fldCharType="separate"/>
      </w:r>
      <w:r w:rsidR="009D2514" w:rsidRPr="009D2514">
        <w:t>1.</w:t>
      </w:r>
      <w:r w:rsidR="009D2514" w:rsidRPr="009D2514">
        <w:tab/>
        <w:t xml:space="preserve">Umscheid, C.A., D.J. Margolis, and C.E. Grossman, </w:t>
      </w:r>
      <w:r w:rsidR="009D2514" w:rsidRPr="009D2514">
        <w:rPr>
          <w:i/>
        </w:rPr>
        <w:t>Key concepts of clinical trials: a narrative review.</w:t>
      </w:r>
      <w:r w:rsidR="009D2514" w:rsidRPr="009D2514">
        <w:t xml:space="preserve"> Postgraduate medicine, 2011. </w:t>
      </w:r>
      <w:r w:rsidR="009D2514" w:rsidRPr="009D2514">
        <w:rPr>
          <w:b/>
        </w:rPr>
        <w:t>123</w:t>
      </w:r>
      <w:r w:rsidR="009D2514" w:rsidRPr="009D2514">
        <w:t>(5): p. 194-204.</w:t>
      </w:r>
    </w:p>
    <w:p w14:paraId="15A4E0A1" w14:textId="77777777" w:rsidR="009D2514" w:rsidRPr="009D2514" w:rsidRDefault="009D2514" w:rsidP="009D2514">
      <w:pPr>
        <w:pStyle w:val="EndNoteBibliography"/>
        <w:ind w:left="720" w:hanging="720"/>
      </w:pPr>
      <w:r w:rsidRPr="009D2514">
        <w:t>2.</w:t>
      </w:r>
      <w:r w:rsidRPr="009D2514">
        <w:tab/>
        <w:t xml:space="preserve">Ciani, O., et al., </w:t>
      </w:r>
      <w:r w:rsidRPr="009D2514">
        <w:rPr>
          <w:i/>
        </w:rPr>
        <w:t>Comparison of treatment effect sizes associated with surrogate and final patient relevant outcomes in randomised controlled trials: meta-epidemiological study.</w:t>
      </w:r>
      <w:r w:rsidRPr="009D2514">
        <w:t xml:space="preserve"> BMJ : British Medical Journal, 2013. </w:t>
      </w:r>
      <w:r w:rsidRPr="009D2514">
        <w:rPr>
          <w:b/>
        </w:rPr>
        <w:t>346</w:t>
      </w:r>
      <w:r w:rsidRPr="009D2514">
        <w:t>: p. f457.</w:t>
      </w:r>
    </w:p>
    <w:p w14:paraId="44DCA9C5" w14:textId="77777777" w:rsidR="009D2514" w:rsidRPr="009D2514" w:rsidRDefault="009D2514" w:rsidP="009D2514">
      <w:pPr>
        <w:pStyle w:val="EndNoteBibliography"/>
        <w:ind w:left="720" w:hanging="720"/>
      </w:pPr>
      <w:r w:rsidRPr="009D2514">
        <w:t>3.</w:t>
      </w:r>
      <w:r w:rsidRPr="009D2514">
        <w:tab/>
        <w:t xml:space="preserve">Grimes, D.A. and K.F. Schulz, </w:t>
      </w:r>
      <w:r w:rsidRPr="009D2514">
        <w:rPr>
          <w:i/>
        </w:rPr>
        <w:t>Surrogate end points in clinical research: hazardous to your health.</w:t>
      </w:r>
      <w:r w:rsidRPr="009D2514">
        <w:t xml:space="preserve"> Obstet Gynecol, 2005. </w:t>
      </w:r>
      <w:r w:rsidRPr="009D2514">
        <w:rPr>
          <w:b/>
        </w:rPr>
        <w:t>105</w:t>
      </w:r>
      <w:r w:rsidRPr="009D2514">
        <w:t>(5 Pt 1): p. 1114-8.</w:t>
      </w:r>
    </w:p>
    <w:p w14:paraId="53CEC4E5" w14:textId="77777777" w:rsidR="009D2514" w:rsidRPr="009D2514" w:rsidRDefault="009D2514" w:rsidP="009D2514">
      <w:pPr>
        <w:pStyle w:val="EndNoteBibliography"/>
        <w:ind w:left="720" w:hanging="720"/>
      </w:pPr>
      <w:r w:rsidRPr="009D2514">
        <w:t>4.</w:t>
      </w:r>
      <w:r w:rsidRPr="009D2514">
        <w:tab/>
        <w:t xml:space="preserve">Thomas R. Fleming and David L. DeMets, </w:t>
      </w:r>
      <w:r w:rsidRPr="009D2514">
        <w:rPr>
          <w:i/>
        </w:rPr>
        <w:t>Surrogate End Points in Clinical Trials: Are We Being Misled?</w:t>
      </w:r>
      <w:r w:rsidRPr="009D2514">
        <w:t xml:space="preserve"> Annals of Internal Medicine, 1996. </w:t>
      </w:r>
      <w:r w:rsidRPr="009D2514">
        <w:rPr>
          <w:b/>
        </w:rPr>
        <w:t>125</w:t>
      </w:r>
      <w:r w:rsidRPr="009D2514">
        <w:t>(7): p. 605-613.</w:t>
      </w:r>
    </w:p>
    <w:p w14:paraId="01D615AC" w14:textId="77777777" w:rsidR="009D2514" w:rsidRPr="009D2514" w:rsidRDefault="009D2514" w:rsidP="009D2514">
      <w:pPr>
        <w:pStyle w:val="EndNoteBibliography"/>
        <w:ind w:left="720" w:hanging="720"/>
      </w:pPr>
      <w:r w:rsidRPr="009D2514">
        <w:t>5.</w:t>
      </w:r>
      <w:r w:rsidRPr="009D2514">
        <w:tab/>
        <w:t xml:space="preserve">Ciani, O., A. Manyara, and R.S. Taylor, </w:t>
      </w:r>
      <w:r w:rsidRPr="009D2514">
        <w:rPr>
          <w:i/>
        </w:rPr>
        <w:t>Need for better reporting of trials with surrogate endpoints: SPIRIT|CONSORT-SURROGATE extensions.</w:t>
      </w:r>
      <w:r w:rsidRPr="009D2514">
        <w:t xml:space="preserve"> Journal of Epidemiology and Community Health, 2022. </w:t>
      </w:r>
      <w:r w:rsidRPr="009D2514">
        <w:rPr>
          <w:b/>
        </w:rPr>
        <w:t>76</w:t>
      </w:r>
      <w:r w:rsidRPr="009D2514">
        <w:t>(9): p. 769-770.</w:t>
      </w:r>
    </w:p>
    <w:p w14:paraId="5AC1298B" w14:textId="77777777" w:rsidR="009D2514" w:rsidRPr="009D2514" w:rsidRDefault="009D2514" w:rsidP="009D2514">
      <w:pPr>
        <w:pStyle w:val="EndNoteBibliography"/>
        <w:ind w:left="720" w:hanging="720"/>
      </w:pPr>
      <w:r w:rsidRPr="009D2514">
        <w:t>6.</w:t>
      </w:r>
      <w:r w:rsidRPr="009D2514">
        <w:tab/>
        <w:t xml:space="preserve">la Cour, J.L., J. Brok, and P.C. Gøtzsche, </w:t>
      </w:r>
      <w:r w:rsidRPr="009D2514">
        <w:rPr>
          <w:i/>
        </w:rPr>
        <w:t>Inconsistent reporting of surrogate outcomes in randomised clinical trials: cohort study.</w:t>
      </w:r>
      <w:r w:rsidRPr="009D2514">
        <w:t xml:space="preserve"> BMJ, 2010. </w:t>
      </w:r>
      <w:r w:rsidRPr="009D2514">
        <w:rPr>
          <w:b/>
        </w:rPr>
        <w:t>341</w:t>
      </w:r>
      <w:r w:rsidRPr="009D2514">
        <w:t>: p. c3653.</w:t>
      </w:r>
    </w:p>
    <w:p w14:paraId="104F6C90" w14:textId="77777777" w:rsidR="009D2514" w:rsidRPr="009D2514" w:rsidRDefault="009D2514" w:rsidP="009D2514">
      <w:pPr>
        <w:pStyle w:val="EndNoteBibliography"/>
        <w:ind w:left="720" w:hanging="720"/>
      </w:pPr>
      <w:r w:rsidRPr="009D2514">
        <w:t>7.</w:t>
      </w:r>
      <w:r w:rsidRPr="009D2514">
        <w:tab/>
        <w:t xml:space="preserve">Manyara, A.M., et al., </w:t>
      </w:r>
      <w:r w:rsidRPr="009D2514">
        <w:rPr>
          <w:i/>
        </w:rPr>
        <w:t>Protocol for the development of SPIRIT and CONSORT extensions for randomised controlled trials with surrogate primary endpoints: SPIRIT-SURROGATE and CONSORT-SURROGATE.</w:t>
      </w:r>
      <w:r w:rsidRPr="009D2514">
        <w:t xml:space="preserve"> BMJ Open, 2022. </w:t>
      </w:r>
      <w:r w:rsidRPr="009D2514">
        <w:rPr>
          <w:b/>
        </w:rPr>
        <w:t>12</w:t>
      </w:r>
      <w:r w:rsidRPr="009D2514">
        <w:t>(10): p. e064304.</w:t>
      </w:r>
    </w:p>
    <w:p w14:paraId="136BA09C" w14:textId="77777777" w:rsidR="009D2514" w:rsidRPr="009D2514" w:rsidRDefault="009D2514" w:rsidP="009D2514">
      <w:pPr>
        <w:pStyle w:val="EndNoteBibliography"/>
        <w:ind w:left="720" w:hanging="720"/>
      </w:pPr>
      <w:r w:rsidRPr="009D2514">
        <w:t>8.</w:t>
      </w:r>
      <w:r w:rsidRPr="009D2514">
        <w:tab/>
        <w:t xml:space="preserve">Manyara, A.M., et al., </w:t>
      </w:r>
      <w:r w:rsidRPr="009D2514">
        <w:rPr>
          <w:i/>
        </w:rPr>
        <w:t>Scoping and targeted reviews to support development of SPIRIT and CONSORT extensions for randomised controlled trials with surrogate primary endpoints: protocol.</w:t>
      </w:r>
      <w:r w:rsidRPr="009D2514">
        <w:t xml:space="preserve"> BMJ Open, 2022. </w:t>
      </w:r>
      <w:r w:rsidRPr="009D2514">
        <w:rPr>
          <w:b/>
        </w:rPr>
        <w:t>12</w:t>
      </w:r>
      <w:r w:rsidRPr="009D2514">
        <w:t>(10): p. e062798.</w:t>
      </w:r>
    </w:p>
    <w:p w14:paraId="66A1AAFC" w14:textId="77777777" w:rsidR="009D2514" w:rsidRPr="009D2514" w:rsidRDefault="009D2514" w:rsidP="009D2514">
      <w:pPr>
        <w:pStyle w:val="EndNoteBibliography"/>
        <w:ind w:left="720" w:hanging="720"/>
        <w:rPr>
          <w:i/>
        </w:rPr>
      </w:pPr>
      <w:r w:rsidRPr="009D2514">
        <w:t>9.</w:t>
      </w:r>
      <w:r w:rsidRPr="009D2514">
        <w:tab/>
        <w:t xml:space="preserve">Covidence, </w:t>
      </w:r>
      <w:r w:rsidRPr="009D2514">
        <w:rPr>
          <w:i/>
        </w:rPr>
        <w:t>Covidence systematic review software, Veritas Health Innovation, Melbourne, Australia.</w:t>
      </w:r>
    </w:p>
    <w:p w14:paraId="49B81709" w14:textId="77777777" w:rsidR="009D2514" w:rsidRPr="009D2514" w:rsidRDefault="009D2514" w:rsidP="009D2514">
      <w:pPr>
        <w:pStyle w:val="EndNoteBibliography"/>
        <w:ind w:left="720" w:hanging="720"/>
      </w:pPr>
      <w:r w:rsidRPr="009D2514">
        <w:t>10.</w:t>
      </w:r>
      <w:r w:rsidRPr="009D2514">
        <w:tab/>
        <w:t xml:space="preserve">Page, M.J., et al., </w:t>
      </w:r>
      <w:r w:rsidRPr="009D2514">
        <w:rPr>
          <w:i/>
        </w:rPr>
        <w:t>The PRISMA 2020 statement: an updated guideline for reporting systematic reviews.</w:t>
      </w:r>
      <w:r w:rsidRPr="009D2514">
        <w:t xml:space="preserve"> BMJ, 2021. </w:t>
      </w:r>
      <w:r w:rsidRPr="009D2514">
        <w:rPr>
          <w:b/>
        </w:rPr>
        <w:t>372</w:t>
      </w:r>
      <w:r w:rsidRPr="009D2514">
        <w:t>: p. n71.</w:t>
      </w:r>
    </w:p>
    <w:p w14:paraId="116AB3B5" w14:textId="63297D48" w:rsidR="00491AA6" w:rsidRDefault="001D7C28" w:rsidP="009D2514">
      <w:pPr>
        <w:spacing w:after="200" w:line="360" w:lineRule="auto"/>
        <w:ind w:left="720"/>
        <w:rPr>
          <w:sz w:val="24"/>
          <w:szCs w:val="24"/>
          <w:highlight w:val="white"/>
          <w:lang w:val="en-GB"/>
        </w:rPr>
      </w:pPr>
      <w:r w:rsidRPr="00FC1DAD">
        <w:rPr>
          <w:sz w:val="24"/>
          <w:szCs w:val="24"/>
          <w:highlight w:val="white"/>
          <w:lang w:val="en-GB"/>
        </w:rPr>
        <w:fldChar w:fldCharType="end"/>
      </w:r>
    </w:p>
    <w:p w14:paraId="61B6742B" w14:textId="2F93917B" w:rsidR="00C64215" w:rsidRDefault="00C64215" w:rsidP="000C14D7">
      <w:pPr>
        <w:spacing w:after="200" w:line="360" w:lineRule="auto"/>
        <w:ind w:left="720"/>
        <w:rPr>
          <w:sz w:val="24"/>
          <w:szCs w:val="24"/>
          <w:highlight w:val="white"/>
          <w:lang w:val="en-GB"/>
        </w:rPr>
      </w:pPr>
    </w:p>
    <w:p w14:paraId="4B40D8D3" w14:textId="11CAF8E3" w:rsidR="00C64215" w:rsidRDefault="00C64215" w:rsidP="000C14D7">
      <w:pPr>
        <w:spacing w:after="200" w:line="360" w:lineRule="auto"/>
        <w:ind w:left="720"/>
        <w:rPr>
          <w:sz w:val="24"/>
          <w:szCs w:val="24"/>
          <w:highlight w:val="white"/>
          <w:lang w:val="en-GB"/>
        </w:rPr>
      </w:pPr>
    </w:p>
    <w:p w14:paraId="76886D34" w14:textId="0F180E59" w:rsidR="00C64215" w:rsidRDefault="00C64215" w:rsidP="00C64215">
      <w:pPr>
        <w:pStyle w:val="Heading1"/>
        <w:rPr>
          <w:highlight w:val="white"/>
          <w:lang w:val="en-GB"/>
        </w:rPr>
      </w:pPr>
      <w:r>
        <w:rPr>
          <w:highlight w:val="white"/>
          <w:lang w:val="en-GB"/>
        </w:rPr>
        <w:t xml:space="preserve">Appendix </w:t>
      </w:r>
      <w:r w:rsidR="00235714">
        <w:rPr>
          <w:highlight w:val="white"/>
          <w:lang w:val="en-GB"/>
        </w:rPr>
        <w:t>1</w:t>
      </w:r>
      <w:r w:rsidR="00C205F5">
        <w:rPr>
          <w:highlight w:val="white"/>
          <w:lang w:val="en-GB"/>
        </w:rPr>
        <w:t>: Checklists</w:t>
      </w:r>
    </w:p>
    <w:p w14:paraId="69C6C368" w14:textId="604E84F9" w:rsidR="002E727C" w:rsidRPr="002E727C" w:rsidRDefault="002E727C" w:rsidP="002E727C">
      <w:pPr>
        <w:pStyle w:val="Heading2"/>
        <w:rPr>
          <w:highlight w:val="white"/>
          <w:lang w:val="en-GB"/>
        </w:rPr>
      </w:pPr>
      <w:r>
        <w:rPr>
          <w:highlight w:val="white"/>
          <w:lang w:val="en-GB"/>
        </w:rPr>
        <w:t>Checklist for trial protocols</w:t>
      </w:r>
    </w:p>
    <w:tbl>
      <w:tblPr>
        <w:tblStyle w:val="TableGridLight"/>
        <w:tblW w:w="9016" w:type="dxa"/>
        <w:tblLook w:val="04A0" w:firstRow="1" w:lastRow="0" w:firstColumn="1" w:lastColumn="0" w:noHBand="0" w:noVBand="1"/>
      </w:tblPr>
      <w:tblGrid>
        <w:gridCol w:w="920"/>
        <w:gridCol w:w="4887"/>
        <w:gridCol w:w="3209"/>
      </w:tblGrid>
      <w:tr w:rsidR="002E727C" w:rsidRPr="002E727C" w14:paraId="5B1B694D" w14:textId="4E915FD7" w:rsidTr="002E727C">
        <w:trPr>
          <w:trHeight w:val="580"/>
        </w:trPr>
        <w:tc>
          <w:tcPr>
            <w:tcW w:w="920" w:type="dxa"/>
            <w:noWrap/>
            <w:hideMark/>
          </w:tcPr>
          <w:p w14:paraId="7A7D1419" w14:textId="77777777" w:rsidR="002E727C" w:rsidRPr="00C64215" w:rsidRDefault="002E727C" w:rsidP="00C64215">
            <w:pPr>
              <w:jc w:val="center"/>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Item</w:t>
            </w:r>
          </w:p>
        </w:tc>
        <w:tc>
          <w:tcPr>
            <w:tcW w:w="4887" w:type="dxa"/>
            <w:noWrap/>
            <w:hideMark/>
          </w:tcPr>
          <w:p w14:paraId="2B78F9FF" w14:textId="77777777" w:rsidR="002E727C" w:rsidRPr="00C64215" w:rsidRDefault="002E727C" w:rsidP="00C64215">
            <w:pPr>
              <w:jc w:val="center"/>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Checklist</w:t>
            </w:r>
          </w:p>
        </w:tc>
        <w:tc>
          <w:tcPr>
            <w:tcW w:w="3209" w:type="dxa"/>
          </w:tcPr>
          <w:p w14:paraId="3A169ADD" w14:textId="73E9735E" w:rsidR="002E727C" w:rsidRPr="002E727C" w:rsidRDefault="002E727C" w:rsidP="002E727C">
            <w:pPr>
              <w:jc w:val="center"/>
              <w:rPr>
                <w:rFonts w:asciiTheme="minorBidi" w:eastAsia="Times New Roman" w:hAnsiTheme="minorBidi" w:cstheme="minorBidi"/>
                <w:b/>
                <w:bCs/>
                <w:color w:val="000000"/>
                <w:lang w:val="en-GB"/>
              </w:rPr>
            </w:pPr>
            <w:r w:rsidRPr="002E727C">
              <w:rPr>
                <w:rFonts w:asciiTheme="minorBidi" w:eastAsia="Times New Roman" w:hAnsiTheme="minorBidi" w:cstheme="minorBidi"/>
                <w:b/>
                <w:bCs/>
                <w:color w:val="000000"/>
                <w:lang w:val="en-GB"/>
              </w:rPr>
              <w:t xml:space="preserve">Completeness check – </w:t>
            </w:r>
            <w:r w:rsidR="00543AFA">
              <w:rPr>
                <w:rFonts w:asciiTheme="minorBidi" w:eastAsia="Times New Roman" w:hAnsiTheme="minorBidi" w:cstheme="minorBidi"/>
                <w:b/>
                <w:bCs/>
                <w:color w:val="000000"/>
                <w:lang w:val="en-GB"/>
              </w:rPr>
              <w:t xml:space="preserve">Adequately, </w:t>
            </w:r>
            <w:proofErr w:type="gramStart"/>
            <w:r w:rsidR="00543AFA">
              <w:rPr>
                <w:rFonts w:asciiTheme="minorBidi" w:eastAsia="Times New Roman" w:hAnsiTheme="minorBidi" w:cstheme="minorBidi"/>
                <w:b/>
                <w:bCs/>
                <w:color w:val="000000"/>
                <w:lang w:val="en-GB"/>
              </w:rPr>
              <w:t>Inadequately</w:t>
            </w:r>
            <w:proofErr w:type="gramEnd"/>
            <w:r w:rsidR="00543AFA">
              <w:rPr>
                <w:rFonts w:asciiTheme="minorBidi" w:eastAsia="Times New Roman" w:hAnsiTheme="minorBidi" w:cstheme="minorBidi"/>
                <w:b/>
                <w:bCs/>
                <w:color w:val="000000"/>
                <w:lang w:val="en-GB"/>
              </w:rPr>
              <w:t xml:space="preserve"> or not reported</w:t>
            </w:r>
          </w:p>
        </w:tc>
      </w:tr>
      <w:tr w:rsidR="00C64215" w:rsidRPr="002E727C" w14:paraId="772B1051" w14:textId="3CFDF459" w:rsidTr="002E727C">
        <w:trPr>
          <w:trHeight w:val="570"/>
        </w:trPr>
        <w:tc>
          <w:tcPr>
            <w:tcW w:w="920" w:type="dxa"/>
            <w:noWrap/>
            <w:hideMark/>
          </w:tcPr>
          <w:p w14:paraId="4895DA21"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w:t>
            </w:r>
          </w:p>
        </w:tc>
        <w:tc>
          <w:tcPr>
            <w:tcW w:w="4887" w:type="dxa"/>
            <w:hideMark/>
          </w:tcPr>
          <w:p w14:paraId="37DE0296"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SPIRIT 1 [M]: State that primary outcome(s) is considered a surrogate endpoint</w:t>
            </w:r>
          </w:p>
        </w:tc>
        <w:tc>
          <w:tcPr>
            <w:tcW w:w="3209" w:type="dxa"/>
          </w:tcPr>
          <w:p w14:paraId="7593BC7E"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5646B124" w14:textId="3FB31686" w:rsidTr="002E727C">
        <w:trPr>
          <w:trHeight w:val="870"/>
        </w:trPr>
        <w:tc>
          <w:tcPr>
            <w:tcW w:w="920" w:type="dxa"/>
            <w:noWrap/>
            <w:hideMark/>
          </w:tcPr>
          <w:p w14:paraId="4A1DEA90"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2</w:t>
            </w:r>
          </w:p>
        </w:tc>
        <w:tc>
          <w:tcPr>
            <w:tcW w:w="4887" w:type="dxa"/>
            <w:hideMark/>
          </w:tcPr>
          <w:p w14:paraId="78BC68F5"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SPIRIT 2 [M]: State the participant/patient relevant final outcome(s) that the surrogate endpoint is substituting and predicting for </w:t>
            </w:r>
          </w:p>
        </w:tc>
        <w:tc>
          <w:tcPr>
            <w:tcW w:w="3209" w:type="dxa"/>
          </w:tcPr>
          <w:p w14:paraId="5473EA1F"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52685BE8" w14:textId="7DE98020" w:rsidTr="002E727C">
        <w:trPr>
          <w:trHeight w:val="870"/>
        </w:trPr>
        <w:tc>
          <w:tcPr>
            <w:tcW w:w="920" w:type="dxa"/>
            <w:noWrap/>
            <w:hideMark/>
          </w:tcPr>
          <w:p w14:paraId="710690B6"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3</w:t>
            </w:r>
          </w:p>
        </w:tc>
        <w:tc>
          <w:tcPr>
            <w:tcW w:w="4887" w:type="dxa"/>
            <w:hideMark/>
          </w:tcPr>
          <w:p w14:paraId="23EA7FC5"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SPIRIT 3 [M]: State the practical reason(s) for using a surrogate endpoint as a primary outcome </w:t>
            </w:r>
          </w:p>
        </w:tc>
        <w:tc>
          <w:tcPr>
            <w:tcW w:w="3209" w:type="dxa"/>
          </w:tcPr>
          <w:p w14:paraId="01E535CD"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18778DFC" w14:textId="514DBBC9" w:rsidTr="002E727C">
        <w:trPr>
          <w:trHeight w:val="570"/>
        </w:trPr>
        <w:tc>
          <w:tcPr>
            <w:tcW w:w="920" w:type="dxa"/>
            <w:noWrap/>
            <w:hideMark/>
          </w:tcPr>
          <w:p w14:paraId="089AC21B"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4</w:t>
            </w:r>
          </w:p>
        </w:tc>
        <w:tc>
          <w:tcPr>
            <w:tcW w:w="4887" w:type="dxa"/>
            <w:hideMark/>
          </w:tcPr>
          <w:p w14:paraId="34152BB9"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SPIRIT 4 [M]: Justification for selected surrogate: Evidence of validation </w:t>
            </w:r>
          </w:p>
        </w:tc>
        <w:tc>
          <w:tcPr>
            <w:tcW w:w="3209" w:type="dxa"/>
          </w:tcPr>
          <w:p w14:paraId="2E29DE59"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69B2146A" w14:textId="1743BC06" w:rsidTr="002E727C">
        <w:trPr>
          <w:trHeight w:val="870"/>
        </w:trPr>
        <w:tc>
          <w:tcPr>
            <w:tcW w:w="920" w:type="dxa"/>
            <w:noWrap/>
            <w:hideMark/>
          </w:tcPr>
          <w:p w14:paraId="3D8EAD53"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5</w:t>
            </w:r>
          </w:p>
        </w:tc>
        <w:tc>
          <w:tcPr>
            <w:tcW w:w="4887" w:type="dxa"/>
            <w:hideMark/>
          </w:tcPr>
          <w:p w14:paraId="259C2C82"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SPIRIT 5 [M]: Justification for selected surrogate: Evidence of being specific to setting used e.g., intervention, disease, population </w:t>
            </w:r>
          </w:p>
        </w:tc>
        <w:tc>
          <w:tcPr>
            <w:tcW w:w="3209" w:type="dxa"/>
          </w:tcPr>
          <w:p w14:paraId="1C90F4CB"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59C7E668" w14:textId="000BD595" w:rsidTr="002E727C">
        <w:trPr>
          <w:trHeight w:val="1440"/>
        </w:trPr>
        <w:tc>
          <w:tcPr>
            <w:tcW w:w="920" w:type="dxa"/>
            <w:noWrap/>
            <w:hideMark/>
          </w:tcPr>
          <w:p w14:paraId="6FC6244F"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6</w:t>
            </w:r>
          </w:p>
        </w:tc>
        <w:tc>
          <w:tcPr>
            <w:tcW w:w="4887" w:type="dxa"/>
            <w:hideMark/>
          </w:tcPr>
          <w:p w14:paraId="1F6BE9EE"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SPIRIT 6 [M]: Clarify if the sample size calculation is explicitly informed by statistical metrics of surrogate validity (such as the surrogate threshold effect (STE) or its equivalent)</w:t>
            </w:r>
          </w:p>
        </w:tc>
        <w:tc>
          <w:tcPr>
            <w:tcW w:w="3209" w:type="dxa"/>
          </w:tcPr>
          <w:p w14:paraId="610D73B1"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5AFA6C9C" w14:textId="5C1C40D7" w:rsidTr="002E727C">
        <w:trPr>
          <w:trHeight w:val="1440"/>
        </w:trPr>
        <w:tc>
          <w:tcPr>
            <w:tcW w:w="920" w:type="dxa"/>
            <w:noWrap/>
            <w:hideMark/>
          </w:tcPr>
          <w:p w14:paraId="64DF0B41"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7</w:t>
            </w:r>
          </w:p>
        </w:tc>
        <w:tc>
          <w:tcPr>
            <w:tcW w:w="4887" w:type="dxa"/>
            <w:hideMark/>
          </w:tcPr>
          <w:p w14:paraId="5BBFB6E5"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SPIRIT 7 [N]: State if trial participants will be informed before enrolment that trial was powered to evaluate an intervention’s effect using a surrogate endpoint (rather than a patient relevant final outcomes)</w:t>
            </w:r>
          </w:p>
        </w:tc>
        <w:tc>
          <w:tcPr>
            <w:tcW w:w="3209" w:type="dxa"/>
          </w:tcPr>
          <w:p w14:paraId="42F06307"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1423FC75" w14:textId="1B13E51A" w:rsidTr="002E727C">
        <w:trPr>
          <w:trHeight w:val="1155"/>
        </w:trPr>
        <w:tc>
          <w:tcPr>
            <w:tcW w:w="920" w:type="dxa"/>
            <w:noWrap/>
            <w:hideMark/>
          </w:tcPr>
          <w:p w14:paraId="542573AA"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8</w:t>
            </w:r>
          </w:p>
        </w:tc>
        <w:tc>
          <w:tcPr>
            <w:tcW w:w="4887" w:type="dxa"/>
            <w:hideMark/>
          </w:tcPr>
          <w:p w14:paraId="3BD3162D"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SPIRIT 8 [M]: Comment on whether the trial sample size and follow up period is sufficient to adequately capture potential harms of the intervention being tested </w:t>
            </w:r>
          </w:p>
        </w:tc>
        <w:tc>
          <w:tcPr>
            <w:tcW w:w="3209" w:type="dxa"/>
          </w:tcPr>
          <w:p w14:paraId="6548DCF3" w14:textId="77777777" w:rsidR="00C64215" w:rsidRPr="002E727C" w:rsidRDefault="00C64215" w:rsidP="00C64215">
            <w:pPr>
              <w:rPr>
                <w:rFonts w:asciiTheme="minorBidi" w:eastAsia="Times New Roman" w:hAnsiTheme="minorBidi" w:cstheme="minorBidi"/>
                <w:b/>
                <w:bCs/>
                <w:color w:val="000000"/>
                <w:lang w:val="en-GB"/>
              </w:rPr>
            </w:pPr>
          </w:p>
        </w:tc>
      </w:tr>
      <w:tr w:rsidR="00C64215" w:rsidRPr="002E727C" w14:paraId="68C1A812" w14:textId="3751538F" w:rsidTr="002E727C">
        <w:trPr>
          <w:trHeight w:val="1155"/>
        </w:trPr>
        <w:tc>
          <w:tcPr>
            <w:tcW w:w="920" w:type="dxa"/>
            <w:noWrap/>
            <w:hideMark/>
          </w:tcPr>
          <w:p w14:paraId="4398CCA0"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9</w:t>
            </w:r>
          </w:p>
        </w:tc>
        <w:tc>
          <w:tcPr>
            <w:tcW w:w="4887" w:type="dxa"/>
            <w:hideMark/>
          </w:tcPr>
          <w:p w14:paraId="57EEF1D6"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SPIRIT 9 [N]: State if there explicit to plans to extend follow up or conduct subsequent analyses/studies to verify benefit of current findings on the patient relevant final outcome</w:t>
            </w:r>
          </w:p>
        </w:tc>
        <w:tc>
          <w:tcPr>
            <w:tcW w:w="3209" w:type="dxa"/>
          </w:tcPr>
          <w:p w14:paraId="45FF6366" w14:textId="77777777" w:rsidR="00C64215" w:rsidRPr="002E727C" w:rsidRDefault="00C64215" w:rsidP="00C64215">
            <w:pPr>
              <w:rPr>
                <w:rFonts w:asciiTheme="minorBidi" w:eastAsia="Times New Roman" w:hAnsiTheme="minorBidi" w:cstheme="minorBidi"/>
                <w:b/>
                <w:bCs/>
                <w:color w:val="000000"/>
                <w:lang w:val="en-GB"/>
              </w:rPr>
            </w:pPr>
          </w:p>
        </w:tc>
      </w:tr>
    </w:tbl>
    <w:p w14:paraId="3CEEFD76" w14:textId="77777777" w:rsidR="00C64215" w:rsidRPr="002E727C" w:rsidRDefault="00C64215" w:rsidP="00C64215">
      <w:pPr>
        <w:rPr>
          <w:rFonts w:asciiTheme="minorBidi" w:hAnsiTheme="minorBidi" w:cstheme="minorBidi"/>
          <w:highlight w:val="white"/>
          <w:lang w:val="en-GB"/>
        </w:rPr>
      </w:pPr>
    </w:p>
    <w:p w14:paraId="1E1FF489" w14:textId="2FF78D7C" w:rsidR="00C64215" w:rsidRPr="00C64215" w:rsidRDefault="00C64215" w:rsidP="00C64215">
      <w:pPr>
        <w:pStyle w:val="Heading2"/>
        <w:rPr>
          <w:highlight w:val="white"/>
          <w:lang w:val="en-GB"/>
        </w:rPr>
      </w:pPr>
      <w:r w:rsidRPr="00C64215">
        <w:rPr>
          <w:highlight w:val="white"/>
          <w:lang w:val="en-GB"/>
        </w:rPr>
        <w:t xml:space="preserve">Checklist for </w:t>
      </w:r>
      <w:r>
        <w:rPr>
          <w:highlight w:val="white"/>
          <w:lang w:val="en-GB"/>
        </w:rPr>
        <w:t>trial reports</w:t>
      </w:r>
    </w:p>
    <w:tbl>
      <w:tblPr>
        <w:tblStyle w:val="TableGridLight"/>
        <w:tblW w:w="9016" w:type="dxa"/>
        <w:tblLook w:val="04A0" w:firstRow="1" w:lastRow="0" w:firstColumn="1" w:lastColumn="0" w:noHBand="0" w:noVBand="1"/>
      </w:tblPr>
      <w:tblGrid>
        <w:gridCol w:w="704"/>
        <w:gridCol w:w="5103"/>
        <w:gridCol w:w="3209"/>
      </w:tblGrid>
      <w:tr w:rsidR="00C64215" w:rsidRPr="00C64215" w14:paraId="1A8F2C45" w14:textId="1B4613AB" w:rsidTr="00C64215">
        <w:trPr>
          <w:trHeight w:val="564"/>
        </w:trPr>
        <w:tc>
          <w:tcPr>
            <w:tcW w:w="704" w:type="dxa"/>
            <w:noWrap/>
            <w:hideMark/>
          </w:tcPr>
          <w:p w14:paraId="76230C77" w14:textId="77777777" w:rsidR="00C64215" w:rsidRPr="00C64215" w:rsidRDefault="00C64215" w:rsidP="00C64215">
            <w:pPr>
              <w:jc w:val="center"/>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Item</w:t>
            </w:r>
          </w:p>
        </w:tc>
        <w:tc>
          <w:tcPr>
            <w:tcW w:w="5103" w:type="dxa"/>
            <w:noWrap/>
            <w:hideMark/>
          </w:tcPr>
          <w:p w14:paraId="39A21868" w14:textId="09BF47EB" w:rsidR="00C64215" w:rsidRPr="00C64215" w:rsidRDefault="00C64215" w:rsidP="00C64215">
            <w:pPr>
              <w:jc w:val="center"/>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Checklist Items</w:t>
            </w:r>
          </w:p>
        </w:tc>
        <w:tc>
          <w:tcPr>
            <w:tcW w:w="3209" w:type="dxa"/>
          </w:tcPr>
          <w:p w14:paraId="6A6D4BD4" w14:textId="5DFBCAC4" w:rsidR="00C64215" w:rsidRPr="00C64215" w:rsidRDefault="00C64215" w:rsidP="00543AFA">
            <w:pPr>
              <w:jc w:val="center"/>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 xml:space="preserve">Completeness check – </w:t>
            </w:r>
            <w:r w:rsidR="00543AFA" w:rsidRPr="00543AFA">
              <w:rPr>
                <w:rFonts w:asciiTheme="minorBidi" w:eastAsia="Times New Roman" w:hAnsiTheme="minorBidi" w:cstheme="minorBidi"/>
                <w:b/>
                <w:bCs/>
                <w:color w:val="000000"/>
                <w:lang w:val="en-GB"/>
              </w:rPr>
              <w:t xml:space="preserve">Adequately, </w:t>
            </w:r>
            <w:proofErr w:type="gramStart"/>
            <w:r w:rsidR="00543AFA" w:rsidRPr="00543AFA">
              <w:rPr>
                <w:rFonts w:asciiTheme="minorBidi" w:eastAsia="Times New Roman" w:hAnsiTheme="minorBidi" w:cstheme="minorBidi"/>
                <w:b/>
                <w:bCs/>
                <w:color w:val="000000"/>
                <w:lang w:val="en-GB"/>
              </w:rPr>
              <w:t>Inadequately</w:t>
            </w:r>
            <w:proofErr w:type="gramEnd"/>
            <w:r w:rsidR="00543AFA" w:rsidRPr="00543AFA">
              <w:rPr>
                <w:rFonts w:asciiTheme="minorBidi" w:eastAsia="Times New Roman" w:hAnsiTheme="minorBidi" w:cstheme="minorBidi"/>
                <w:b/>
                <w:bCs/>
                <w:color w:val="000000"/>
                <w:lang w:val="en-GB"/>
              </w:rPr>
              <w:t xml:space="preserve"> or not reported</w:t>
            </w:r>
          </w:p>
        </w:tc>
      </w:tr>
      <w:tr w:rsidR="00C64215" w:rsidRPr="00C64215" w14:paraId="4F683657" w14:textId="2EC1F74D" w:rsidTr="00C64215">
        <w:trPr>
          <w:trHeight w:val="570"/>
        </w:trPr>
        <w:tc>
          <w:tcPr>
            <w:tcW w:w="704" w:type="dxa"/>
            <w:noWrap/>
            <w:hideMark/>
          </w:tcPr>
          <w:p w14:paraId="6C8A679D"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w:t>
            </w:r>
          </w:p>
        </w:tc>
        <w:tc>
          <w:tcPr>
            <w:tcW w:w="5103" w:type="dxa"/>
            <w:hideMark/>
          </w:tcPr>
          <w:p w14:paraId="14B5E9A0"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State that primary outcome(s) is considered a surrogate endpoint </w:t>
            </w:r>
          </w:p>
        </w:tc>
        <w:tc>
          <w:tcPr>
            <w:tcW w:w="3209" w:type="dxa"/>
          </w:tcPr>
          <w:p w14:paraId="62391359"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31C7EE71" w14:textId="42A81705" w:rsidTr="00C64215">
        <w:trPr>
          <w:trHeight w:val="870"/>
        </w:trPr>
        <w:tc>
          <w:tcPr>
            <w:tcW w:w="704" w:type="dxa"/>
            <w:noWrap/>
            <w:hideMark/>
          </w:tcPr>
          <w:p w14:paraId="6BF99779"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2</w:t>
            </w:r>
          </w:p>
        </w:tc>
        <w:tc>
          <w:tcPr>
            <w:tcW w:w="5103" w:type="dxa"/>
            <w:hideMark/>
          </w:tcPr>
          <w:p w14:paraId="6134DE10"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State the participant/patient relevant final outcome(s) that the surrogate endpoint is substituting and predicting for </w:t>
            </w:r>
          </w:p>
        </w:tc>
        <w:tc>
          <w:tcPr>
            <w:tcW w:w="3209" w:type="dxa"/>
          </w:tcPr>
          <w:p w14:paraId="458804EA"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635A9126" w14:textId="0E3166A5" w:rsidTr="00C64215">
        <w:trPr>
          <w:trHeight w:val="570"/>
        </w:trPr>
        <w:tc>
          <w:tcPr>
            <w:tcW w:w="704" w:type="dxa"/>
            <w:noWrap/>
            <w:hideMark/>
          </w:tcPr>
          <w:p w14:paraId="5E133140"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3</w:t>
            </w:r>
          </w:p>
        </w:tc>
        <w:tc>
          <w:tcPr>
            <w:tcW w:w="5103" w:type="dxa"/>
            <w:hideMark/>
          </w:tcPr>
          <w:p w14:paraId="21555A0A"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State the practical reason(s) for using a surrogate endpoint as a primary outcome </w:t>
            </w:r>
          </w:p>
        </w:tc>
        <w:tc>
          <w:tcPr>
            <w:tcW w:w="3209" w:type="dxa"/>
          </w:tcPr>
          <w:p w14:paraId="183B6F0F"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1AC7C21B" w14:textId="3B203EE2" w:rsidTr="00C64215">
        <w:trPr>
          <w:trHeight w:val="570"/>
        </w:trPr>
        <w:tc>
          <w:tcPr>
            <w:tcW w:w="704" w:type="dxa"/>
            <w:noWrap/>
            <w:hideMark/>
          </w:tcPr>
          <w:p w14:paraId="247F45AF"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4</w:t>
            </w:r>
          </w:p>
        </w:tc>
        <w:tc>
          <w:tcPr>
            <w:tcW w:w="5103" w:type="dxa"/>
            <w:hideMark/>
          </w:tcPr>
          <w:p w14:paraId="41A10D1C"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Justification for selected surrogate: Evidence of validation </w:t>
            </w:r>
          </w:p>
        </w:tc>
        <w:tc>
          <w:tcPr>
            <w:tcW w:w="3209" w:type="dxa"/>
          </w:tcPr>
          <w:p w14:paraId="5F1932ED"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5F02468F" w14:textId="64C38B3B" w:rsidTr="00C64215">
        <w:trPr>
          <w:trHeight w:val="870"/>
        </w:trPr>
        <w:tc>
          <w:tcPr>
            <w:tcW w:w="704" w:type="dxa"/>
            <w:noWrap/>
            <w:hideMark/>
          </w:tcPr>
          <w:p w14:paraId="7C6E529B"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5</w:t>
            </w:r>
          </w:p>
        </w:tc>
        <w:tc>
          <w:tcPr>
            <w:tcW w:w="5103" w:type="dxa"/>
            <w:hideMark/>
          </w:tcPr>
          <w:p w14:paraId="2F640B7B"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Justification for selected surrogate: Evidence of being specific to setting used e.g., intervention, disease, population </w:t>
            </w:r>
          </w:p>
        </w:tc>
        <w:tc>
          <w:tcPr>
            <w:tcW w:w="3209" w:type="dxa"/>
          </w:tcPr>
          <w:p w14:paraId="3CC14E2B"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02DAB768" w14:textId="5EE0AB80" w:rsidTr="00C64215">
        <w:trPr>
          <w:trHeight w:val="1155"/>
        </w:trPr>
        <w:tc>
          <w:tcPr>
            <w:tcW w:w="704" w:type="dxa"/>
            <w:noWrap/>
            <w:hideMark/>
          </w:tcPr>
          <w:p w14:paraId="7559CD03"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6</w:t>
            </w:r>
          </w:p>
        </w:tc>
        <w:tc>
          <w:tcPr>
            <w:tcW w:w="5103" w:type="dxa"/>
            <w:hideMark/>
          </w:tcPr>
          <w:p w14:paraId="111AEFF8"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Clarify if the sample size calculation was explicitly informed by statistical metrics of surrogate validity (such as the surrogate threshold effect (STE) or its equivalent)</w:t>
            </w:r>
          </w:p>
        </w:tc>
        <w:tc>
          <w:tcPr>
            <w:tcW w:w="3209" w:type="dxa"/>
          </w:tcPr>
          <w:p w14:paraId="6C202C35"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50D34B6F" w14:textId="294CDDDF" w:rsidTr="00C64215">
        <w:trPr>
          <w:trHeight w:val="1440"/>
        </w:trPr>
        <w:tc>
          <w:tcPr>
            <w:tcW w:w="704" w:type="dxa"/>
            <w:noWrap/>
            <w:hideMark/>
          </w:tcPr>
          <w:p w14:paraId="1BBACB01"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7</w:t>
            </w:r>
          </w:p>
        </w:tc>
        <w:tc>
          <w:tcPr>
            <w:tcW w:w="5103" w:type="dxa"/>
            <w:hideMark/>
          </w:tcPr>
          <w:p w14:paraId="680A9E02"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State if trial participants were informed before enrolment that trial was powered to evaluate an intervention’s effect using a surrogate endpoint (rather than a patient relevant final outcomes)</w:t>
            </w:r>
          </w:p>
        </w:tc>
        <w:tc>
          <w:tcPr>
            <w:tcW w:w="3209" w:type="dxa"/>
          </w:tcPr>
          <w:p w14:paraId="04E88E28"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2F43FC61" w14:textId="68A23559" w:rsidTr="00C64215">
        <w:trPr>
          <w:trHeight w:val="870"/>
        </w:trPr>
        <w:tc>
          <w:tcPr>
            <w:tcW w:w="704" w:type="dxa"/>
            <w:noWrap/>
            <w:hideMark/>
          </w:tcPr>
          <w:p w14:paraId="5501CA4C"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8</w:t>
            </w:r>
          </w:p>
        </w:tc>
        <w:tc>
          <w:tcPr>
            <w:tcW w:w="5103" w:type="dxa"/>
            <w:hideMark/>
          </w:tcPr>
          <w:p w14:paraId="40BAB1CE"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If the primary outcome is a composite outcome that includes a surrogate endpoint, report the intervention effect on all components</w:t>
            </w:r>
          </w:p>
        </w:tc>
        <w:tc>
          <w:tcPr>
            <w:tcW w:w="3209" w:type="dxa"/>
          </w:tcPr>
          <w:p w14:paraId="31E5869A"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6534F051" w14:textId="4D6991AB" w:rsidTr="00C64215">
        <w:trPr>
          <w:trHeight w:val="1155"/>
        </w:trPr>
        <w:tc>
          <w:tcPr>
            <w:tcW w:w="704" w:type="dxa"/>
            <w:noWrap/>
            <w:hideMark/>
          </w:tcPr>
          <w:p w14:paraId="5E35F286"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9</w:t>
            </w:r>
          </w:p>
        </w:tc>
        <w:tc>
          <w:tcPr>
            <w:tcW w:w="5103" w:type="dxa"/>
            <w:hideMark/>
          </w:tcPr>
          <w:p w14:paraId="56A5DDFD"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Comment on whether the trial sample size and follow up period is sufficient to adequately capture potential harms of the intervention being tested </w:t>
            </w:r>
          </w:p>
        </w:tc>
        <w:tc>
          <w:tcPr>
            <w:tcW w:w="3209" w:type="dxa"/>
          </w:tcPr>
          <w:p w14:paraId="66063126"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73F50882" w14:textId="16986B74" w:rsidTr="00C64215">
        <w:trPr>
          <w:trHeight w:val="1155"/>
        </w:trPr>
        <w:tc>
          <w:tcPr>
            <w:tcW w:w="704" w:type="dxa"/>
            <w:noWrap/>
            <w:hideMark/>
          </w:tcPr>
          <w:p w14:paraId="3AF43D00"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10</w:t>
            </w:r>
          </w:p>
        </w:tc>
        <w:tc>
          <w:tcPr>
            <w:tcW w:w="5103" w:type="dxa"/>
            <w:hideMark/>
          </w:tcPr>
          <w:p w14:paraId="46D50037"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State if there are explicit to plans to extend follow up or conduct subsequent analyses/studies to verify benefit of current findings on the patient relevant final outcome</w:t>
            </w:r>
          </w:p>
        </w:tc>
        <w:tc>
          <w:tcPr>
            <w:tcW w:w="3209" w:type="dxa"/>
          </w:tcPr>
          <w:p w14:paraId="705F0326"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17AAC422" w14:textId="0808C9FC" w:rsidTr="00C64215">
        <w:trPr>
          <w:trHeight w:val="1155"/>
        </w:trPr>
        <w:tc>
          <w:tcPr>
            <w:tcW w:w="704" w:type="dxa"/>
            <w:noWrap/>
            <w:hideMark/>
          </w:tcPr>
          <w:p w14:paraId="1A544ADB"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11</w:t>
            </w:r>
          </w:p>
        </w:tc>
        <w:tc>
          <w:tcPr>
            <w:tcW w:w="5103" w:type="dxa"/>
            <w:hideMark/>
          </w:tcPr>
          <w:p w14:paraId="2EC86F21"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Provide an estimate of the predicted effect based on the observed effect on the surrogate endpoint, and if not possible then a qualitative assessment </w:t>
            </w:r>
          </w:p>
        </w:tc>
        <w:tc>
          <w:tcPr>
            <w:tcW w:w="3209" w:type="dxa"/>
          </w:tcPr>
          <w:p w14:paraId="543981B7"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318A78F5" w14:textId="3D323A06" w:rsidTr="00C64215">
        <w:trPr>
          <w:trHeight w:val="1440"/>
        </w:trPr>
        <w:tc>
          <w:tcPr>
            <w:tcW w:w="704" w:type="dxa"/>
            <w:noWrap/>
            <w:hideMark/>
          </w:tcPr>
          <w:p w14:paraId="0D331CAE"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12</w:t>
            </w:r>
          </w:p>
        </w:tc>
        <w:tc>
          <w:tcPr>
            <w:tcW w:w="5103" w:type="dxa"/>
            <w:hideMark/>
          </w:tcPr>
          <w:p w14:paraId="7CDFE7E5"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 xml:space="preserve">Interpretation of findings of the trial in the context of using a surrogate primary endpoint including its known validity and the potential benefit-risk ratio of the tested intervention for participants </w:t>
            </w:r>
          </w:p>
        </w:tc>
        <w:tc>
          <w:tcPr>
            <w:tcW w:w="3209" w:type="dxa"/>
          </w:tcPr>
          <w:p w14:paraId="4AE8CB46" w14:textId="77777777" w:rsidR="00C64215" w:rsidRPr="00C64215" w:rsidRDefault="00C64215" w:rsidP="00C64215">
            <w:pPr>
              <w:rPr>
                <w:rFonts w:asciiTheme="minorBidi" w:eastAsia="Times New Roman" w:hAnsiTheme="minorBidi" w:cstheme="minorBidi"/>
                <w:b/>
                <w:bCs/>
                <w:color w:val="000000"/>
                <w:lang w:val="en-GB"/>
              </w:rPr>
            </w:pPr>
          </w:p>
        </w:tc>
      </w:tr>
      <w:tr w:rsidR="00C64215" w:rsidRPr="00C64215" w14:paraId="79E653ED" w14:textId="5FCB2720" w:rsidTr="00C64215">
        <w:trPr>
          <w:trHeight w:val="1440"/>
        </w:trPr>
        <w:tc>
          <w:tcPr>
            <w:tcW w:w="704" w:type="dxa"/>
            <w:noWrap/>
            <w:hideMark/>
          </w:tcPr>
          <w:p w14:paraId="284F1B95" w14:textId="77777777" w:rsidR="00C64215" w:rsidRPr="00C64215" w:rsidRDefault="00C64215" w:rsidP="00C64215">
            <w:pPr>
              <w:jc w:val="right"/>
              <w:rPr>
                <w:rFonts w:asciiTheme="minorBidi" w:eastAsia="Times New Roman" w:hAnsiTheme="minorBidi" w:cstheme="minorBidi"/>
                <w:b/>
                <w:bCs/>
                <w:color w:val="000000"/>
                <w:lang w:val="en-GB"/>
              </w:rPr>
            </w:pPr>
            <w:r w:rsidRPr="00C64215">
              <w:rPr>
                <w:rFonts w:asciiTheme="minorBidi" w:eastAsia="Times New Roman" w:hAnsiTheme="minorBidi" w:cstheme="minorBidi"/>
                <w:b/>
                <w:bCs/>
                <w:color w:val="000000"/>
                <w:lang w:val="en-GB"/>
              </w:rPr>
              <w:t>13</w:t>
            </w:r>
          </w:p>
        </w:tc>
        <w:tc>
          <w:tcPr>
            <w:tcW w:w="5103" w:type="dxa"/>
            <w:hideMark/>
          </w:tcPr>
          <w:p w14:paraId="7DE1EF07" w14:textId="77777777" w:rsidR="00C64215" w:rsidRPr="00C64215" w:rsidRDefault="00C64215" w:rsidP="00C64215">
            <w:pPr>
              <w:rPr>
                <w:rFonts w:asciiTheme="minorBidi" w:eastAsia="Times New Roman" w:hAnsiTheme="minorBidi" w:cstheme="minorBidi"/>
                <w:color w:val="000000"/>
                <w:lang w:val="en-GB"/>
              </w:rPr>
            </w:pPr>
            <w:r w:rsidRPr="00C64215">
              <w:rPr>
                <w:rFonts w:asciiTheme="minorBidi" w:eastAsia="Times New Roman" w:hAnsiTheme="minorBidi" w:cstheme="minorBidi"/>
                <w:color w:val="000000"/>
                <w:lang w:val="en-GB"/>
              </w:rPr>
              <w:t>If surrogate endpoint and patient relevant final outcome data were collected in the trial, state the open access arrangements for the data for future secondary research including the statistical evaluation of the surrogate</w:t>
            </w:r>
          </w:p>
        </w:tc>
        <w:tc>
          <w:tcPr>
            <w:tcW w:w="3209" w:type="dxa"/>
          </w:tcPr>
          <w:p w14:paraId="0FA8E9A5" w14:textId="77777777" w:rsidR="00C64215" w:rsidRPr="00C64215" w:rsidRDefault="00C64215" w:rsidP="00C64215">
            <w:pPr>
              <w:rPr>
                <w:rFonts w:asciiTheme="minorBidi" w:eastAsia="Times New Roman" w:hAnsiTheme="minorBidi" w:cstheme="minorBidi"/>
                <w:b/>
                <w:bCs/>
                <w:color w:val="000000"/>
                <w:lang w:val="en-GB"/>
              </w:rPr>
            </w:pPr>
          </w:p>
        </w:tc>
      </w:tr>
    </w:tbl>
    <w:p w14:paraId="1444F968" w14:textId="3FAFF11E" w:rsidR="00C64215" w:rsidRDefault="00C64215" w:rsidP="00C64215">
      <w:pPr>
        <w:rPr>
          <w:rFonts w:asciiTheme="minorBidi" w:hAnsiTheme="minorBidi" w:cstheme="minorBidi"/>
          <w:highlight w:val="white"/>
          <w:lang w:val="en-GB"/>
        </w:rPr>
      </w:pPr>
    </w:p>
    <w:p w14:paraId="5BC1EE34" w14:textId="77777777" w:rsidR="00C64215" w:rsidRPr="00C64215" w:rsidRDefault="00C64215" w:rsidP="00C64215">
      <w:pPr>
        <w:rPr>
          <w:rFonts w:asciiTheme="minorBidi" w:hAnsiTheme="minorBidi" w:cstheme="minorBidi"/>
          <w:highlight w:val="white"/>
          <w:lang w:val="en-GB"/>
        </w:rPr>
      </w:pPr>
    </w:p>
    <w:sectPr w:rsidR="00C64215" w:rsidRPr="00C64215">
      <w:footerReference w:type="defaul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8096" w14:textId="77777777" w:rsidR="00D05565" w:rsidRDefault="00D05565">
      <w:pPr>
        <w:spacing w:line="240" w:lineRule="auto"/>
      </w:pPr>
      <w:r>
        <w:separator/>
      </w:r>
    </w:p>
  </w:endnote>
  <w:endnote w:type="continuationSeparator" w:id="0">
    <w:p w14:paraId="6E42218D" w14:textId="77777777" w:rsidR="00D05565" w:rsidRDefault="00D05565">
      <w:pPr>
        <w:spacing w:line="240" w:lineRule="auto"/>
      </w:pPr>
      <w:r>
        <w:continuationSeparator/>
      </w:r>
    </w:p>
  </w:endnote>
  <w:endnote w:type="continuationNotice" w:id="1">
    <w:p w14:paraId="078771D1" w14:textId="77777777" w:rsidR="00D05565" w:rsidRDefault="00D055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64157"/>
      <w:docPartObj>
        <w:docPartGallery w:val="Page Numbers (Bottom of Page)"/>
        <w:docPartUnique/>
      </w:docPartObj>
    </w:sdtPr>
    <w:sdtEndPr>
      <w:rPr>
        <w:color w:val="7F7F7F" w:themeColor="background1" w:themeShade="7F"/>
        <w:spacing w:val="60"/>
      </w:rPr>
    </w:sdtEndPr>
    <w:sdtContent>
      <w:p w14:paraId="15249A1C" w14:textId="16204E3A" w:rsidR="00412DD0" w:rsidRDefault="00412D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0D21" w:rsidRPr="00490D21">
          <w:rPr>
            <w:b/>
            <w:bCs/>
            <w:noProof/>
          </w:rPr>
          <w:t>1</w:t>
        </w:r>
        <w:r>
          <w:rPr>
            <w:b/>
            <w:bCs/>
            <w:noProof/>
          </w:rPr>
          <w:fldChar w:fldCharType="end"/>
        </w:r>
        <w:r>
          <w:rPr>
            <w:b/>
            <w:bCs/>
          </w:rPr>
          <w:t xml:space="preserve"> | </w:t>
        </w:r>
        <w:r>
          <w:rPr>
            <w:color w:val="7F7F7F" w:themeColor="background1" w:themeShade="7F"/>
            <w:spacing w:val="60"/>
          </w:rPr>
          <w:t>Page</w:t>
        </w:r>
      </w:p>
    </w:sdtContent>
  </w:sdt>
  <w:p w14:paraId="2AE5652A" w14:textId="2091D1A6" w:rsidR="00491AA6" w:rsidRDefault="00491AA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68B1" w14:textId="77777777" w:rsidR="00D05565" w:rsidRDefault="00D05565">
      <w:pPr>
        <w:spacing w:line="240" w:lineRule="auto"/>
      </w:pPr>
      <w:r>
        <w:separator/>
      </w:r>
    </w:p>
  </w:footnote>
  <w:footnote w:type="continuationSeparator" w:id="0">
    <w:p w14:paraId="50EE51E4" w14:textId="77777777" w:rsidR="00D05565" w:rsidRDefault="00D05565">
      <w:pPr>
        <w:spacing w:line="240" w:lineRule="auto"/>
      </w:pPr>
      <w:r>
        <w:continuationSeparator/>
      </w:r>
    </w:p>
  </w:footnote>
  <w:footnote w:type="continuationNotice" w:id="1">
    <w:p w14:paraId="611C8609" w14:textId="77777777" w:rsidR="00D05565" w:rsidRDefault="00D055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32B6"/>
    <w:multiLevelType w:val="hybridMultilevel"/>
    <w:tmpl w:val="39689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73640"/>
    <w:multiLevelType w:val="multilevel"/>
    <w:tmpl w:val="DDFC8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EA6456"/>
    <w:multiLevelType w:val="hybridMultilevel"/>
    <w:tmpl w:val="F3AE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F375D"/>
    <w:multiLevelType w:val="multilevel"/>
    <w:tmpl w:val="306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941C5"/>
    <w:multiLevelType w:val="multilevel"/>
    <w:tmpl w:val="B3F06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6880143">
    <w:abstractNumId w:val="4"/>
  </w:num>
  <w:num w:numId="2" w16cid:durableId="2076856901">
    <w:abstractNumId w:val="1"/>
  </w:num>
  <w:num w:numId="3" w16cid:durableId="1311793099">
    <w:abstractNumId w:val="0"/>
  </w:num>
  <w:num w:numId="4" w16cid:durableId="590311550">
    <w:abstractNumId w:val="3"/>
  </w:num>
  <w:num w:numId="5" w16cid:durableId="7532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afdwv5brdzd3ezpvovvpfj2wrtsz22t5zx&quot;&gt;surrogate protocol Copy&lt;record-ids&gt;&lt;item&gt;1&lt;/item&gt;&lt;item&gt;4&lt;/item&gt;&lt;item&gt;5&lt;/item&gt;&lt;item&gt;20&lt;/item&gt;&lt;item&gt;27&lt;/item&gt;&lt;item&gt;28&lt;/item&gt;&lt;/record-ids&gt;&lt;/item&gt;&lt;/Libraries&gt;"/>
  </w:docVars>
  <w:rsids>
    <w:rsidRoot w:val="00491AA6"/>
    <w:rsid w:val="00005037"/>
    <w:rsid w:val="000164E6"/>
    <w:rsid w:val="0001671D"/>
    <w:rsid w:val="00025907"/>
    <w:rsid w:val="000270A8"/>
    <w:rsid w:val="00045127"/>
    <w:rsid w:val="000461D9"/>
    <w:rsid w:val="0006317E"/>
    <w:rsid w:val="00073ED1"/>
    <w:rsid w:val="00083B75"/>
    <w:rsid w:val="000A2B04"/>
    <w:rsid w:val="000A7B4C"/>
    <w:rsid w:val="000B3A16"/>
    <w:rsid w:val="000B5548"/>
    <w:rsid w:val="000C14D7"/>
    <w:rsid w:val="000C2881"/>
    <w:rsid w:val="000D6C21"/>
    <w:rsid w:val="000E5AAC"/>
    <w:rsid w:val="00112F8D"/>
    <w:rsid w:val="001300A3"/>
    <w:rsid w:val="00130D4D"/>
    <w:rsid w:val="00137243"/>
    <w:rsid w:val="00154344"/>
    <w:rsid w:val="00161A3B"/>
    <w:rsid w:val="00176C4B"/>
    <w:rsid w:val="0019717B"/>
    <w:rsid w:val="001B1B44"/>
    <w:rsid w:val="001D7C28"/>
    <w:rsid w:val="00235714"/>
    <w:rsid w:val="00267E9C"/>
    <w:rsid w:val="00270894"/>
    <w:rsid w:val="00281DDB"/>
    <w:rsid w:val="002A33E3"/>
    <w:rsid w:val="002A3B44"/>
    <w:rsid w:val="002B37E4"/>
    <w:rsid w:val="002C78F8"/>
    <w:rsid w:val="002D228C"/>
    <w:rsid w:val="002E727C"/>
    <w:rsid w:val="002F3E41"/>
    <w:rsid w:val="003524A2"/>
    <w:rsid w:val="00353413"/>
    <w:rsid w:val="00360669"/>
    <w:rsid w:val="00371C26"/>
    <w:rsid w:val="003808F9"/>
    <w:rsid w:val="00396D17"/>
    <w:rsid w:val="00397CD6"/>
    <w:rsid w:val="003A1C92"/>
    <w:rsid w:val="003A210C"/>
    <w:rsid w:val="003B1BA9"/>
    <w:rsid w:val="003C4F09"/>
    <w:rsid w:val="003D06D9"/>
    <w:rsid w:val="003D1585"/>
    <w:rsid w:val="003F0594"/>
    <w:rsid w:val="003F229A"/>
    <w:rsid w:val="00407AF2"/>
    <w:rsid w:val="0041077E"/>
    <w:rsid w:val="00412DD0"/>
    <w:rsid w:val="00426DD9"/>
    <w:rsid w:val="004301B7"/>
    <w:rsid w:val="00430BBF"/>
    <w:rsid w:val="0043330B"/>
    <w:rsid w:val="004419C0"/>
    <w:rsid w:val="0047391B"/>
    <w:rsid w:val="00480931"/>
    <w:rsid w:val="00484736"/>
    <w:rsid w:val="00490D21"/>
    <w:rsid w:val="00491AA6"/>
    <w:rsid w:val="0049298B"/>
    <w:rsid w:val="00492D7C"/>
    <w:rsid w:val="00496A80"/>
    <w:rsid w:val="004B1E83"/>
    <w:rsid w:val="004B5DA4"/>
    <w:rsid w:val="004D0BB3"/>
    <w:rsid w:val="004E10BA"/>
    <w:rsid w:val="004E2E70"/>
    <w:rsid w:val="004E70A8"/>
    <w:rsid w:val="004F2813"/>
    <w:rsid w:val="004F2B56"/>
    <w:rsid w:val="00543AFA"/>
    <w:rsid w:val="00591B1B"/>
    <w:rsid w:val="00593255"/>
    <w:rsid w:val="0059688C"/>
    <w:rsid w:val="005969B1"/>
    <w:rsid w:val="00597524"/>
    <w:rsid w:val="005A0387"/>
    <w:rsid w:val="005A31B5"/>
    <w:rsid w:val="005A3482"/>
    <w:rsid w:val="005F38FA"/>
    <w:rsid w:val="00604E17"/>
    <w:rsid w:val="00613403"/>
    <w:rsid w:val="00621DBE"/>
    <w:rsid w:val="00652D1A"/>
    <w:rsid w:val="006632B9"/>
    <w:rsid w:val="00666337"/>
    <w:rsid w:val="006768A9"/>
    <w:rsid w:val="00697110"/>
    <w:rsid w:val="006A01FA"/>
    <w:rsid w:val="006B5BC2"/>
    <w:rsid w:val="006B7108"/>
    <w:rsid w:val="006C191C"/>
    <w:rsid w:val="006C7649"/>
    <w:rsid w:val="006D3F86"/>
    <w:rsid w:val="006E0408"/>
    <w:rsid w:val="006E11DD"/>
    <w:rsid w:val="006E3911"/>
    <w:rsid w:val="006E494D"/>
    <w:rsid w:val="006E5F66"/>
    <w:rsid w:val="00706E50"/>
    <w:rsid w:val="0071580F"/>
    <w:rsid w:val="00723EC4"/>
    <w:rsid w:val="00724F33"/>
    <w:rsid w:val="00725941"/>
    <w:rsid w:val="00781E9E"/>
    <w:rsid w:val="00784678"/>
    <w:rsid w:val="00791B4C"/>
    <w:rsid w:val="007F3DE4"/>
    <w:rsid w:val="00817F04"/>
    <w:rsid w:val="0082252C"/>
    <w:rsid w:val="008267BA"/>
    <w:rsid w:val="008320D6"/>
    <w:rsid w:val="00852284"/>
    <w:rsid w:val="00852C0E"/>
    <w:rsid w:val="0086156F"/>
    <w:rsid w:val="00861CD6"/>
    <w:rsid w:val="00862719"/>
    <w:rsid w:val="00871D1A"/>
    <w:rsid w:val="008764CB"/>
    <w:rsid w:val="00876767"/>
    <w:rsid w:val="00877634"/>
    <w:rsid w:val="008A0649"/>
    <w:rsid w:val="008A6D14"/>
    <w:rsid w:val="008A6FC5"/>
    <w:rsid w:val="008B0420"/>
    <w:rsid w:val="008C09F6"/>
    <w:rsid w:val="008D52C6"/>
    <w:rsid w:val="008E0A29"/>
    <w:rsid w:val="008F5B25"/>
    <w:rsid w:val="00900D9D"/>
    <w:rsid w:val="009053C4"/>
    <w:rsid w:val="009342CE"/>
    <w:rsid w:val="0095640C"/>
    <w:rsid w:val="00997C38"/>
    <w:rsid w:val="009B7B2B"/>
    <w:rsid w:val="009D2514"/>
    <w:rsid w:val="009D6CD7"/>
    <w:rsid w:val="009E4424"/>
    <w:rsid w:val="00A01F95"/>
    <w:rsid w:val="00A31190"/>
    <w:rsid w:val="00A336FB"/>
    <w:rsid w:val="00A33AB6"/>
    <w:rsid w:val="00A33B2E"/>
    <w:rsid w:val="00A429CE"/>
    <w:rsid w:val="00A6006F"/>
    <w:rsid w:val="00A64BFA"/>
    <w:rsid w:val="00A77010"/>
    <w:rsid w:val="00AA0517"/>
    <w:rsid w:val="00AB0905"/>
    <w:rsid w:val="00AB0B39"/>
    <w:rsid w:val="00AB58F1"/>
    <w:rsid w:val="00AC1049"/>
    <w:rsid w:val="00AC4626"/>
    <w:rsid w:val="00AD29E4"/>
    <w:rsid w:val="00AD5ABD"/>
    <w:rsid w:val="00AE6C68"/>
    <w:rsid w:val="00AF319C"/>
    <w:rsid w:val="00AF72DC"/>
    <w:rsid w:val="00B140FF"/>
    <w:rsid w:val="00B25708"/>
    <w:rsid w:val="00B42D37"/>
    <w:rsid w:val="00B444AC"/>
    <w:rsid w:val="00B52F3C"/>
    <w:rsid w:val="00B54C09"/>
    <w:rsid w:val="00B83BE4"/>
    <w:rsid w:val="00B85853"/>
    <w:rsid w:val="00BA3D4D"/>
    <w:rsid w:val="00BD4150"/>
    <w:rsid w:val="00C13191"/>
    <w:rsid w:val="00C148C0"/>
    <w:rsid w:val="00C205F5"/>
    <w:rsid w:val="00C32438"/>
    <w:rsid w:val="00C339D9"/>
    <w:rsid w:val="00C3452A"/>
    <w:rsid w:val="00C4189D"/>
    <w:rsid w:val="00C51ACE"/>
    <w:rsid w:val="00C5276C"/>
    <w:rsid w:val="00C64215"/>
    <w:rsid w:val="00CA72D6"/>
    <w:rsid w:val="00CC353B"/>
    <w:rsid w:val="00CD1730"/>
    <w:rsid w:val="00CF39B7"/>
    <w:rsid w:val="00D05565"/>
    <w:rsid w:val="00D11130"/>
    <w:rsid w:val="00D3168D"/>
    <w:rsid w:val="00D45DF1"/>
    <w:rsid w:val="00D57AB5"/>
    <w:rsid w:val="00D61A8D"/>
    <w:rsid w:val="00D61B48"/>
    <w:rsid w:val="00D62809"/>
    <w:rsid w:val="00D62BE0"/>
    <w:rsid w:val="00D7635B"/>
    <w:rsid w:val="00D83E6F"/>
    <w:rsid w:val="00D842C5"/>
    <w:rsid w:val="00D90C58"/>
    <w:rsid w:val="00D928EA"/>
    <w:rsid w:val="00D93FCF"/>
    <w:rsid w:val="00DB4462"/>
    <w:rsid w:val="00DC689B"/>
    <w:rsid w:val="00DF1EEA"/>
    <w:rsid w:val="00E0009E"/>
    <w:rsid w:val="00E04BAF"/>
    <w:rsid w:val="00E067AE"/>
    <w:rsid w:val="00E20D48"/>
    <w:rsid w:val="00E26E0C"/>
    <w:rsid w:val="00E3082E"/>
    <w:rsid w:val="00E45A0F"/>
    <w:rsid w:val="00E57EAC"/>
    <w:rsid w:val="00E82351"/>
    <w:rsid w:val="00E84E19"/>
    <w:rsid w:val="00EA02A0"/>
    <w:rsid w:val="00EB4AD1"/>
    <w:rsid w:val="00EB5F6F"/>
    <w:rsid w:val="00EB6EEF"/>
    <w:rsid w:val="00EB7D91"/>
    <w:rsid w:val="00ED56E1"/>
    <w:rsid w:val="00EF51C6"/>
    <w:rsid w:val="00EF78A0"/>
    <w:rsid w:val="00F06AF8"/>
    <w:rsid w:val="00F070F2"/>
    <w:rsid w:val="00F116BD"/>
    <w:rsid w:val="00F25A43"/>
    <w:rsid w:val="00F304A3"/>
    <w:rsid w:val="00F44955"/>
    <w:rsid w:val="00F63EE4"/>
    <w:rsid w:val="00F65BD4"/>
    <w:rsid w:val="00FB2F49"/>
    <w:rsid w:val="00FC1DAD"/>
    <w:rsid w:val="00FD03E1"/>
    <w:rsid w:val="00FD7492"/>
    <w:rsid w:val="00FF0FA2"/>
    <w:rsid w:val="00FF7C32"/>
    <w:rsid w:val="00FF7C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F6D8"/>
  <w15:docId w15:val="{C7E94F6E-CD5E-4802-AD66-4EB71349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B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D7C28"/>
    <w:pPr>
      <w:spacing w:line="240" w:lineRule="auto"/>
    </w:pPr>
  </w:style>
  <w:style w:type="paragraph" w:customStyle="1" w:styleId="EndNoteBibliographyTitle">
    <w:name w:val="EndNote Bibliography Title"/>
    <w:basedOn w:val="Normal"/>
    <w:link w:val="EndNoteBibliographyTitleChar"/>
    <w:rsid w:val="001D7C28"/>
    <w:pPr>
      <w:jc w:val="center"/>
    </w:pPr>
    <w:rPr>
      <w:noProof/>
    </w:rPr>
  </w:style>
  <w:style w:type="character" w:customStyle="1" w:styleId="EndNoteBibliographyTitleChar">
    <w:name w:val="EndNote Bibliography Title Char"/>
    <w:basedOn w:val="DefaultParagraphFont"/>
    <w:link w:val="EndNoteBibliographyTitle"/>
    <w:rsid w:val="001D7C28"/>
    <w:rPr>
      <w:noProof/>
    </w:rPr>
  </w:style>
  <w:style w:type="paragraph" w:customStyle="1" w:styleId="EndNoteBibliography">
    <w:name w:val="EndNote Bibliography"/>
    <w:basedOn w:val="Normal"/>
    <w:link w:val="EndNoteBibliographyChar"/>
    <w:rsid w:val="001D7C28"/>
    <w:pPr>
      <w:spacing w:line="240" w:lineRule="auto"/>
    </w:pPr>
    <w:rPr>
      <w:noProof/>
    </w:rPr>
  </w:style>
  <w:style w:type="character" w:customStyle="1" w:styleId="EndNoteBibliographyChar">
    <w:name w:val="EndNote Bibliography Char"/>
    <w:basedOn w:val="DefaultParagraphFont"/>
    <w:link w:val="EndNoteBibliography"/>
    <w:rsid w:val="001D7C28"/>
    <w:rPr>
      <w:noProof/>
    </w:rPr>
  </w:style>
  <w:style w:type="paragraph" w:styleId="Header">
    <w:name w:val="header"/>
    <w:basedOn w:val="Normal"/>
    <w:link w:val="HeaderChar"/>
    <w:uiPriority w:val="99"/>
    <w:unhideWhenUsed/>
    <w:rsid w:val="008A6FC5"/>
    <w:pPr>
      <w:tabs>
        <w:tab w:val="center" w:pos="4513"/>
        <w:tab w:val="right" w:pos="9026"/>
      </w:tabs>
      <w:spacing w:line="240" w:lineRule="auto"/>
    </w:pPr>
  </w:style>
  <w:style w:type="character" w:customStyle="1" w:styleId="HeaderChar">
    <w:name w:val="Header Char"/>
    <w:basedOn w:val="DefaultParagraphFont"/>
    <w:link w:val="Header"/>
    <w:uiPriority w:val="99"/>
    <w:rsid w:val="008A6FC5"/>
  </w:style>
  <w:style w:type="paragraph" w:styleId="Footer">
    <w:name w:val="footer"/>
    <w:basedOn w:val="Normal"/>
    <w:link w:val="FooterChar"/>
    <w:uiPriority w:val="99"/>
    <w:unhideWhenUsed/>
    <w:rsid w:val="008A6FC5"/>
    <w:pPr>
      <w:tabs>
        <w:tab w:val="center" w:pos="4513"/>
        <w:tab w:val="right" w:pos="9026"/>
      </w:tabs>
      <w:spacing w:line="240" w:lineRule="auto"/>
    </w:pPr>
  </w:style>
  <w:style w:type="character" w:customStyle="1" w:styleId="FooterChar">
    <w:name w:val="Footer Char"/>
    <w:basedOn w:val="DefaultParagraphFont"/>
    <w:link w:val="Footer"/>
    <w:uiPriority w:val="99"/>
    <w:rsid w:val="008A6FC5"/>
  </w:style>
  <w:style w:type="paragraph" w:styleId="ListParagraph">
    <w:name w:val="List Paragraph"/>
    <w:basedOn w:val="Normal"/>
    <w:uiPriority w:val="34"/>
    <w:qFormat/>
    <w:rsid w:val="008A6FC5"/>
    <w:pPr>
      <w:ind w:left="720"/>
      <w:contextualSpacing/>
    </w:pPr>
  </w:style>
  <w:style w:type="paragraph" w:styleId="BalloonText">
    <w:name w:val="Balloon Text"/>
    <w:basedOn w:val="Normal"/>
    <w:link w:val="BalloonTextChar"/>
    <w:uiPriority w:val="99"/>
    <w:semiHidden/>
    <w:unhideWhenUsed/>
    <w:rsid w:val="00430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B7"/>
    <w:rPr>
      <w:rFonts w:ascii="Segoe UI" w:hAnsi="Segoe UI" w:cs="Segoe UI"/>
      <w:sz w:val="18"/>
      <w:szCs w:val="18"/>
    </w:rPr>
  </w:style>
  <w:style w:type="paragraph" w:styleId="TOCHeading">
    <w:name w:val="TOC Heading"/>
    <w:basedOn w:val="Heading1"/>
    <w:next w:val="Normal"/>
    <w:uiPriority w:val="39"/>
    <w:unhideWhenUsed/>
    <w:qFormat/>
    <w:rsid w:val="007F3DE4"/>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7F3DE4"/>
    <w:pPr>
      <w:spacing w:after="100"/>
    </w:pPr>
  </w:style>
  <w:style w:type="paragraph" w:styleId="TOC2">
    <w:name w:val="toc 2"/>
    <w:basedOn w:val="Normal"/>
    <w:next w:val="Normal"/>
    <w:autoRedefine/>
    <w:uiPriority w:val="39"/>
    <w:unhideWhenUsed/>
    <w:rsid w:val="007F3DE4"/>
    <w:pPr>
      <w:spacing w:after="100"/>
      <w:ind w:left="220"/>
    </w:pPr>
  </w:style>
  <w:style w:type="character" w:styleId="Hyperlink">
    <w:name w:val="Hyperlink"/>
    <w:basedOn w:val="DefaultParagraphFont"/>
    <w:uiPriority w:val="99"/>
    <w:unhideWhenUsed/>
    <w:rsid w:val="007F3DE4"/>
    <w:rPr>
      <w:color w:val="0000FF" w:themeColor="hyperlink"/>
      <w:u w:val="single"/>
    </w:rPr>
  </w:style>
  <w:style w:type="paragraph" w:styleId="Caption">
    <w:name w:val="caption"/>
    <w:basedOn w:val="Normal"/>
    <w:next w:val="Normal"/>
    <w:uiPriority w:val="35"/>
    <w:unhideWhenUsed/>
    <w:qFormat/>
    <w:rsid w:val="00484736"/>
    <w:pPr>
      <w:spacing w:after="200" w:line="240" w:lineRule="auto"/>
    </w:pPr>
    <w:rPr>
      <w:i/>
      <w:iCs/>
      <w:color w:val="1F497D" w:themeColor="text2"/>
      <w:sz w:val="18"/>
      <w:szCs w:val="18"/>
    </w:rPr>
  </w:style>
  <w:style w:type="table" w:styleId="TableGrid">
    <w:name w:val="Table Grid"/>
    <w:basedOn w:val="TableNormal"/>
    <w:uiPriority w:val="39"/>
    <w:rsid w:val="000C14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421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00D9D"/>
    <w:rPr>
      <w:sz w:val="16"/>
      <w:szCs w:val="16"/>
    </w:rPr>
  </w:style>
  <w:style w:type="paragraph" w:styleId="CommentText">
    <w:name w:val="annotation text"/>
    <w:basedOn w:val="Normal"/>
    <w:link w:val="CommentTextChar"/>
    <w:uiPriority w:val="99"/>
    <w:unhideWhenUsed/>
    <w:rsid w:val="00900D9D"/>
    <w:pPr>
      <w:spacing w:line="240" w:lineRule="auto"/>
    </w:pPr>
    <w:rPr>
      <w:sz w:val="20"/>
      <w:szCs w:val="20"/>
    </w:rPr>
  </w:style>
  <w:style w:type="character" w:customStyle="1" w:styleId="CommentTextChar">
    <w:name w:val="Comment Text Char"/>
    <w:basedOn w:val="DefaultParagraphFont"/>
    <w:link w:val="CommentText"/>
    <w:uiPriority w:val="99"/>
    <w:rsid w:val="00900D9D"/>
    <w:rPr>
      <w:sz w:val="20"/>
      <w:szCs w:val="20"/>
    </w:rPr>
  </w:style>
  <w:style w:type="paragraph" w:styleId="CommentSubject">
    <w:name w:val="annotation subject"/>
    <w:basedOn w:val="CommentText"/>
    <w:next w:val="CommentText"/>
    <w:link w:val="CommentSubjectChar"/>
    <w:uiPriority w:val="99"/>
    <w:semiHidden/>
    <w:unhideWhenUsed/>
    <w:rsid w:val="00900D9D"/>
    <w:rPr>
      <w:b/>
      <w:bCs/>
    </w:rPr>
  </w:style>
  <w:style w:type="character" w:customStyle="1" w:styleId="CommentSubjectChar">
    <w:name w:val="Comment Subject Char"/>
    <w:basedOn w:val="CommentTextChar"/>
    <w:link w:val="CommentSubject"/>
    <w:uiPriority w:val="99"/>
    <w:semiHidden/>
    <w:rsid w:val="00900D9D"/>
    <w:rPr>
      <w:b/>
      <w:bCs/>
      <w:sz w:val="20"/>
      <w:szCs w:val="20"/>
    </w:rPr>
  </w:style>
  <w:style w:type="character" w:customStyle="1" w:styleId="UnresolvedMention1">
    <w:name w:val="Unresolved Mention1"/>
    <w:basedOn w:val="DefaultParagraphFont"/>
    <w:uiPriority w:val="99"/>
    <w:semiHidden/>
    <w:unhideWhenUsed/>
    <w:rsid w:val="00900D9D"/>
    <w:rPr>
      <w:color w:val="605E5C"/>
      <w:shd w:val="clear" w:color="auto" w:fill="E1DFDD"/>
    </w:rPr>
  </w:style>
  <w:style w:type="character" w:styleId="UnresolvedMention">
    <w:name w:val="Unresolved Mention"/>
    <w:basedOn w:val="DefaultParagraphFont"/>
    <w:uiPriority w:val="99"/>
    <w:semiHidden/>
    <w:unhideWhenUsed/>
    <w:rsid w:val="0023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6555">
      <w:bodyDiv w:val="1"/>
      <w:marLeft w:val="0"/>
      <w:marRight w:val="0"/>
      <w:marTop w:val="0"/>
      <w:marBottom w:val="0"/>
      <w:divBdr>
        <w:top w:val="none" w:sz="0" w:space="0" w:color="auto"/>
        <w:left w:val="none" w:sz="0" w:space="0" w:color="auto"/>
        <w:bottom w:val="none" w:sz="0" w:space="0" w:color="auto"/>
        <w:right w:val="none" w:sz="0" w:space="0" w:color="auto"/>
      </w:divBdr>
      <w:divsChild>
        <w:div w:id="922252537">
          <w:marLeft w:val="0"/>
          <w:marRight w:val="0"/>
          <w:marTop w:val="0"/>
          <w:marBottom w:val="0"/>
          <w:divBdr>
            <w:top w:val="none" w:sz="0" w:space="0" w:color="auto"/>
            <w:left w:val="none" w:sz="0" w:space="0" w:color="auto"/>
            <w:bottom w:val="none" w:sz="0" w:space="0" w:color="auto"/>
            <w:right w:val="none" w:sz="0" w:space="0" w:color="auto"/>
          </w:divBdr>
        </w:div>
      </w:divsChild>
    </w:div>
    <w:div w:id="830214167">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9">
          <w:marLeft w:val="0"/>
          <w:marRight w:val="0"/>
          <w:marTop w:val="0"/>
          <w:marBottom w:val="0"/>
          <w:divBdr>
            <w:top w:val="none" w:sz="0" w:space="0" w:color="auto"/>
            <w:left w:val="none" w:sz="0" w:space="0" w:color="auto"/>
            <w:bottom w:val="none" w:sz="0" w:space="0" w:color="auto"/>
            <w:right w:val="none" w:sz="0" w:space="0" w:color="auto"/>
          </w:divBdr>
        </w:div>
      </w:divsChild>
    </w:div>
    <w:div w:id="1641302674">
      <w:bodyDiv w:val="1"/>
      <w:marLeft w:val="0"/>
      <w:marRight w:val="0"/>
      <w:marTop w:val="0"/>
      <w:marBottom w:val="0"/>
      <w:divBdr>
        <w:top w:val="none" w:sz="0" w:space="0" w:color="auto"/>
        <w:left w:val="none" w:sz="0" w:space="0" w:color="auto"/>
        <w:bottom w:val="none" w:sz="0" w:space="0" w:color="auto"/>
        <w:right w:val="none" w:sz="0" w:space="0" w:color="auto"/>
      </w:divBdr>
    </w:div>
    <w:div w:id="1764453287">
      <w:bodyDiv w:val="1"/>
      <w:marLeft w:val="0"/>
      <w:marRight w:val="0"/>
      <w:marTop w:val="0"/>
      <w:marBottom w:val="0"/>
      <w:divBdr>
        <w:top w:val="none" w:sz="0" w:space="0" w:color="auto"/>
        <w:left w:val="none" w:sz="0" w:space="0" w:color="auto"/>
        <w:bottom w:val="none" w:sz="0" w:space="0" w:color="auto"/>
        <w:right w:val="none" w:sz="0" w:space="0" w:color="auto"/>
      </w:divBdr>
      <w:divsChild>
        <w:div w:id="1437479312">
          <w:marLeft w:val="0"/>
          <w:marRight w:val="0"/>
          <w:marTop w:val="0"/>
          <w:marBottom w:val="0"/>
          <w:divBdr>
            <w:top w:val="none" w:sz="0" w:space="0" w:color="auto"/>
            <w:left w:val="none" w:sz="0" w:space="0" w:color="auto"/>
            <w:bottom w:val="none" w:sz="0" w:space="0" w:color="auto"/>
            <w:right w:val="none" w:sz="0" w:space="0" w:color="auto"/>
          </w:divBdr>
        </w:div>
      </w:divsChild>
    </w:div>
    <w:div w:id="2052221207">
      <w:bodyDiv w:val="1"/>
      <w:marLeft w:val="0"/>
      <w:marRight w:val="0"/>
      <w:marTop w:val="0"/>
      <w:marBottom w:val="0"/>
      <w:divBdr>
        <w:top w:val="none" w:sz="0" w:space="0" w:color="auto"/>
        <w:left w:val="none" w:sz="0" w:space="0" w:color="auto"/>
        <w:bottom w:val="none" w:sz="0" w:space="0" w:color="auto"/>
        <w:right w:val="none" w:sz="0" w:space="0" w:color="auto"/>
      </w:divBdr>
      <w:divsChild>
        <w:div w:id="19098786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osf.io/jr53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Manyara@glasgow.ac.u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02477B6F2D14B81EFB50E96907047" ma:contentTypeVersion="8" ma:contentTypeDescription="Create a new document." ma:contentTypeScope="" ma:versionID="82a611b80135db75ab0ffed08aebbaf4">
  <xsd:schema xmlns:xsd="http://www.w3.org/2001/XMLSchema" xmlns:xs="http://www.w3.org/2001/XMLSchema" xmlns:p="http://schemas.microsoft.com/office/2006/metadata/properties" xmlns:ns3="b92acc46-bc60-44f9-9927-d894cfe4a063" targetNamespace="http://schemas.microsoft.com/office/2006/metadata/properties" ma:root="true" ma:fieldsID="a17572ba8f9c8976463cb0b67dd676ae" ns3:_="">
    <xsd:import namespace="b92acc46-bc60-44f9-9927-d894cfe4a0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cc46-bc60-44f9-9927-d894cfe4a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B7A51-A154-4096-8BA8-2F0E98E9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cc46-bc60-44f9-9927-d894cfe4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51713-C78B-4B67-A6DD-43F8F3EFB3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372A37-5E2E-4AB8-AC2E-5532132197D9}">
  <ds:schemaRefs>
    <ds:schemaRef ds:uri="http://schemas.openxmlformats.org/officeDocument/2006/bibliography"/>
  </ds:schemaRefs>
</ds:datastoreItem>
</file>

<file path=customXml/itemProps4.xml><?xml version="1.0" encoding="utf-8"?>
<ds:datastoreItem xmlns:ds="http://schemas.openxmlformats.org/officeDocument/2006/customXml" ds:itemID="{D491BB3D-6C8E-42E0-A0A9-340BA8FFD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10</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Manyara</dc:creator>
  <cp:keywords/>
  <cp:lastModifiedBy>Anthony Manyara</cp:lastModifiedBy>
  <cp:revision>1</cp:revision>
  <dcterms:created xsi:type="dcterms:W3CDTF">2022-11-01T19:40:00Z</dcterms:created>
  <dcterms:modified xsi:type="dcterms:W3CDTF">2022-11-08T10:42:00Z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0x010100E9402477B6F2D14B81EFB50E96907047</vt:lpwstr>
  </property>
</Properties>
</file>