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27B82" w14:textId="77777777" w:rsidR="00592196" w:rsidRPr="00245967" w:rsidRDefault="00592196" w:rsidP="0010186D">
      <w:pPr>
        <w:pStyle w:val="IntenseQuote"/>
        <w:rPr>
          <w:rFonts w:ascii="Arial" w:hAnsi="Arial" w:cs="Arial"/>
          <w:b/>
          <w:i w:val="0"/>
        </w:rPr>
      </w:pPr>
      <w:r w:rsidRPr="00245967">
        <w:rPr>
          <w:rFonts w:ascii="Arial" w:hAnsi="Arial" w:cs="Arial"/>
          <w:b/>
          <w:i w:val="0"/>
        </w:rPr>
        <w:t xml:space="preserve">Vagotomy and </w:t>
      </w:r>
      <w:r w:rsidR="00245967">
        <w:rPr>
          <w:rFonts w:ascii="Arial" w:hAnsi="Arial" w:cs="Arial"/>
          <w:b/>
          <w:i w:val="0"/>
        </w:rPr>
        <w:t>T</w:t>
      </w:r>
      <w:r w:rsidRPr="00245967">
        <w:rPr>
          <w:rFonts w:ascii="Arial" w:hAnsi="Arial" w:cs="Arial"/>
          <w:b/>
          <w:i w:val="0"/>
        </w:rPr>
        <w:t>amoxifen treatment</w:t>
      </w:r>
    </w:p>
    <w:p w14:paraId="15B91E25" w14:textId="117ED019" w:rsidR="002A7505" w:rsidRPr="005141B2" w:rsidRDefault="002A7505" w:rsidP="009B5B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5141B2">
        <w:rPr>
          <w:rFonts w:ascii="Arial" w:hAnsi="Arial" w:cs="Arial"/>
          <w:color w:val="000000" w:themeColor="text1"/>
          <w:sz w:val="22"/>
          <w:szCs w:val="22"/>
        </w:rPr>
        <w:t xml:space="preserve">Surgical subdiaphragmatic vagotomy was performed in </w:t>
      </w:r>
      <w:r w:rsidR="006641B0" w:rsidRPr="005141B2">
        <w:rPr>
          <w:rFonts w:ascii="Arial" w:hAnsi="Arial" w:cs="Arial"/>
          <w:color w:val="000000" w:themeColor="text1"/>
          <w:sz w:val="22"/>
          <w:szCs w:val="22"/>
        </w:rPr>
        <w:t>1-month-old</w:t>
      </w:r>
      <w:r w:rsidRPr="005141B2">
        <w:rPr>
          <w:rFonts w:ascii="Arial" w:hAnsi="Arial" w:cs="Arial"/>
          <w:color w:val="000000" w:themeColor="text1"/>
          <w:sz w:val="22"/>
          <w:szCs w:val="22"/>
        </w:rPr>
        <w:t xml:space="preserve"> male and female </w:t>
      </w:r>
      <w:proofErr w:type="gramStart"/>
      <w:r w:rsidRPr="005141B2">
        <w:rPr>
          <w:rFonts w:ascii="Arial" w:hAnsi="Arial" w:cs="Arial"/>
          <w:color w:val="000000" w:themeColor="text1"/>
          <w:sz w:val="22"/>
          <w:szCs w:val="22"/>
        </w:rPr>
        <w:t>SNCAbow;Vil</w:t>
      </w:r>
      <w:proofErr w:type="gramEnd"/>
      <w:r w:rsidRPr="005141B2">
        <w:rPr>
          <w:rFonts w:ascii="Arial" w:hAnsi="Arial" w:cs="Arial"/>
          <w:color w:val="000000" w:themeColor="text1"/>
          <w:sz w:val="22"/>
          <w:szCs w:val="22"/>
        </w:rPr>
        <w:t>-Cre</w:t>
      </w:r>
      <w:r w:rsidRPr="005141B2">
        <w:rPr>
          <w:rFonts w:ascii="Arial" w:hAnsi="Arial" w:cs="Arial"/>
          <w:color w:val="000000" w:themeColor="text1"/>
          <w:sz w:val="22"/>
          <w:szCs w:val="22"/>
          <w:vertAlign w:val="superscript"/>
        </w:rPr>
        <w:t>ERT2</w:t>
      </w:r>
      <w:r w:rsidRPr="005141B2">
        <w:rPr>
          <w:rFonts w:ascii="Arial" w:hAnsi="Arial" w:cs="Arial"/>
          <w:color w:val="000000" w:themeColor="text1"/>
          <w:sz w:val="22"/>
          <w:szCs w:val="22"/>
        </w:rPr>
        <w:t xml:space="preserve"> mice.  </w:t>
      </w:r>
    </w:p>
    <w:p w14:paraId="2857F836" w14:textId="77777777" w:rsidR="004A64E5" w:rsidRPr="005141B2" w:rsidRDefault="008C547E" w:rsidP="009B5B48">
      <w:pPr>
        <w:pStyle w:val="ListParagraph"/>
        <w:numPr>
          <w:ilvl w:val="0"/>
          <w:numId w:val="1"/>
        </w:num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5141B2">
        <w:rPr>
          <w:rFonts w:ascii="Arial" w:eastAsiaTheme="minorHAnsi" w:hAnsi="Arial" w:cs="Arial"/>
          <w:color w:val="000000" w:themeColor="text1"/>
          <w:sz w:val="22"/>
          <w:szCs w:val="22"/>
        </w:rPr>
        <w:t>Prior to surgery, all surgical instruments were sterilized. Syringe, needles, sutures, and scalpels were used from sterile packs, which were opened at the time of the operation.</w:t>
      </w:r>
      <w:r w:rsidR="00B3616B" w:rsidRPr="005141B2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 w:rsidR="009B5B48" w:rsidRPr="005141B2">
        <w:rPr>
          <w:color w:val="000000" w:themeColor="text1"/>
        </w:rPr>
        <w:t> </w:t>
      </w:r>
    </w:p>
    <w:p w14:paraId="79C624EA" w14:textId="69B9168D" w:rsidR="008C547E" w:rsidRPr="005141B2" w:rsidRDefault="005141B2" w:rsidP="009B5B48">
      <w:pPr>
        <w:pStyle w:val="ListParagraph"/>
        <w:numPr>
          <w:ilvl w:val="0"/>
          <w:numId w:val="1"/>
        </w:num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5141B2">
        <w:rPr>
          <w:rFonts w:ascii="Arial" w:hAnsi="Arial" w:cs="Arial"/>
          <w:color w:val="000000" w:themeColor="text1"/>
          <w:sz w:val="22"/>
          <w:szCs w:val="22"/>
        </w:rPr>
        <w:t>Dissecting instruments were sterilized before using on the next mouse</w:t>
      </w:r>
      <w:r w:rsidR="005E04F9" w:rsidRPr="005141B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1831D0B" w14:textId="3D73D396" w:rsidR="008C547E" w:rsidRPr="005141B2" w:rsidRDefault="008C547E" w:rsidP="009B5B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5141B2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Surgeon washed </w:t>
      </w:r>
      <w:r w:rsidR="00C463AA" w:rsidRPr="005141B2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their </w:t>
      </w:r>
      <w:r w:rsidRPr="005141B2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hands thoroughly for 5 minutes before donning sterile gloves. </w:t>
      </w:r>
    </w:p>
    <w:p w14:paraId="5DFE0889" w14:textId="75620DDB" w:rsidR="008C547E" w:rsidRPr="005141B2" w:rsidRDefault="008C547E" w:rsidP="009B5B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5141B2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Surgeon maintained a sterile operating field during </w:t>
      </w:r>
      <w:r w:rsidR="006641B0" w:rsidRPr="005141B2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the </w:t>
      </w:r>
      <w:r w:rsidRPr="005141B2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operation. </w:t>
      </w:r>
    </w:p>
    <w:p w14:paraId="759A4BEE" w14:textId="77777777" w:rsidR="008C547E" w:rsidRPr="005141B2" w:rsidRDefault="008C547E" w:rsidP="009B5B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5141B2">
        <w:rPr>
          <w:rFonts w:ascii="Arial" w:eastAsiaTheme="minorHAnsi" w:hAnsi="Arial" w:cs="Arial"/>
          <w:color w:val="000000" w:themeColor="text1"/>
          <w:sz w:val="22"/>
          <w:szCs w:val="22"/>
        </w:rPr>
        <w:t>Lubricant eye ointment was applied to mouse eyes to prevent corneal drying.</w:t>
      </w:r>
    </w:p>
    <w:p w14:paraId="3B5FD356" w14:textId="1377D946" w:rsidR="008C547E" w:rsidRPr="005141B2" w:rsidRDefault="00B3616B" w:rsidP="009B5B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5141B2">
        <w:rPr>
          <w:rFonts w:ascii="Arial" w:hAnsi="Arial" w:cs="Arial"/>
          <w:color w:val="000000" w:themeColor="text1"/>
          <w:sz w:val="22"/>
          <w:szCs w:val="22"/>
        </w:rPr>
        <w:t xml:space="preserve">Mice were anesthetized with ketamine/xylazine at a dose of 87/13 mg/kg by intraperitoneal injection. </w:t>
      </w:r>
      <w:r w:rsidR="00245967" w:rsidRPr="005141B2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Adequate anesthesia was determined by lack of movement, lack of response to tail pinch, and lack of whisker twitching. </w:t>
      </w:r>
    </w:p>
    <w:p w14:paraId="77D713B0" w14:textId="111B4F29" w:rsidR="00B3616B" w:rsidRPr="005141B2" w:rsidRDefault="00B3616B" w:rsidP="009B5B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5141B2">
        <w:rPr>
          <w:rFonts w:ascii="Arial" w:hAnsi="Arial" w:cs="Arial"/>
          <w:color w:val="000000" w:themeColor="text1"/>
          <w:sz w:val="22"/>
          <w:szCs w:val="22"/>
        </w:rPr>
        <w:t>Buprenorphine 0.05 mg/kg was administrated subcutaneously before the surgery.</w:t>
      </w:r>
    </w:p>
    <w:p w14:paraId="0D8721CF" w14:textId="77777777" w:rsidR="008C547E" w:rsidRPr="005141B2" w:rsidRDefault="008C547E" w:rsidP="009B5B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5141B2">
        <w:rPr>
          <w:rFonts w:ascii="Arial" w:eastAsiaTheme="minorHAnsi" w:hAnsi="Arial" w:cs="Arial"/>
          <w:color w:val="000000" w:themeColor="text1"/>
          <w:sz w:val="22"/>
          <w:szCs w:val="22"/>
        </w:rPr>
        <w:t>After initial anesthesia, the mouse was placed on top of a heating pad lined with a silicone pad within the stereotactic apparatus field. Heating pad was maintained at a temperature of 37°C.</w:t>
      </w:r>
    </w:p>
    <w:p w14:paraId="1428A964" w14:textId="77777777" w:rsidR="008C547E" w:rsidRPr="005141B2" w:rsidRDefault="008C547E" w:rsidP="009B5B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5141B2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A mid-line incision was made with scissors to expose the abdominal contents. </w:t>
      </w:r>
    </w:p>
    <w:p w14:paraId="76F714BA" w14:textId="77777777" w:rsidR="008C547E" w:rsidRPr="005141B2" w:rsidRDefault="008C547E" w:rsidP="009B5B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5141B2">
        <w:rPr>
          <w:rFonts w:ascii="Arial" w:hAnsi="Arial" w:cs="Arial"/>
          <w:color w:val="000000" w:themeColor="text1"/>
          <w:sz w:val="22"/>
          <w:szCs w:val="22"/>
        </w:rPr>
        <w:t xml:space="preserve">Immediately below the diaphragm, the </w:t>
      </w:r>
      <w:proofErr w:type="spellStart"/>
      <w:r w:rsidRPr="005141B2">
        <w:rPr>
          <w:rFonts w:ascii="Arial" w:hAnsi="Arial" w:cs="Arial"/>
          <w:color w:val="000000" w:themeColor="text1"/>
          <w:sz w:val="22"/>
          <w:szCs w:val="22"/>
        </w:rPr>
        <w:t>vagus</w:t>
      </w:r>
      <w:proofErr w:type="spellEnd"/>
      <w:r w:rsidRPr="005141B2">
        <w:rPr>
          <w:rFonts w:ascii="Arial" w:hAnsi="Arial" w:cs="Arial"/>
          <w:color w:val="000000" w:themeColor="text1"/>
          <w:sz w:val="22"/>
          <w:szCs w:val="22"/>
        </w:rPr>
        <w:t xml:space="preserve"> nerve was identified and isolated from surrounding connective tissue and vessels. </w:t>
      </w:r>
    </w:p>
    <w:p w14:paraId="7FE314A2" w14:textId="77777777" w:rsidR="008C547E" w:rsidRPr="005141B2" w:rsidRDefault="008C547E" w:rsidP="009B5B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5141B2">
        <w:rPr>
          <w:rFonts w:ascii="Arial" w:hAnsi="Arial" w:cs="Arial"/>
          <w:color w:val="000000" w:themeColor="text1"/>
          <w:sz w:val="22"/>
          <w:szCs w:val="22"/>
        </w:rPr>
        <w:t xml:space="preserve">A 2 mm section of the </w:t>
      </w:r>
      <w:proofErr w:type="spellStart"/>
      <w:r w:rsidRPr="005141B2">
        <w:rPr>
          <w:rFonts w:ascii="Arial" w:hAnsi="Arial" w:cs="Arial"/>
          <w:color w:val="000000" w:themeColor="text1"/>
          <w:sz w:val="22"/>
          <w:szCs w:val="22"/>
        </w:rPr>
        <w:t>vagus</w:t>
      </w:r>
      <w:proofErr w:type="spellEnd"/>
      <w:r w:rsidRPr="005141B2">
        <w:rPr>
          <w:rFonts w:ascii="Arial" w:hAnsi="Arial" w:cs="Arial"/>
          <w:color w:val="000000" w:themeColor="text1"/>
          <w:sz w:val="22"/>
          <w:szCs w:val="22"/>
        </w:rPr>
        <w:t xml:space="preserve"> nerve was excised.  </w:t>
      </w:r>
    </w:p>
    <w:p w14:paraId="459B8ECD" w14:textId="77777777" w:rsidR="002A7505" w:rsidRPr="005141B2" w:rsidRDefault="002A7505" w:rsidP="009B5B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5141B2">
        <w:rPr>
          <w:rFonts w:ascii="Arial" w:eastAsiaTheme="minorHAnsi" w:hAnsi="Arial" w:cs="Arial"/>
          <w:color w:val="000000" w:themeColor="text1"/>
          <w:sz w:val="22"/>
          <w:szCs w:val="22"/>
        </w:rPr>
        <w:t>Mice were monitored intra-operatively for signs of arousal. Mouse breathing was continuously monitored throughout the surgery by observing chest wall movement.</w:t>
      </w:r>
    </w:p>
    <w:p w14:paraId="61E614FE" w14:textId="1E598B17" w:rsidR="004A64E5" w:rsidRPr="005141B2" w:rsidRDefault="002A7505" w:rsidP="009B5B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5141B2">
        <w:rPr>
          <w:rFonts w:ascii="Arial" w:eastAsiaTheme="minorHAnsi" w:hAnsi="Arial" w:cs="Arial"/>
          <w:color w:val="000000" w:themeColor="text1"/>
          <w:sz w:val="22"/>
          <w:szCs w:val="22"/>
        </w:rPr>
        <w:t>T</w:t>
      </w:r>
      <w:r w:rsidR="008C547E" w:rsidRPr="005141B2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he laparotomy was closed in two layers </w:t>
      </w:r>
      <w:r w:rsidR="008C547E" w:rsidRPr="005141B2">
        <w:rPr>
          <w:rFonts w:ascii="Arial" w:hAnsi="Arial" w:cs="Arial"/>
          <w:color w:val="000000" w:themeColor="text1"/>
          <w:sz w:val="22"/>
          <w:szCs w:val="22"/>
        </w:rPr>
        <w:t xml:space="preserve">with </w:t>
      </w:r>
      <w:r w:rsidR="006641B0" w:rsidRPr="005141B2">
        <w:rPr>
          <w:rFonts w:ascii="Arial" w:hAnsi="Arial" w:cs="Arial"/>
          <w:color w:val="000000" w:themeColor="text1"/>
          <w:sz w:val="22"/>
          <w:szCs w:val="22"/>
        </w:rPr>
        <w:t xml:space="preserve">suturing and </w:t>
      </w:r>
      <w:r w:rsidR="008C547E" w:rsidRPr="005141B2">
        <w:rPr>
          <w:rFonts w:ascii="Arial" w:hAnsi="Arial" w:cs="Arial"/>
          <w:color w:val="000000" w:themeColor="text1"/>
          <w:sz w:val="22"/>
          <w:szCs w:val="22"/>
        </w:rPr>
        <w:t>surgical clips.</w:t>
      </w:r>
      <w:r w:rsidR="006641B0" w:rsidRPr="005141B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5433" w:rsidRPr="005141B2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The inner layer of skin was sutured </w:t>
      </w:r>
      <w:r w:rsidR="004A64E5" w:rsidRPr="005141B2">
        <w:rPr>
          <w:rFonts w:ascii="Arial" w:hAnsi="Arial" w:cs="Arial"/>
          <w:color w:val="000000" w:themeColor="text1"/>
          <w:sz w:val="22"/>
          <w:szCs w:val="22"/>
        </w:rPr>
        <w:t>with a continuous suture pattern</w:t>
      </w:r>
      <w:r w:rsidR="004E5433" w:rsidRPr="005141B2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="004A64E5" w:rsidRPr="005141B2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using </w:t>
      </w:r>
      <w:r w:rsidR="008C547E" w:rsidRPr="005141B2">
        <w:rPr>
          <w:rFonts w:ascii="Arial" w:eastAsiaTheme="minorHAnsi" w:hAnsi="Arial" w:cs="Arial"/>
          <w:color w:val="000000" w:themeColor="text1"/>
          <w:sz w:val="22"/>
          <w:szCs w:val="22"/>
        </w:rPr>
        <w:t>5-0 monofilament</w:t>
      </w:r>
      <w:r w:rsidR="004E5433" w:rsidRPr="005141B2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="004A64E5" w:rsidRPr="005141B2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absorbable suture </w:t>
      </w:r>
      <w:r w:rsidR="004E5433" w:rsidRPr="005141B2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and </w:t>
      </w:r>
      <w:r w:rsidR="006641B0" w:rsidRPr="005141B2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the </w:t>
      </w:r>
      <w:r w:rsidR="004E5433" w:rsidRPr="005141B2">
        <w:rPr>
          <w:rFonts w:ascii="Arial" w:hAnsi="Arial" w:cs="Arial"/>
          <w:color w:val="000000" w:themeColor="text1"/>
          <w:sz w:val="22"/>
          <w:szCs w:val="22"/>
        </w:rPr>
        <w:t>outer skin was closed with 9 mm stainless steel wound clips (</w:t>
      </w:r>
      <w:proofErr w:type="spellStart"/>
      <w:r w:rsidR="004E5433" w:rsidRPr="005141B2">
        <w:rPr>
          <w:rFonts w:ascii="Arial" w:hAnsi="Arial" w:cs="Arial"/>
          <w:color w:val="000000" w:themeColor="text1"/>
          <w:sz w:val="22"/>
          <w:szCs w:val="22"/>
        </w:rPr>
        <w:t>MikRon</w:t>
      </w:r>
      <w:proofErr w:type="spellEnd"/>
      <w:r w:rsidR="004E5433" w:rsidRPr="005141B2">
        <w:rPr>
          <w:rFonts w:ascii="Arial" w:hAnsi="Arial" w:cs="Arial"/>
          <w:color w:val="000000" w:themeColor="text1"/>
          <w:sz w:val="22"/>
          <w:szCs w:val="22"/>
        </w:rPr>
        <w:t xml:space="preserve"> Precision Inc). </w:t>
      </w:r>
      <w:r w:rsidR="008C547E" w:rsidRPr="005141B2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</w:p>
    <w:p w14:paraId="5D37D42F" w14:textId="236D917C" w:rsidR="004E5433" w:rsidRPr="005141B2" w:rsidRDefault="004E5433" w:rsidP="009B5B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5141B2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Analgesic </w:t>
      </w:r>
      <w:r w:rsidR="00C463AA" w:rsidRPr="005141B2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bupivacaine </w:t>
      </w:r>
      <w:r w:rsidRPr="005141B2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(1-2 drops) was applied to the incision site after suturing </w:t>
      </w:r>
      <w:r w:rsidR="008C547E" w:rsidRPr="005141B2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and the animals will be allowed to awaken. </w:t>
      </w:r>
    </w:p>
    <w:p w14:paraId="0E91F6E8" w14:textId="09DABD8C" w:rsidR="002A7505" w:rsidRPr="005141B2" w:rsidRDefault="002A7505" w:rsidP="009B5B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5141B2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Following surgery, mice were assessed every </w:t>
      </w:r>
      <w:r w:rsidR="00C463AA" w:rsidRPr="005141B2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30 </w:t>
      </w:r>
      <w:r w:rsidRPr="005141B2">
        <w:rPr>
          <w:rFonts w:ascii="Arial" w:eastAsiaTheme="minorHAnsi" w:hAnsi="Arial" w:cs="Arial"/>
          <w:color w:val="000000" w:themeColor="text1"/>
          <w:sz w:val="22"/>
          <w:szCs w:val="22"/>
        </w:rPr>
        <w:t>minutes until they returned to baseline level of activity with no signs of breathing complications or lasting motor deficits.</w:t>
      </w:r>
    </w:p>
    <w:p w14:paraId="10B9D7C9" w14:textId="7359738E" w:rsidR="008C547E" w:rsidRPr="005141B2" w:rsidRDefault="002A7505" w:rsidP="009B5B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5141B2">
        <w:rPr>
          <w:rFonts w:ascii="Arial" w:eastAsiaTheme="minorHAnsi" w:hAnsi="Arial" w:cs="Arial"/>
          <w:color w:val="000000" w:themeColor="text1"/>
          <w:sz w:val="22"/>
          <w:szCs w:val="22"/>
        </w:rPr>
        <w:t>T</w:t>
      </w:r>
      <w:r w:rsidR="008C547E" w:rsidRPr="005141B2">
        <w:rPr>
          <w:rFonts w:ascii="Arial" w:eastAsiaTheme="minorHAnsi" w:hAnsi="Arial" w:cs="Arial"/>
          <w:color w:val="000000" w:themeColor="text1"/>
          <w:sz w:val="22"/>
          <w:szCs w:val="22"/>
        </w:rPr>
        <w:t>he well-being of the mice will be recorded in the post-surgery monitoring log. Postoperatively, mice will be given analgesics</w:t>
      </w:r>
      <w:r w:rsidR="00C463AA" w:rsidRPr="005141B2">
        <w:rPr>
          <w:rFonts w:ascii="Arial" w:eastAsiaTheme="minorHAnsi" w:hAnsi="Arial" w:cs="Arial"/>
          <w:color w:val="000000" w:themeColor="text1"/>
          <w:sz w:val="22"/>
          <w:szCs w:val="22"/>
        </w:rPr>
        <w:t>.</w:t>
      </w:r>
    </w:p>
    <w:p w14:paraId="4497E1A8" w14:textId="2B430B9E" w:rsidR="002A7505" w:rsidRPr="005141B2" w:rsidRDefault="002A7505" w:rsidP="009B5B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5141B2">
        <w:rPr>
          <w:rFonts w:ascii="Arial" w:hAnsi="Arial" w:cs="Arial"/>
          <w:color w:val="000000" w:themeColor="text1"/>
          <w:sz w:val="22"/>
          <w:szCs w:val="22"/>
        </w:rPr>
        <w:t xml:space="preserve">Mice were administered analgesics </w:t>
      </w:r>
      <w:r w:rsidRPr="005141B2">
        <w:rPr>
          <w:rFonts w:ascii="Arial" w:eastAsiaTheme="minorHAnsi" w:hAnsi="Arial" w:cs="Arial"/>
          <w:color w:val="000000" w:themeColor="text1"/>
          <w:sz w:val="22"/>
          <w:szCs w:val="22"/>
        </w:rPr>
        <w:t>(buprenorphine hy</w:t>
      </w:r>
      <w:r w:rsidR="004E5433" w:rsidRPr="005141B2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drochloride at a dose of </w:t>
      </w:r>
      <w:r w:rsidR="00455C23" w:rsidRPr="005141B2">
        <w:rPr>
          <w:rFonts w:ascii="Arial" w:eastAsiaTheme="minorHAnsi" w:hAnsi="Arial" w:cs="Arial"/>
          <w:color w:val="000000" w:themeColor="text1"/>
          <w:sz w:val="22"/>
          <w:szCs w:val="22"/>
        </w:rPr>
        <w:t>0.</w:t>
      </w:r>
      <w:r w:rsidR="004E5433" w:rsidRPr="005141B2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05 </w:t>
      </w:r>
      <w:r w:rsidRPr="005141B2">
        <w:rPr>
          <w:rFonts w:ascii="Arial" w:eastAsiaTheme="minorHAnsi" w:hAnsi="Arial" w:cs="Arial"/>
          <w:color w:val="000000" w:themeColor="text1"/>
          <w:sz w:val="22"/>
          <w:szCs w:val="22"/>
        </w:rPr>
        <w:t>mg/kg</w:t>
      </w:r>
      <w:r w:rsidRPr="005141B2">
        <w:rPr>
          <w:rFonts w:ascii="Arial" w:hAnsi="Arial" w:cs="Arial"/>
          <w:color w:val="000000" w:themeColor="text1"/>
          <w:sz w:val="22"/>
          <w:szCs w:val="22"/>
        </w:rPr>
        <w:t xml:space="preserve">) and observed daily for 5 days for </w:t>
      </w:r>
      <w:r w:rsidRPr="005141B2">
        <w:rPr>
          <w:rFonts w:ascii="Arial" w:eastAsiaTheme="minorHAnsi" w:hAnsi="Arial" w:cs="Arial"/>
          <w:color w:val="000000" w:themeColor="text1"/>
          <w:sz w:val="22"/>
          <w:szCs w:val="22"/>
        </w:rPr>
        <w:t>any signs of infection, distress, or changes in behavior.</w:t>
      </w:r>
    </w:p>
    <w:p w14:paraId="11B8C73F" w14:textId="77777777" w:rsidR="002A7505" w:rsidRPr="005141B2" w:rsidRDefault="002A7505" w:rsidP="009B5B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5141B2">
        <w:rPr>
          <w:rFonts w:ascii="Arial" w:eastAsiaTheme="minorHAnsi" w:hAnsi="Arial" w:cs="Arial"/>
          <w:color w:val="000000" w:themeColor="text1"/>
          <w:sz w:val="22"/>
          <w:szCs w:val="22"/>
        </w:rPr>
        <w:lastRenderedPageBreak/>
        <w:t>Mice were given free access to food and water.</w:t>
      </w:r>
    </w:p>
    <w:p w14:paraId="78C06DDC" w14:textId="0032B485" w:rsidR="002A7505" w:rsidRPr="005141B2" w:rsidRDefault="00592196" w:rsidP="009B5B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5141B2">
        <w:rPr>
          <w:rFonts w:ascii="Arial" w:hAnsi="Arial" w:cs="Arial"/>
          <w:color w:val="000000" w:themeColor="text1"/>
          <w:sz w:val="22"/>
          <w:szCs w:val="22"/>
        </w:rPr>
        <w:t xml:space="preserve">In </w:t>
      </w:r>
      <w:r w:rsidR="006641B0" w:rsidRPr="005141B2">
        <w:rPr>
          <w:rFonts w:ascii="Arial" w:hAnsi="Arial" w:cs="Arial"/>
          <w:color w:val="000000" w:themeColor="text1"/>
          <w:sz w:val="22"/>
          <w:szCs w:val="22"/>
        </w:rPr>
        <w:t>sham-operated</w:t>
      </w:r>
      <w:r w:rsidRPr="005141B2">
        <w:rPr>
          <w:rFonts w:ascii="Arial" w:hAnsi="Arial" w:cs="Arial"/>
          <w:color w:val="000000" w:themeColor="text1"/>
          <w:sz w:val="22"/>
          <w:szCs w:val="22"/>
        </w:rPr>
        <w:t xml:space="preserve"> animals, abdominal laparotomy was performed, and the </w:t>
      </w:r>
      <w:proofErr w:type="spellStart"/>
      <w:r w:rsidRPr="005141B2">
        <w:rPr>
          <w:rFonts w:ascii="Arial" w:hAnsi="Arial" w:cs="Arial"/>
          <w:color w:val="000000" w:themeColor="text1"/>
          <w:sz w:val="22"/>
          <w:szCs w:val="22"/>
        </w:rPr>
        <w:t>vagus</w:t>
      </w:r>
      <w:proofErr w:type="spellEnd"/>
      <w:r w:rsidRPr="005141B2">
        <w:rPr>
          <w:rFonts w:ascii="Arial" w:hAnsi="Arial" w:cs="Arial"/>
          <w:color w:val="000000" w:themeColor="text1"/>
          <w:sz w:val="22"/>
          <w:szCs w:val="22"/>
        </w:rPr>
        <w:t xml:space="preserve"> nerve was exposed but not excised.  </w:t>
      </w:r>
    </w:p>
    <w:p w14:paraId="0943970C" w14:textId="77777777" w:rsidR="002A7505" w:rsidRPr="005141B2" w:rsidRDefault="00592196" w:rsidP="009B5B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5141B2">
        <w:rPr>
          <w:rFonts w:ascii="Arial" w:hAnsi="Arial" w:cs="Arial"/>
          <w:color w:val="000000" w:themeColor="text1"/>
          <w:sz w:val="22"/>
          <w:szCs w:val="22"/>
        </w:rPr>
        <w:t xml:space="preserve">Weight loss of ~15% was noted in mice undergoing vagotomy compared to sham surgery.  </w:t>
      </w:r>
    </w:p>
    <w:p w14:paraId="0106603C" w14:textId="7CA31874" w:rsidR="00592196" w:rsidRPr="005141B2" w:rsidRDefault="00592196" w:rsidP="009B5B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5141B2">
        <w:rPr>
          <w:rFonts w:ascii="Arial" w:hAnsi="Arial" w:cs="Arial"/>
          <w:color w:val="000000" w:themeColor="text1"/>
          <w:sz w:val="22"/>
          <w:szCs w:val="22"/>
        </w:rPr>
        <w:t>One week after surgery</w:t>
      </w:r>
      <w:r w:rsidR="00C463AA" w:rsidRPr="005141B2">
        <w:rPr>
          <w:rFonts w:ascii="Arial" w:hAnsi="Arial" w:cs="Arial"/>
          <w:color w:val="000000" w:themeColor="text1"/>
          <w:sz w:val="22"/>
          <w:szCs w:val="22"/>
        </w:rPr>
        <w:t>,</w:t>
      </w:r>
      <w:r w:rsidRPr="005141B2">
        <w:rPr>
          <w:rFonts w:ascii="Arial" w:hAnsi="Arial" w:cs="Arial"/>
          <w:color w:val="000000" w:themeColor="text1"/>
          <w:sz w:val="22"/>
          <w:szCs w:val="22"/>
        </w:rPr>
        <w:t xml:space="preserve"> mice were treated with tamoxifen</w:t>
      </w:r>
      <w:r w:rsidR="0010186D" w:rsidRPr="005141B2">
        <w:rPr>
          <w:rFonts w:ascii="Arial" w:hAnsi="Arial" w:cs="Arial"/>
          <w:color w:val="000000" w:themeColor="text1"/>
          <w:sz w:val="22"/>
          <w:szCs w:val="22"/>
        </w:rPr>
        <w:t xml:space="preserve"> dissolved in corn oil</w:t>
      </w:r>
      <w:r w:rsidRPr="005141B2">
        <w:rPr>
          <w:rFonts w:ascii="Arial" w:hAnsi="Arial" w:cs="Arial"/>
          <w:color w:val="000000" w:themeColor="text1"/>
          <w:sz w:val="22"/>
          <w:szCs w:val="22"/>
        </w:rPr>
        <w:t xml:space="preserve"> (5</w:t>
      </w:r>
      <w:r w:rsidR="005141B2" w:rsidRPr="005141B2">
        <w:rPr>
          <w:rFonts w:ascii="Arial" w:hAnsi="Arial" w:cs="Arial"/>
          <w:color w:val="000000" w:themeColor="text1"/>
          <w:sz w:val="22"/>
          <w:szCs w:val="22"/>
        </w:rPr>
        <w:t>0</w:t>
      </w:r>
      <w:r w:rsidRPr="005141B2">
        <w:rPr>
          <w:rFonts w:ascii="Arial" w:hAnsi="Arial" w:cs="Arial"/>
          <w:color w:val="000000" w:themeColor="text1"/>
          <w:sz w:val="22"/>
          <w:szCs w:val="22"/>
        </w:rPr>
        <w:t xml:space="preserve"> mg/kg) or vehicle administered by intraperitoneal injection daily for five days.</w:t>
      </w:r>
    </w:p>
    <w:p w14:paraId="6CA68C1A" w14:textId="77777777" w:rsidR="00245967" w:rsidRDefault="00245967" w:rsidP="00245967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. </w:t>
      </w:r>
    </w:p>
    <w:sectPr w:rsidR="0024596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48C17" w14:textId="77777777" w:rsidR="00D94405" w:rsidRDefault="00D94405" w:rsidP="002A7505">
      <w:r>
        <w:separator/>
      </w:r>
    </w:p>
  </w:endnote>
  <w:endnote w:type="continuationSeparator" w:id="0">
    <w:p w14:paraId="36D07DC5" w14:textId="77777777" w:rsidR="00D94405" w:rsidRDefault="00D94405" w:rsidP="002A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13921064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752273" w14:textId="02F0A0F9" w:rsidR="002A7505" w:rsidRPr="002A7505" w:rsidRDefault="002A7505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7505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2A75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2A750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2A75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E543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2A75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2A7505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2A75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2A750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2A75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E543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2A75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0B777A3" w14:textId="77777777" w:rsidR="002A7505" w:rsidRPr="002A7505" w:rsidRDefault="002A7505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57FAE" w14:textId="77777777" w:rsidR="00D94405" w:rsidRDefault="00D94405" w:rsidP="002A7505">
      <w:r>
        <w:separator/>
      </w:r>
    </w:p>
  </w:footnote>
  <w:footnote w:type="continuationSeparator" w:id="0">
    <w:p w14:paraId="25FE17F6" w14:textId="77777777" w:rsidR="00D94405" w:rsidRDefault="00D94405" w:rsidP="002A7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91D3D"/>
    <w:multiLevelType w:val="hybridMultilevel"/>
    <w:tmpl w:val="6ED07B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811517"/>
    <w:multiLevelType w:val="hybridMultilevel"/>
    <w:tmpl w:val="6ED07B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6A2131"/>
    <w:multiLevelType w:val="hybridMultilevel"/>
    <w:tmpl w:val="ED427A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FCC3B6B"/>
    <w:multiLevelType w:val="hybridMultilevel"/>
    <w:tmpl w:val="ED427A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D4F1D6E"/>
    <w:multiLevelType w:val="hybridMultilevel"/>
    <w:tmpl w:val="ED427A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196"/>
    <w:rsid w:val="00042F99"/>
    <w:rsid w:val="00047407"/>
    <w:rsid w:val="0010186D"/>
    <w:rsid w:val="00245967"/>
    <w:rsid w:val="002A7505"/>
    <w:rsid w:val="00415863"/>
    <w:rsid w:val="00455C23"/>
    <w:rsid w:val="004A64E5"/>
    <w:rsid w:val="004D74F2"/>
    <w:rsid w:val="004E5433"/>
    <w:rsid w:val="005141B2"/>
    <w:rsid w:val="00592196"/>
    <w:rsid w:val="005E04F9"/>
    <w:rsid w:val="006641B0"/>
    <w:rsid w:val="006907BA"/>
    <w:rsid w:val="007854D5"/>
    <w:rsid w:val="00843CAA"/>
    <w:rsid w:val="008C547E"/>
    <w:rsid w:val="008D75D3"/>
    <w:rsid w:val="009B5B48"/>
    <w:rsid w:val="00B3616B"/>
    <w:rsid w:val="00C463AA"/>
    <w:rsid w:val="00D94405"/>
    <w:rsid w:val="00FD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9052B"/>
  <w15:chartTrackingRefBased/>
  <w15:docId w15:val="{7ACFA924-B20F-4F9D-8463-5151446F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2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10186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86D"/>
    <w:rPr>
      <w:rFonts w:ascii="Times New Roman" w:eastAsia="Times New Roman" w:hAnsi="Times New Roman" w:cs="Times New Roman"/>
      <w:i/>
      <w:iCs/>
      <w:color w:val="4472C4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1018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75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5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50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5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50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50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75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5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75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50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5B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Health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Rashmi Chandra, Ph.D.</dc:creator>
  <cp:keywords/>
  <dc:description/>
  <cp:lastModifiedBy>Rashmi Chandra, Ph.D.</cp:lastModifiedBy>
  <cp:revision>3</cp:revision>
  <dcterms:created xsi:type="dcterms:W3CDTF">2022-05-24T01:28:00Z</dcterms:created>
  <dcterms:modified xsi:type="dcterms:W3CDTF">2022-05-24T01:33:00Z</dcterms:modified>
</cp:coreProperties>
</file>