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0089" w14:textId="00153EF4" w:rsidR="005F5E15" w:rsidRPr="005D4BDC" w:rsidRDefault="005F5E15" w:rsidP="005F5E1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</w:rPr>
        <w:t>Immunofluorescence</w:t>
      </w:r>
    </w:p>
    <w:p w14:paraId="79AF3CD1" w14:textId="77777777" w:rsidR="005F5E15" w:rsidRPr="005D4BDC" w:rsidRDefault="005F5E15" w:rsidP="005F5E15">
      <w:pPr>
        <w:rPr>
          <w:rFonts w:ascii="Times New Roman" w:hAnsi="Times New Roman" w:cs="Times New Roman"/>
          <w:vertAlign w:val="superscript"/>
        </w:rPr>
      </w:pPr>
      <w:r w:rsidRPr="005D4BDC">
        <w:rPr>
          <w:rFonts w:ascii="Times New Roman" w:hAnsi="Times New Roman" w:cs="Times New Roman"/>
        </w:rPr>
        <w:t>Authors: Will Hancock-Cerutti</w:t>
      </w:r>
      <w:r w:rsidRPr="005D4BDC">
        <w:rPr>
          <w:rFonts w:ascii="Times New Roman" w:hAnsi="Times New Roman" w:cs="Times New Roman"/>
          <w:vertAlign w:val="superscript"/>
        </w:rPr>
        <w:t>1,2,3</w:t>
      </w:r>
      <w:r w:rsidRPr="005D4BDC">
        <w:rPr>
          <w:rFonts w:ascii="Times New Roman" w:hAnsi="Times New Roman" w:cs="Times New Roman"/>
        </w:rPr>
        <w:t>, Pietro De Camilli</w:t>
      </w:r>
      <w:r w:rsidRPr="005D4BDC">
        <w:rPr>
          <w:rFonts w:ascii="Times New Roman" w:hAnsi="Times New Roman" w:cs="Times New Roman"/>
          <w:vertAlign w:val="superscript"/>
        </w:rPr>
        <w:t>1,3</w:t>
      </w:r>
    </w:p>
    <w:p w14:paraId="52BD0ED8" w14:textId="77777777" w:rsidR="005F5E15" w:rsidRPr="005D4BDC" w:rsidRDefault="005F5E15" w:rsidP="005F5E1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4BDC">
        <w:rPr>
          <w:color w:val="333333"/>
          <w:position w:val="8"/>
          <w:sz w:val="20"/>
          <w:szCs w:val="20"/>
        </w:rPr>
        <w:t>1</w:t>
      </w:r>
      <w:r w:rsidRPr="005D4BDC">
        <w:rPr>
          <w:sz w:val="20"/>
          <w:szCs w:val="20"/>
        </w:rPr>
        <w:t xml:space="preserve">Departments of Neuroscience and of Cell Biology, Howard Hughes Medical Institute, Program in Cellular Neuroscience, Neurodegeneration and Repair, Yale University School of Medicine, New Haven, Connecticut 06510, USA </w:t>
      </w:r>
    </w:p>
    <w:p w14:paraId="39EF441E" w14:textId="77777777" w:rsidR="005F5E15" w:rsidRPr="005D4BDC" w:rsidRDefault="005F5E15" w:rsidP="005F5E1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4BDC">
        <w:rPr>
          <w:color w:val="191919"/>
          <w:position w:val="8"/>
          <w:sz w:val="20"/>
          <w:szCs w:val="20"/>
          <w:shd w:val="clear" w:color="auto" w:fill="FFFFFF"/>
        </w:rPr>
        <w:t>2</w:t>
      </w:r>
      <w:r w:rsidRPr="005D4BDC">
        <w:rPr>
          <w:color w:val="191919"/>
          <w:sz w:val="20"/>
          <w:szCs w:val="20"/>
          <w:shd w:val="clear" w:color="auto" w:fill="FFFFFF"/>
        </w:rPr>
        <w:t>Interdisciplinary Neuroscience Program and MD-PhD Program</w:t>
      </w:r>
      <w:r w:rsidRPr="005D4BDC">
        <w:rPr>
          <w:sz w:val="20"/>
          <w:szCs w:val="20"/>
        </w:rPr>
        <w:t xml:space="preserve">, Yale University School of Medicine, New Haven, Connecticut 06510, USA </w:t>
      </w:r>
    </w:p>
    <w:p w14:paraId="2B150FF6" w14:textId="77777777" w:rsidR="005F5E15" w:rsidRPr="005D4BDC" w:rsidRDefault="005F5E15" w:rsidP="005F5E1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D4BDC">
        <w:rPr>
          <w:color w:val="191919"/>
          <w:position w:val="8"/>
          <w:sz w:val="20"/>
          <w:szCs w:val="20"/>
          <w:shd w:val="clear" w:color="auto" w:fill="FFFFFF"/>
        </w:rPr>
        <w:t>3</w:t>
      </w:r>
      <w:r w:rsidRPr="005D4BDC">
        <w:rPr>
          <w:color w:val="191919"/>
          <w:sz w:val="20"/>
          <w:szCs w:val="20"/>
          <w:shd w:val="clear" w:color="auto" w:fill="FFFFFF"/>
        </w:rPr>
        <w:t xml:space="preserve">Aligning Science Across Parkinson's (ASAP) Collaborative Research Network, Chevy Chase, MD, 20815 </w:t>
      </w:r>
    </w:p>
    <w:p w14:paraId="62121AC5" w14:textId="77777777" w:rsidR="005F5E15" w:rsidRPr="005D4BDC" w:rsidRDefault="005F5E15" w:rsidP="005F5E15">
      <w:pPr>
        <w:rPr>
          <w:rFonts w:ascii="Times New Roman" w:hAnsi="Times New Roman" w:cs="Times New Roman"/>
          <w:color w:val="000000" w:themeColor="text1"/>
        </w:rPr>
      </w:pPr>
    </w:p>
    <w:p w14:paraId="6B99DF91" w14:textId="77777777" w:rsidR="005F5E15" w:rsidRPr="005D4BDC" w:rsidRDefault="005F5E15" w:rsidP="005F5E15">
      <w:p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</w:rPr>
        <w:t>Abstract</w:t>
      </w:r>
    </w:p>
    <w:p w14:paraId="09229C04" w14:textId="683D4B7E" w:rsidR="005F5E15" w:rsidRPr="005D4BDC" w:rsidRDefault="005F5E15" w:rsidP="005F5E15">
      <w:p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</w:rPr>
        <w:t xml:space="preserve">This protocol describes the fixation </w:t>
      </w:r>
      <w:r w:rsidR="00A63443" w:rsidRPr="005D4BDC">
        <w:rPr>
          <w:rFonts w:ascii="Times New Roman" w:hAnsi="Times New Roman" w:cs="Times New Roman"/>
          <w:color w:val="000000" w:themeColor="text1"/>
        </w:rPr>
        <w:t xml:space="preserve">of cultured cells in paraformaldehyde solution </w:t>
      </w:r>
      <w:r w:rsidRPr="005D4BDC">
        <w:rPr>
          <w:rFonts w:ascii="Times New Roman" w:hAnsi="Times New Roman" w:cs="Times New Roman"/>
          <w:color w:val="000000" w:themeColor="text1"/>
        </w:rPr>
        <w:t>and immunofluorescent labeling</w:t>
      </w:r>
      <w:r w:rsidR="00A63443" w:rsidRPr="005D4BDC">
        <w:rPr>
          <w:rFonts w:ascii="Times New Roman" w:hAnsi="Times New Roman" w:cs="Times New Roman"/>
          <w:color w:val="000000" w:themeColor="text1"/>
        </w:rPr>
        <w:t xml:space="preserve"> of mitochondria and DNA</w:t>
      </w:r>
      <w:r w:rsidRPr="005D4BDC">
        <w:rPr>
          <w:rFonts w:ascii="Times New Roman" w:hAnsi="Times New Roman" w:cs="Times New Roman"/>
          <w:color w:val="000000" w:themeColor="text1"/>
        </w:rPr>
        <w:t>.</w:t>
      </w:r>
    </w:p>
    <w:p w14:paraId="0FC7ECF2" w14:textId="77777777" w:rsidR="005F5E15" w:rsidRPr="005D4BDC" w:rsidRDefault="005F5E15" w:rsidP="005F5E15">
      <w:pPr>
        <w:rPr>
          <w:rFonts w:ascii="Times New Roman" w:hAnsi="Times New Roman" w:cs="Times New Roman"/>
          <w:color w:val="000000" w:themeColor="text1"/>
        </w:rPr>
      </w:pPr>
    </w:p>
    <w:p w14:paraId="03D9A8D4" w14:textId="77777777" w:rsidR="005F5E15" w:rsidRPr="005D4BDC" w:rsidRDefault="005F5E15" w:rsidP="005F5E1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</w:rPr>
        <w:t>Keywords</w:t>
      </w:r>
    </w:p>
    <w:p w14:paraId="502E873C" w14:textId="2CA672E7" w:rsidR="005F5E15" w:rsidRPr="005D4BDC" w:rsidRDefault="005F5E15" w:rsidP="005F5E15">
      <w:p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</w:rPr>
        <w:t>Immunofluorescence,</w:t>
      </w:r>
      <w:r w:rsidR="001E35A2">
        <w:rPr>
          <w:rFonts w:ascii="Times New Roman" w:hAnsi="Times New Roman" w:cs="Times New Roman"/>
          <w:color w:val="000000" w:themeColor="text1"/>
        </w:rPr>
        <w:t xml:space="preserve"> HSP60, DNA,</w:t>
      </w:r>
      <w:r w:rsidRPr="005D4BDC">
        <w:rPr>
          <w:rFonts w:ascii="Times New Roman" w:hAnsi="Times New Roman" w:cs="Times New Roman"/>
          <w:color w:val="000000" w:themeColor="text1"/>
        </w:rPr>
        <w:t xml:space="preserve"> spinning-disk confocal microscopy</w:t>
      </w:r>
    </w:p>
    <w:p w14:paraId="2406E7CF" w14:textId="77777777" w:rsidR="005F5E15" w:rsidRPr="005D4BDC" w:rsidRDefault="005F5E15" w:rsidP="005F5E15">
      <w:pPr>
        <w:rPr>
          <w:rFonts w:ascii="Times New Roman" w:hAnsi="Times New Roman" w:cs="Times New Roman"/>
          <w:color w:val="000000" w:themeColor="text1"/>
        </w:rPr>
      </w:pPr>
    </w:p>
    <w:p w14:paraId="37F7AFF7" w14:textId="77777777" w:rsidR="005F5E15" w:rsidRPr="005D4BDC" w:rsidRDefault="005F5E15" w:rsidP="005F5E1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</w:rPr>
        <w:t>Solutions to prepare</w:t>
      </w:r>
    </w:p>
    <w:p w14:paraId="34266050" w14:textId="381F2CFB" w:rsidR="005F5E15" w:rsidRPr="005D4BDC" w:rsidRDefault="005F5E15" w:rsidP="005F5E15">
      <w:pPr>
        <w:ind w:left="720"/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</w:rPr>
        <w:t>DMEM</w:t>
      </w:r>
      <w:r w:rsidRPr="005D4BDC">
        <w:rPr>
          <w:rFonts w:ascii="Times New Roman" w:hAnsi="Times New Roman" w:cs="Times New Roman"/>
          <w:color w:val="000000" w:themeColor="text1"/>
        </w:rPr>
        <w:t xml:space="preserve"> containing 10% FBS, 100 U/ml penicillin, 100 mg/ml streptomycin, and 2 mM L-glutamine (all from Gibco).</w:t>
      </w:r>
    </w:p>
    <w:p w14:paraId="1F0D6982" w14:textId="44B5E95C" w:rsidR="007F69FF" w:rsidRPr="005D4BDC" w:rsidRDefault="007F69FF" w:rsidP="005F5E15">
      <w:pPr>
        <w:ind w:left="720"/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</w:rPr>
        <w:t>Fixative solution:</w:t>
      </w:r>
      <w:r w:rsidRPr="005D4BDC">
        <w:rPr>
          <w:rFonts w:ascii="Times New Roman" w:hAnsi="Times New Roman" w:cs="Times New Roman"/>
          <w:color w:val="000000" w:themeColor="text1"/>
        </w:rPr>
        <w:t xml:space="preserve"> 4% paraformaldehyde in PBS.</w:t>
      </w:r>
    </w:p>
    <w:p w14:paraId="4ADB5367" w14:textId="67D4234C" w:rsidR="007F69FF" w:rsidRPr="005D4BDC" w:rsidRDefault="007F69FF" w:rsidP="005F5E15">
      <w:pPr>
        <w:ind w:left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Permeabilization solution: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0.1% (v/v) Triton X-100 in PBS</w:t>
      </w:r>
    </w:p>
    <w:p w14:paraId="3A27239F" w14:textId="5395753D" w:rsidR="007F69FF" w:rsidRPr="005D4BDC" w:rsidRDefault="007F69FF" w:rsidP="005F5E15">
      <w:pPr>
        <w:ind w:left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Blocking solution: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1% (w/v) BSA in PBS, filtered through </w:t>
      </w:r>
      <w:proofErr w:type="gramStart"/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0.45 micron</w:t>
      </w:r>
      <w:proofErr w:type="gramEnd"/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filter.</w:t>
      </w:r>
    </w:p>
    <w:p w14:paraId="57C2F6F1" w14:textId="494726FD" w:rsidR="007F69FF" w:rsidRPr="005D4BDC" w:rsidRDefault="007F69FF" w:rsidP="005F5E15">
      <w:pPr>
        <w:ind w:left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Primary antibody solution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: PBS containing 1% BSA and antibodies against DNA (CBL186, EMD Millipore, 1:150) and HSP60 (12165S, CST, 1:1000)</w:t>
      </w:r>
    </w:p>
    <w:p w14:paraId="241316C8" w14:textId="7227F3DB" w:rsidR="007F69FF" w:rsidRPr="005D4BDC" w:rsidRDefault="007F69FF" w:rsidP="007F69FF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Secondary antibody solution: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Add filtered PBS containing 1% BSA and primary antibodies against DNA (CBL186, EMD Millipore, 1:150) and HSP60 (12165S, CST, 1:1000). </w:t>
      </w:r>
    </w:p>
    <w:p w14:paraId="2D189B85" w14:textId="11709699" w:rsidR="007F69FF" w:rsidRDefault="007F69FF" w:rsidP="002E54FB">
      <w:pPr>
        <w:rPr>
          <w:rFonts w:ascii="Times New Roman" w:hAnsi="Times New Roman" w:cs="Times New Roman"/>
          <w:color w:val="000000" w:themeColor="text1"/>
        </w:rPr>
      </w:pPr>
    </w:p>
    <w:p w14:paraId="088AE313" w14:textId="6837BCB7" w:rsidR="005F5E15" w:rsidRPr="002E54FB" w:rsidRDefault="002E54FB" w:rsidP="005F5E1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2E54FB">
        <w:rPr>
          <w:rFonts w:ascii="Times New Roman" w:hAnsi="Times New Roman" w:cs="Times New Roman"/>
          <w:b/>
          <w:bCs/>
          <w:color w:val="000000" w:themeColor="text1"/>
        </w:rPr>
        <w:t>Protocol</w:t>
      </w:r>
    </w:p>
    <w:p w14:paraId="6BE3FC92" w14:textId="16B06AEA" w:rsidR="004A558F" w:rsidRPr="005D4BDC" w:rsidRDefault="005F5E15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Plate 35,000 WT or VPS13C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KO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HeLa cells on</w:t>
      </w:r>
      <w:r w:rsidR="004A558F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22 x 22 mm 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glass coverslips</w:t>
      </w:r>
      <w:r w:rsidR="004A558F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</w:t>
      </w:r>
      <w:r w:rsidR="00A8222C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6-well dishes in</w:t>
      </w:r>
      <w:r w:rsidR="004A558F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A558F" w:rsidRPr="005D4BDC">
        <w:rPr>
          <w:rFonts w:ascii="Times New Roman" w:hAnsi="Times New Roman" w:cs="Times New Roman"/>
          <w:color w:val="000000" w:themeColor="text1"/>
        </w:rPr>
        <w:t>DMEM containing 10% FBS, 100 U/ml penicillin, 100 mg/ml streptomycin, and 2 mM L-glutamine (all from Gibco).</w:t>
      </w:r>
    </w:p>
    <w:p w14:paraId="5EC75C55" w14:textId="60FEE5DE" w:rsidR="004A558F" w:rsidRPr="005D4BDC" w:rsidRDefault="004A558F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Incubate overnight</w:t>
      </w:r>
      <w:r w:rsidRPr="005D4BDC">
        <w:rPr>
          <w:rFonts w:ascii="Times New Roman" w:hAnsi="Times New Roman" w:cs="Times New Roman"/>
          <w:color w:val="000000" w:themeColor="text1"/>
        </w:rPr>
        <w:t xml:space="preserve"> at 37°C in 5% CO</w:t>
      </w:r>
      <w:r w:rsidRPr="005D4BDC">
        <w:rPr>
          <w:rFonts w:ascii="Times New Roman" w:hAnsi="Times New Roman" w:cs="Times New Roman"/>
          <w:color w:val="000000" w:themeColor="text1"/>
          <w:position w:val="-2"/>
        </w:rPr>
        <w:t>2</w:t>
      </w:r>
    </w:p>
    <w:p w14:paraId="2DC54F90" w14:textId="6AEB0710" w:rsidR="004A558F" w:rsidRPr="005D4BDC" w:rsidRDefault="004A558F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Pre-warm a solution of 4% paraformaldehyde in PBS to 37°C.</w:t>
      </w:r>
    </w:p>
    <w:p w14:paraId="557AD285" w14:textId="6C98398B" w:rsidR="00A8222C" w:rsidRPr="005D4BDC" w:rsidRDefault="00A8222C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Aspirate media from cells and immediately proceed to step 5. </w:t>
      </w:r>
    </w:p>
    <w:p w14:paraId="4256FDFA" w14:textId="77777777" w:rsidR="00A8222C" w:rsidRPr="005D4BDC" w:rsidRDefault="00A8222C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</w:rPr>
        <w:t xml:space="preserve">Add pre-warmed 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4% paraformaldehyde</w:t>
      </w:r>
      <w:r w:rsidRPr="005D4BDC">
        <w:rPr>
          <w:rFonts w:ascii="Times New Roman" w:hAnsi="Times New Roman" w:cs="Times New Roman"/>
          <w:color w:val="000000" w:themeColor="text1"/>
        </w:rPr>
        <w:t xml:space="preserve"> to </w:t>
      </w:r>
      <w:r w:rsidR="004A558F" w:rsidRPr="005D4BDC">
        <w:rPr>
          <w:rFonts w:ascii="Times New Roman" w:hAnsi="Times New Roman" w:cs="Times New Roman"/>
          <w:color w:val="000000" w:themeColor="text1"/>
        </w:rPr>
        <w:t>cells</w:t>
      </w:r>
      <w:r w:rsidRPr="005D4BDC">
        <w:rPr>
          <w:rFonts w:ascii="Times New Roman" w:hAnsi="Times New Roman" w:cs="Times New Roman"/>
          <w:color w:val="000000" w:themeColor="text1"/>
        </w:rPr>
        <w:t>.</w:t>
      </w:r>
    </w:p>
    <w:p w14:paraId="446E01D9" w14:textId="44653006" w:rsidR="004A558F" w:rsidRPr="005D4BDC" w:rsidRDefault="00A8222C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</w:rPr>
        <w:t xml:space="preserve">incubate </w:t>
      </w:r>
      <w:r w:rsidR="004A558F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for 15 minutes at room temperature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8F01E69" w14:textId="25D5D8BD" w:rsidR="00A8222C" w:rsidRPr="005D4BDC" w:rsidRDefault="00A8222C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</w:rPr>
        <w:t xml:space="preserve">Remove 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4% paraformaldehyde solution and dispose of it in an appropriate chemical waste container.</w:t>
      </w:r>
    </w:p>
    <w:p w14:paraId="10EA2D34" w14:textId="2C5A7F53" w:rsidR="00A8222C" w:rsidRPr="005D4BDC" w:rsidRDefault="00A8222C" w:rsidP="00A8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Rinse each well with 1 mL PBS. Remove rinse and dispose of it in an appropriate chemical waste container.</w:t>
      </w:r>
    </w:p>
    <w:p w14:paraId="162633AD" w14:textId="77777777" w:rsidR="00A8222C" w:rsidRPr="005D4BDC" w:rsidRDefault="00A8222C" w:rsidP="00A8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Rinse each well with 1 mL PBS. Remove rinse and dispose of it in an appropriate chemical waste container.</w:t>
      </w:r>
    </w:p>
    <w:p w14:paraId="5188C4DB" w14:textId="77777777" w:rsidR="00A8222C" w:rsidRPr="005D4BDC" w:rsidRDefault="00A8222C" w:rsidP="00A822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Rinse each well with 1 mL PBS. Remove rinse and dispose of it in an appropriate chemical waste container.</w:t>
      </w:r>
    </w:p>
    <w:p w14:paraId="5FD5DC01" w14:textId="51C584C6" w:rsidR="00A8222C" w:rsidRPr="005D4BDC" w:rsidRDefault="00652C02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</w:rPr>
        <w:t xml:space="preserve">Add 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0.1% (v/v) Triton X-100 in PBS and incubate for 10 minutes at room temperature to permeabilize cells. </w:t>
      </w:r>
    </w:p>
    <w:p w14:paraId="21837174" w14:textId="6ABF5F9C" w:rsidR="00E43D06" w:rsidRPr="005D4BDC" w:rsidRDefault="00E43D06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Aspirate Triton X-100 solution</w:t>
      </w:r>
      <w:r w:rsidR="005414E3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BF17114" w14:textId="2160EE9B" w:rsidR="00652C02" w:rsidRPr="005D4BDC" w:rsidRDefault="00652C02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Add filtered PBS containing 1% (w/v) BSA </w:t>
      </w:r>
      <w:r w:rsidR="00E43D06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and incubate 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for an hour at room temperature to block nonspecific antigens.</w:t>
      </w:r>
    </w:p>
    <w:p w14:paraId="1C32925E" w14:textId="74332FD8" w:rsidR="00652C02" w:rsidRPr="005D4BDC" w:rsidRDefault="00E43D06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Aspirate BSA solution</w:t>
      </w:r>
      <w:r w:rsidR="005414E3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FCD71C1" w14:textId="124DC03C" w:rsidR="00E43D06" w:rsidRPr="005D4BDC" w:rsidRDefault="00E43D06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Add filtered PBS containing 1% BSA and </w:t>
      </w:r>
      <w:r w:rsidR="004E4D1C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primary 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antibodies against DNA (CBL186, EMD Millipore, 1:150) and HSP60 (12165S, CST, 1:1000). </w:t>
      </w:r>
    </w:p>
    <w:p w14:paraId="7EA37EC8" w14:textId="0DEA24E3" w:rsidR="004E4D1C" w:rsidRPr="005D4BDC" w:rsidRDefault="004E4D1C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Incubate at 4°C overnight.</w:t>
      </w:r>
    </w:p>
    <w:p w14:paraId="6A95D2AF" w14:textId="61683052" w:rsidR="004E4D1C" w:rsidRPr="005D4BDC" w:rsidRDefault="004E4D1C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Aspirate antibody solution and wash cells with PBS for 5 minutes.</w:t>
      </w:r>
    </w:p>
    <w:p w14:paraId="751292E0" w14:textId="0611CEB2" w:rsidR="004E4D1C" w:rsidRPr="005D4BDC" w:rsidRDefault="004E4D1C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Repeat wash with PBS for 5 minutes</w:t>
      </w:r>
      <w:r w:rsidR="005414E3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2F60890" w14:textId="03D10DF9" w:rsidR="004E4D1C" w:rsidRPr="005D4BDC" w:rsidRDefault="004E4D1C" w:rsidP="004E4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Repeat wash with PBS for 5 minutes</w:t>
      </w:r>
      <w:r w:rsidR="005414E3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92BF160" w14:textId="2F770394" w:rsidR="004E4D1C" w:rsidRPr="005D4BDC" w:rsidRDefault="004E4D1C" w:rsidP="004E4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Add filtered PBS containing 1% BSA and secondary antibodies (1:1000, Alexa fluorophores 488 and 555, Invitrogen)</w:t>
      </w:r>
      <w:r w:rsidR="005414E3"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31F3DC8" w14:textId="08427335" w:rsidR="005414E3" w:rsidRPr="005D4BDC" w:rsidRDefault="004E4D1C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Incubate at room temperature for 1 hour.</w:t>
      </w:r>
    </w:p>
    <w:p w14:paraId="5C893A48" w14:textId="77777777" w:rsidR="005414E3" w:rsidRPr="005D4BDC" w:rsidRDefault="005414E3" w:rsidP="00541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Aspirate antibody solution and wash cells with PBS for 5 minutes.</w:t>
      </w:r>
    </w:p>
    <w:p w14:paraId="178DC7D5" w14:textId="7FE486BC" w:rsidR="005414E3" w:rsidRPr="005D4BDC" w:rsidRDefault="005414E3" w:rsidP="00541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Repeat wash with PBS for 5 minutes.</w:t>
      </w:r>
    </w:p>
    <w:p w14:paraId="3537EA88" w14:textId="7D11D075" w:rsidR="005414E3" w:rsidRPr="005D4BDC" w:rsidRDefault="005414E3" w:rsidP="00541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Repeat wash with PBS for 5 minutes.</w:t>
      </w:r>
    </w:p>
    <w:p w14:paraId="784A7C23" w14:textId="795E91D6" w:rsidR="005414E3" w:rsidRPr="005D4BDC" w:rsidRDefault="005414E3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</w:rPr>
        <w:t xml:space="preserve">Rinse coverslips in </w:t>
      </w:r>
      <w:proofErr w:type="spellStart"/>
      <w:r w:rsidRPr="005D4BDC">
        <w:rPr>
          <w:rFonts w:ascii="Times New Roman" w:hAnsi="Times New Roman" w:cs="Times New Roman"/>
          <w:color w:val="000000" w:themeColor="text1"/>
        </w:rPr>
        <w:t>milliQ</w:t>
      </w:r>
      <w:proofErr w:type="spellEnd"/>
      <w:r w:rsidRPr="005D4BDC">
        <w:rPr>
          <w:rFonts w:ascii="Times New Roman" w:hAnsi="Times New Roman" w:cs="Times New Roman"/>
          <w:color w:val="000000" w:themeColor="text1"/>
        </w:rPr>
        <w:t xml:space="preserve"> water.</w:t>
      </w:r>
    </w:p>
    <w:p w14:paraId="3E94A457" w14:textId="1F771D0F" w:rsidR="005414E3" w:rsidRPr="005D4BDC" w:rsidRDefault="005414E3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Mount coverslips onto slides using </w:t>
      </w:r>
      <w:proofErr w:type="spellStart"/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ProLong</w:t>
      </w:r>
      <w:proofErr w:type="spellEnd"/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Gold Antifade </w:t>
      </w:r>
      <w:proofErr w:type="spellStart"/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Mountant</w:t>
      </w:r>
      <w:proofErr w:type="spellEnd"/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with DAPI (</w:t>
      </w:r>
      <w:proofErr w:type="spellStart"/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ThermoFisher</w:t>
      </w:r>
      <w:proofErr w:type="spellEnd"/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5D4BDC">
        <w:rPr>
          <w:rFonts w:ascii="Times New Roman" w:hAnsi="Times New Roman" w:cs="Times New Roman"/>
          <w:color w:val="000000" w:themeColor="text1"/>
          <w:spacing w:val="8"/>
        </w:rPr>
        <w:t>P36935</w:t>
      </w: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).</w:t>
      </w:r>
    </w:p>
    <w:p w14:paraId="37A2963A" w14:textId="59B4D683" w:rsidR="005414E3" w:rsidRPr="005D4BDC" w:rsidRDefault="005414E3" w:rsidP="004A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>Allow slides to cure overnight in darkness.</w:t>
      </w:r>
    </w:p>
    <w:p w14:paraId="32EE84E3" w14:textId="4586B4C2" w:rsidR="008264D5" w:rsidRPr="005D4BDC" w:rsidRDefault="005414E3" w:rsidP="005F5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5D4B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Image. </w:t>
      </w:r>
    </w:p>
    <w:sectPr w:rsidR="008264D5" w:rsidRPr="005D4BDC" w:rsidSect="00C9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EB8"/>
    <w:multiLevelType w:val="hybridMultilevel"/>
    <w:tmpl w:val="4D10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890"/>
    <w:multiLevelType w:val="hybridMultilevel"/>
    <w:tmpl w:val="300C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24D5"/>
    <w:multiLevelType w:val="hybridMultilevel"/>
    <w:tmpl w:val="4374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91C"/>
    <w:multiLevelType w:val="hybridMultilevel"/>
    <w:tmpl w:val="B18A8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37C4"/>
    <w:multiLevelType w:val="hybridMultilevel"/>
    <w:tmpl w:val="941A5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586D"/>
    <w:multiLevelType w:val="hybridMultilevel"/>
    <w:tmpl w:val="8D6E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15"/>
    <w:rsid w:val="00036095"/>
    <w:rsid w:val="00045857"/>
    <w:rsid w:val="000615B4"/>
    <w:rsid w:val="000729AE"/>
    <w:rsid w:val="00085E89"/>
    <w:rsid w:val="00094A64"/>
    <w:rsid w:val="000F3A1D"/>
    <w:rsid w:val="00115741"/>
    <w:rsid w:val="00175768"/>
    <w:rsid w:val="001A2EBD"/>
    <w:rsid w:val="001C2917"/>
    <w:rsid w:val="001E35A2"/>
    <w:rsid w:val="0022108D"/>
    <w:rsid w:val="00224E43"/>
    <w:rsid w:val="00280A61"/>
    <w:rsid w:val="002832C4"/>
    <w:rsid w:val="00296C3D"/>
    <w:rsid w:val="002A7A74"/>
    <w:rsid w:val="002C2E0A"/>
    <w:rsid w:val="002E54FB"/>
    <w:rsid w:val="00314EA9"/>
    <w:rsid w:val="003261C6"/>
    <w:rsid w:val="00342C73"/>
    <w:rsid w:val="003555DC"/>
    <w:rsid w:val="0037177E"/>
    <w:rsid w:val="003D09D3"/>
    <w:rsid w:val="00406C70"/>
    <w:rsid w:val="00412938"/>
    <w:rsid w:val="00416959"/>
    <w:rsid w:val="00426A57"/>
    <w:rsid w:val="00443D40"/>
    <w:rsid w:val="0047203A"/>
    <w:rsid w:val="00497836"/>
    <w:rsid w:val="004A558F"/>
    <w:rsid w:val="004C7920"/>
    <w:rsid w:val="004D19A7"/>
    <w:rsid w:val="004D3B76"/>
    <w:rsid w:val="004D7F72"/>
    <w:rsid w:val="004E4D1C"/>
    <w:rsid w:val="00516EE8"/>
    <w:rsid w:val="005414E3"/>
    <w:rsid w:val="005D177E"/>
    <w:rsid w:val="005D4BDC"/>
    <w:rsid w:val="005F5E15"/>
    <w:rsid w:val="00631FD0"/>
    <w:rsid w:val="006331BA"/>
    <w:rsid w:val="00637271"/>
    <w:rsid w:val="00652C02"/>
    <w:rsid w:val="00664688"/>
    <w:rsid w:val="006D62C0"/>
    <w:rsid w:val="007073F1"/>
    <w:rsid w:val="007323CE"/>
    <w:rsid w:val="007525BB"/>
    <w:rsid w:val="00755C61"/>
    <w:rsid w:val="007E2150"/>
    <w:rsid w:val="007E4A79"/>
    <w:rsid w:val="007F69FF"/>
    <w:rsid w:val="00847CEF"/>
    <w:rsid w:val="00893414"/>
    <w:rsid w:val="008B0D0D"/>
    <w:rsid w:val="008C0BC5"/>
    <w:rsid w:val="008C4A18"/>
    <w:rsid w:val="008E0F38"/>
    <w:rsid w:val="00930E80"/>
    <w:rsid w:val="009478ED"/>
    <w:rsid w:val="0095129B"/>
    <w:rsid w:val="00962D3A"/>
    <w:rsid w:val="009837FC"/>
    <w:rsid w:val="009D0B1E"/>
    <w:rsid w:val="009D0DCD"/>
    <w:rsid w:val="009D1380"/>
    <w:rsid w:val="00A009C9"/>
    <w:rsid w:val="00A3466D"/>
    <w:rsid w:val="00A63443"/>
    <w:rsid w:val="00A77C6D"/>
    <w:rsid w:val="00A8222C"/>
    <w:rsid w:val="00A94F49"/>
    <w:rsid w:val="00AA23B2"/>
    <w:rsid w:val="00AA362D"/>
    <w:rsid w:val="00AB5D74"/>
    <w:rsid w:val="00B056B1"/>
    <w:rsid w:val="00B144FA"/>
    <w:rsid w:val="00B36EE3"/>
    <w:rsid w:val="00B371A8"/>
    <w:rsid w:val="00B67D8F"/>
    <w:rsid w:val="00B76D21"/>
    <w:rsid w:val="00BB394E"/>
    <w:rsid w:val="00BB48A4"/>
    <w:rsid w:val="00C17F58"/>
    <w:rsid w:val="00C20FCC"/>
    <w:rsid w:val="00C50C28"/>
    <w:rsid w:val="00C73231"/>
    <w:rsid w:val="00C903F0"/>
    <w:rsid w:val="00C96CD0"/>
    <w:rsid w:val="00CA6CE3"/>
    <w:rsid w:val="00CF6583"/>
    <w:rsid w:val="00D24475"/>
    <w:rsid w:val="00D34055"/>
    <w:rsid w:val="00D6768D"/>
    <w:rsid w:val="00DC5B2A"/>
    <w:rsid w:val="00DF2571"/>
    <w:rsid w:val="00DF2970"/>
    <w:rsid w:val="00DF511C"/>
    <w:rsid w:val="00E02F6F"/>
    <w:rsid w:val="00E0692E"/>
    <w:rsid w:val="00E32B39"/>
    <w:rsid w:val="00E43D06"/>
    <w:rsid w:val="00E60B2D"/>
    <w:rsid w:val="00E61D0A"/>
    <w:rsid w:val="00E73514"/>
    <w:rsid w:val="00ED1EDA"/>
    <w:rsid w:val="00F43548"/>
    <w:rsid w:val="00F5704F"/>
    <w:rsid w:val="00F8484D"/>
    <w:rsid w:val="00FC047E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BB3B5"/>
  <w15:chartTrackingRefBased/>
  <w15:docId w15:val="{7C7F07D7-090C-B94D-9718-D5CCF62C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Hancock-Cerutti</dc:creator>
  <cp:keywords/>
  <dc:description/>
  <cp:lastModifiedBy>William Hancock-Cerutti</cp:lastModifiedBy>
  <cp:revision>2</cp:revision>
  <dcterms:created xsi:type="dcterms:W3CDTF">2022-04-18T00:14:00Z</dcterms:created>
  <dcterms:modified xsi:type="dcterms:W3CDTF">2022-04-18T00:14:00Z</dcterms:modified>
</cp:coreProperties>
</file>