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7604" w14:textId="1307922D" w:rsidR="00220EFD" w:rsidRDefault="00220EFD" w:rsidP="003757A5">
      <w:pPr>
        <w:autoSpaceDE w:val="0"/>
        <w:autoSpaceDN w:val="0"/>
        <w:adjustRightInd w:val="0"/>
        <w:spacing w:after="0" w:line="276" w:lineRule="auto"/>
        <w:jc w:val="both"/>
        <w:rPr>
          <w:rFonts w:ascii="Times New Roman" w:hAnsi="Times New Roman" w:cs="Times New Roman"/>
          <w:b/>
          <w:bCs/>
          <w:iCs/>
          <w:color w:val="000000" w:themeColor="text1"/>
          <w:sz w:val="20"/>
          <w:szCs w:val="20"/>
          <w:lang w:val="en-US"/>
        </w:rPr>
      </w:pPr>
      <w:r>
        <w:rPr>
          <w:rFonts w:ascii="Times New Roman" w:hAnsi="Times New Roman" w:cs="Times New Roman"/>
          <w:b/>
          <w:bCs/>
          <w:iCs/>
          <w:color w:val="000000" w:themeColor="text1"/>
          <w:sz w:val="20"/>
          <w:szCs w:val="20"/>
          <w:lang w:val="en-US"/>
        </w:rPr>
        <w:t xml:space="preserve">AUTHORS </w:t>
      </w:r>
    </w:p>
    <w:p w14:paraId="247F742F" w14:textId="223FF0EA" w:rsidR="00220EFD" w:rsidRPr="00220EFD" w:rsidRDefault="00220EFD" w:rsidP="003757A5">
      <w:pPr>
        <w:autoSpaceDE w:val="0"/>
        <w:autoSpaceDN w:val="0"/>
        <w:adjustRightInd w:val="0"/>
        <w:spacing w:before="240" w:after="0" w:line="276" w:lineRule="auto"/>
        <w:rPr>
          <w:rFonts w:ascii="Times New Roman" w:hAnsi="Times New Roman" w:cs="Times New Roman"/>
          <w:iCs/>
          <w:color w:val="000000" w:themeColor="text1"/>
          <w:sz w:val="20"/>
          <w:szCs w:val="20"/>
          <w:lang w:val="en-US"/>
        </w:rPr>
      </w:pPr>
      <w:r w:rsidRPr="00220EFD">
        <w:rPr>
          <w:rFonts w:ascii="Times New Roman" w:hAnsi="Times New Roman" w:cs="Times New Roman"/>
          <w:iCs/>
          <w:color w:val="000000" w:themeColor="text1"/>
          <w:sz w:val="20"/>
          <w:szCs w:val="20"/>
          <w:lang w:val="en-US"/>
        </w:rPr>
        <w:t>Michela Deleidi</w:t>
      </w:r>
      <w:r w:rsidRPr="00220EFD">
        <w:rPr>
          <w:rFonts w:ascii="Times New Roman" w:hAnsi="Times New Roman" w:cs="Times New Roman"/>
          <w:iCs/>
          <w:color w:val="000000" w:themeColor="text1"/>
          <w:sz w:val="20"/>
          <w:szCs w:val="20"/>
          <w:vertAlign w:val="superscript"/>
          <w:lang w:val="en-US"/>
        </w:rPr>
        <w:t>3,4</w:t>
      </w:r>
      <w:r w:rsidRPr="00220EFD">
        <w:rPr>
          <w:rFonts w:ascii="Times New Roman" w:hAnsi="Times New Roman" w:cs="Times New Roman"/>
          <w:iCs/>
          <w:color w:val="000000" w:themeColor="text1"/>
          <w:sz w:val="20"/>
          <w:szCs w:val="20"/>
          <w:lang w:val="en-US"/>
        </w:rPr>
        <w:t>, Bianca Marchetti</w:t>
      </w:r>
      <w:r w:rsidRPr="00220EFD">
        <w:rPr>
          <w:rFonts w:ascii="Times New Roman" w:hAnsi="Times New Roman" w:cs="Times New Roman"/>
          <w:iCs/>
          <w:color w:val="000000" w:themeColor="text1"/>
          <w:sz w:val="20"/>
          <w:szCs w:val="20"/>
          <w:vertAlign w:val="superscript"/>
          <w:lang w:val="en-US"/>
        </w:rPr>
        <w:t>1,2</w:t>
      </w:r>
      <w:r w:rsidRPr="00220EFD">
        <w:rPr>
          <w:rFonts w:ascii="Times New Roman" w:hAnsi="Times New Roman" w:cs="Times New Roman"/>
          <w:iCs/>
          <w:color w:val="000000" w:themeColor="text1"/>
          <w:sz w:val="20"/>
          <w:szCs w:val="20"/>
          <w:lang w:val="en-US"/>
        </w:rPr>
        <w:t>, Federico Bertoli</w:t>
      </w:r>
      <w:r w:rsidRPr="00220EFD">
        <w:rPr>
          <w:rFonts w:ascii="Times New Roman" w:hAnsi="Times New Roman" w:cs="Times New Roman"/>
          <w:iCs/>
          <w:color w:val="000000" w:themeColor="text1"/>
          <w:sz w:val="20"/>
          <w:szCs w:val="20"/>
          <w:vertAlign w:val="superscript"/>
          <w:lang w:val="en-US"/>
        </w:rPr>
        <w:t>3,4</w:t>
      </w:r>
      <w:r w:rsidRPr="00220EFD">
        <w:rPr>
          <w:rFonts w:ascii="Times New Roman" w:hAnsi="Times New Roman" w:cs="Times New Roman"/>
          <w:iCs/>
          <w:color w:val="000000" w:themeColor="text1"/>
          <w:sz w:val="20"/>
          <w:szCs w:val="20"/>
          <w:lang w:val="en-US"/>
        </w:rPr>
        <w:t>, Carmela Giachino</w:t>
      </w:r>
      <w:r w:rsidRPr="00220EFD">
        <w:rPr>
          <w:rFonts w:ascii="Times New Roman" w:hAnsi="Times New Roman" w:cs="Times New Roman"/>
          <w:iCs/>
          <w:color w:val="000000" w:themeColor="text1"/>
          <w:sz w:val="20"/>
          <w:szCs w:val="20"/>
          <w:vertAlign w:val="superscript"/>
          <w:lang w:val="en-US"/>
        </w:rPr>
        <w:t>1</w:t>
      </w:r>
    </w:p>
    <w:p w14:paraId="474CC7EF" w14:textId="77777777" w:rsidR="00220EFD" w:rsidRPr="00F56CDC" w:rsidRDefault="00220EFD" w:rsidP="003757A5">
      <w:pPr>
        <w:spacing w:before="240" w:line="276" w:lineRule="auto"/>
        <w:jc w:val="both"/>
        <w:rPr>
          <w:rFonts w:ascii="Times New Roman" w:eastAsia="NotoSans-Regular" w:hAnsi="Times New Roman" w:cs="Times New Roman"/>
          <w:sz w:val="20"/>
          <w:szCs w:val="20"/>
          <w:lang w:val="en-US"/>
        </w:rPr>
      </w:pPr>
      <w:r w:rsidRPr="00F56CDC">
        <w:rPr>
          <w:rFonts w:ascii="Times New Roman" w:eastAsia="NotoSans-Regular" w:hAnsi="Times New Roman" w:cs="Times New Roman"/>
          <w:sz w:val="20"/>
          <w:szCs w:val="20"/>
          <w:vertAlign w:val="superscript"/>
          <w:lang w:val="en-US"/>
        </w:rPr>
        <w:t>1</w:t>
      </w:r>
      <w:r w:rsidRPr="00F56CDC">
        <w:rPr>
          <w:rFonts w:ascii="Times New Roman" w:eastAsia="NotoSans-Regular" w:hAnsi="Times New Roman" w:cs="Times New Roman"/>
          <w:sz w:val="20"/>
          <w:szCs w:val="20"/>
          <w:lang w:val="en-GB"/>
        </w:rPr>
        <w:t xml:space="preserve">Neuropharmacology Laboratory, </w:t>
      </w:r>
      <w:proofErr w:type="spellStart"/>
      <w:r w:rsidRPr="00F56CDC">
        <w:rPr>
          <w:rFonts w:ascii="Times New Roman" w:eastAsia="NotoSans-Regular" w:hAnsi="Times New Roman" w:cs="Times New Roman"/>
          <w:sz w:val="20"/>
          <w:szCs w:val="20"/>
          <w:lang w:val="en-GB"/>
        </w:rPr>
        <w:t>Oasi</w:t>
      </w:r>
      <w:proofErr w:type="spellEnd"/>
      <w:r w:rsidRPr="00F56CDC">
        <w:rPr>
          <w:rFonts w:ascii="Times New Roman" w:eastAsia="NotoSans-Regular" w:hAnsi="Times New Roman" w:cs="Times New Roman"/>
          <w:sz w:val="20"/>
          <w:szCs w:val="20"/>
          <w:lang w:val="en-GB"/>
        </w:rPr>
        <w:t xml:space="preserve"> Research Institute-IRCCS, </w:t>
      </w:r>
      <w:proofErr w:type="spellStart"/>
      <w:r w:rsidRPr="00F56CDC">
        <w:rPr>
          <w:rFonts w:ascii="Times New Roman" w:eastAsia="NotoSans-Regular" w:hAnsi="Times New Roman" w:cs="Times New Roman"/>
          <w:sz w:val="20"/>
          <w:szCs w:val="20"/>
          <w:lang w:val="en-GB"/>
        </w:rPr>
        <w:t>Troina</w:t>
      </w:r>
      <w:proofErr w:type="spellEnd"/>
      <w:r w:rsidRPr="00F56CDC">
        <w:rPr>
          <w:rFonts w:ascii="Times New Roman" w:eastAsia="NotoSans-Regular" w:hAnsi="Times New Roman" w:cs="Times New Roman"/>
          <w:sz w:val="20"/>
          <w:szCs w:val="20"/>
          <w:lang w:val="en-GB"/>
        </w:rPr>
        <w:t>, Italy</w:t>
      </w:r>
      <w:r w:rsidRPr="00F56CDC">
        <w:rPr>
          <w:rFonts w:ascii="Times New Roman" w:eastAsia="NotoSans-Regular" w:hAnsi="Times New Roman" w:cs="Times New Roman"/>
          <w:sz w:val="20"/>
          <w:szCs w:val="20"/>
          <w:lang w:val="en-US"/>
        </w:rPr>
        <w:t xml:space="preserve"> </w:t>
      </w:r>
    </w:p>
    <w:p w14:paraId="679F00E7" w14:textId="77777777" w:rsidR="00220EFD" w:rsidRPr="00F56CDC" w:rsidRDefault="00220EFD" w:rsidP="00220EFD">
      <w:pPr>
        <w:spacing w:line="276" w:lineRule="auto"/>
        <w:jc w:val="both"/>
        <w:rPr>
          <w:rFonts w:ascii="Times New Roman" w:hAnsi="Times New Roman" w:cs="Times New Roman"/>
          <w:sz w:val="20"/>
          <w:szCs w:val="20"/>
          <w:lang w:val="en-US"/>
        </w:rPr>
      </w:pPr>
      <w:r w:rsidRPr="00F56CDC">
        <w:rPr>
          <w:rFonts w:ascii="Times New Roman" w:hAnsi="Times New Roman" w:cs="Times New Roman"/>
          <w:sz w:val="20"/>
          <w:szCs w:val="20"/>
          <w:vertAlign w:val="superscript"/>
          <w:lang w:val="en-US"/>
        </w:rPr>
        <w:t>2</w:t>
      </w:r>
      <w:r w:rsidRPr="00F56CDC">
        <w:rPr>
          <w:rFonts w:ascii="Times New Roman" w:hAnsi="Times New Roman" w:cs="Times New Roman"/>
          <w:sz w:val="20"/>
          <w:szCs w:val="20"/>
          <w:lang w:val="en-US"/>
        </w:rPr>
        <w:t xml:space="preserve"> Biomedical and Biotechnological Sciences, Pharmacology Section, University of Catania-Italy</w:t>
      </w:r>
    </w:p>
    <w:p w14:paraId="284056C0" w14:textId="0A7075D7" w:rsidR="00220EFD" w:rsidRDefault="00220EFD" w:rsidP="00220EFD">
      <w:pPr>
        <w:spacing w:line="276" w:lineRule="auto"/>
        <w:jc w:val="both"/>
        <w:rPr>
          <w:rFonts w:ascii="Times New Roman" w:hAnsi="Times New Roman" w:cs="Times New Roman"/>
          <w:sz w:val="20"/>
          <w:szCs w:val="20"/>
          <w:lang w:val="en-US"/>
        </w:rPr>
      </w:pPr>
      <w:r w:rsidRPr="00F56CDC">
        <w:rPr>
          <w:rFonts w:ascii="Times New Roman" w:eastAsia="NotoSans-Regular" w:hAnsi="Times New Roman" w:cs="Times New Roman"/>
          <w:sz w:val="20"/>
          <w:szCs w:val="20"/>
          <w:vertAlign w:val="superscript"/>
          <w:lang w:val="en-US"/>
        </w:rPr>
        <w:t xml:space="preserve">3 </w:t>
      </w:r>
      <w:r w:rsidRPr="00F56CDC">
        <w:rPr>
          <w:rFonts w:ascii="Times New Roman" w:hAnsi="Times New Roman" w:cs="Times New Roman"/>
          <w:sz w:val="20"/>
          <w:szCs w:val="20"/>
          <w:lang w:val="en-US"/>
        </w:rPr>
        <w:t>Mitochondria and Inflammation in Neurodegenerative Diseases, DZNE, Tübingen-Germany</w:t>
      </w:r>
    </w:p>
    <w:p w14:paraId="6372D564" w14:textId="049903FC" w:rsidR="00220EFD" w:rsidRDefault="00220EFD" w:rsidP="00220EFD">
      <w:pPr>
        <w:spacing w:line="276" w:lineRule="auto"/>
        <w:jc w:val="both"/>
        <w:rPr>
          <w:rFonts w:ascii="Times New Roman" w:hAnsi="Times New Roman" w:cs="Times New Roman"/>
          <w:sz w:val="20"/>
          <w:szCs w:val="20"/>
          <w:lang w:val="en-US"/>
        </w:rPr>
      </w:pPr>
      <w:r w:rsidRPr="00F56CDC">
        <w:rPr>
          <w:rFonts w:ascii="Times New Roman" w:hAnsi="Times New Roman" w:cs="Times New Roman"/>
          <w:sz w:val="20"/>
          <w:szCs w:val="20"/>
          <w:vertAlign w:val="superscript"/>
          <w:lang w:val="en-US"/>
        </w:rPr>
        <w:t xml:space="preserve">4 </w:t>
      </w:r>
      <w:proofErr w:type="spellStart"/>
      <w:r w:rsidRPr="00F56CDC">
        <w:rPr>
          <w:rFonts w:ascii="Times New Roman" w:hAnsi="Times New Roman" w:cs="Times New Roman"/>
          <w:sz w:val="20"/>
          <w:szCs w:val="20"/>
          <w:lang w:val="en-US"/>
        </w:rPr>
        <w:t>Hertie</w:t>
      </w:r>
      <w:proofErr w:type="spellEnd"/>
      <w:r w:rsidRPr="00F56CDC">
        <w:rPr>
          <w:rFonts w:ascii="Times New Roman" w:hAnsi="Times New Roman" w:cs="Times New Roman"/>
          <w:sz w:val="20"/>
          <w:szCs w:val="20"/>
          <w:lang w:val="en-US"/>
        </w:rPr>
        <w:t xml:space="preserve"> Institute for Clinical Brain Research, University of Tübingen</w:t>
      </w:r>
    </w:p>
    <w:p w14:paraId="7D3A7C30" w14:textId="77777777" w:rsidR="00220EFD" w:rsidRPr="00220EFD" w:rsidRDefault="00220EFD" w:rsidP="00220EFD">
      <w:pPr>
        <w:spacing w:line="276" w:lineRule="auto"/>
        <w:jc w:val="both"/>
        <w:rPr>
          <w:rFonts w:ascii="Times New Roman" w:hAnsi="Times New Roman" w:cs="Times New Roman"/>
          <w:sz w:val="20"/>
          <w:szCs w:val="20"/>
          <w:lang w:val="en-US"/>
        </w:rPr>
      </w:pPr>
    </w:p>
    <w:p w14:paraId="27A04A03" w14:textId="77777777" w:rsidR="00220EFD" w:rsidRDefault="00220EFD" w:rsidP="00220EFD">
      <w:pPr>
        <w:autoSpaceDE w:val="0"/>
        <w:autoSpaceDN w:val="0"/>
        <w:adjustRightInd w:val="0"/>
        <w:spacing w:after="0" w:line="360" w:lineRule="auto"/>
        <w:jc w:val="both"/>
        <w:rPr>
          <w:rFonts w:ascii="Times New Roman" w:hAnsi="Times New Roman" w:cs="Times New Roman"/>
          <w:b/>
          <w:bCs/>
          <w:iCs/>
          <w:color w:val="000000" w:themeColor="text1"/>
          <w:sz w:val="20"/>
          <w:szCs w:val="20"/>
          <w:lang w:val="en-US"/>
        </w:rPr>
      </w:pPr>
      <w:r>
        <w:rPr>
          <w:rFonts w:ascii="Times New Roman" w:hAnsi="Times New Roman" w:cs="Times New Roman"/>
          <w:b/>
          <w:bCs/>
          <w:iCs/>
          <w:color w:val="000000" w:themeColor="text1"/>
          <w:sz w:val="20"/>
          <w:szCs w:val="20"/>
          <w:lang w:val="en-US"/>
        </w:rPr>
        <w:t>ABSTRACT</w:t>
      </w:r>
    </w:p>
    <w:p w14:paraId="7CC0B04F" w14:textId="22EE334F" w:rsidR="00220EFD" w:rsidRPr="00220EFD" w:rsidRDefault="00220EFD" w:rsidP="00220EFD">
      <w:pPr>
        <w:autoSpaceDE w:val="0"/>
        <w:autoSpaceDN w:val="0"/>
        <w:adjustRightInd w:val="0"/>
        <w:spacing w:after="0" w:line="360" w:lineRule="auto"/>
        <w:jc w:val="both"/>
        <w:rPr>
          <w:rFonts w:ascii="Times New Roman" w:hAnsi="Times New Roman" w:cs="Times New Roman"/>
          <w:iCs/>
          <w:color w:val="000000" w:themeColor="text1"/>
          <w:sz w:val="20"/>
          <w:szCs w:val="20"/>
          <w:lang w:val="en-US"/>
        </w:rPr>
      </w:pPr>
      <w:r>
        <w:rPr>
          <w:rFonts w:ascii="Times New Roman" w:hAnsi="Times New Roman" w:cs="Times New Roman"/>
          <w:iCs/>
          <w:color w:val="000000" w:themeColor="text1"/>
          <w:sz w:val="20"/>
          <w:szCs w:val="20"/>
          <w:lang w:val="en-US"/>
        </w:rPr>
        <w:t xml:space="preserve">Animal housing and ethical concerns </w:t>
      </w:r>
    </w:p>
    <w:p w14:paraId="3F047B53" w14:textId="6A41E37A" w:rsidR="00220EFD" w:rsidRDefault="00220EFD" w:rsidP="00220EFD">
      <w:pPr>
        <w:autoSpaceDE w:val="0"/>
        <w:autoSpaceDN w:val="0"/>
        <w:adjustRightInd w:val="0"/>
        <w:spacing w:after="0" w:line="360" w:lineRule="auto"/>
        <w:jc w:val="both"/>
        <w:rPr>
          <w:rFonts w:ascii="Times New Roman" w:hAnsi="Times New Roman" w:cs="Times New Roman"/>
          <w:b/>
          <w:bCs/>
          <w:iCs/>
          <w:color w:val="000000" w:themeColor="text1"/>
          <w:sz w:val="20"/>
          <w:szCs w:val="20"/>
          <w:lang w:val="en-US"/>
        </w:rPr>
      </w:pPr>
      <w:r>
        <w:rPr>
          <w:rFonts w:ascii="Times New Roman" w:hAnsi="Times New Roman" w:cs="Times New Roman"/>
          <w:b/>
          <w:bCs/>
          <w:iCs/>
          <w:color w:val="000000" w:themeColor="text1"/>
          <w:sz w:val="20"/>
          <w:szCs w:val="20"/>
          <w:lang w:val="en-US"/>
        </w:rPr>
        <w:t xml:space="preserve"> </w:t>
      </w:r>
    </w:p>
    <w:p w14:paraId="6214A679" w14:textId="2800D9B0" w:rsidR="00220EFD" w:rsidRDefault="00220EFD" w:rsidP="00220EFD">
      <w:pPr>
        <w:autoSpaceDE w:val="0"/>
        <w:autoSpaceDN w:val="0"/>
        <w:adjustRightInd w:val="0"/>
        <w:spacing w:after="0" w:line="360" w:lineRule="auto"/>
        <w:jc w:val="both"/>
        <w:rPr>
          <w:rFonts w:ascii="Times New Roman" w:hAnsi="Times New Roman" w:cs="Times New Roman"/>
          <w:b/>
          <w:bCs/>
          <w:iCs/>
          <w:color w:val="000000" w:themeColor="text1"/>
          <w:sz w:val="20"/>
          <w:szCs w:val="20"/>
          <w:lang w:val="en-US"/>
        </w:rPr>
      </w:pPr>
      <w:r>
        <w:rPr>
          <w:rFonts w:ascii="Times New Roman" w:hAnsi="Times New Roman" w:cs="Times New Roman"/>
          <w:b/>
          <w:bCs/>
          <w:iCs/>
          <w:color w:val="000000" w:themeColor="text1"/>
          <w:sz w:val="20"/>
          <w:szCs w:val="20"/>
          <w:lang w:val="en-US"/>
        </w:rPr>
        <w:t>PROTOCOL</w:t>
      </w:r>
    </w:p>
    <w:p w14:paraId="1AF9F186" w14:textId="77777777" w:rsidR="00220EFD" w:rsidRPr="00F56CDC" w:rsidRDefault="00220EFD" w:rsidP="00220EFD">
      <w:pPr>
        <w:autoSpaceDE w:val="0"/>
        <w:autoSpaceDN w:val="0"/>
        <w:adjustRightInd w:val="0"/>
        <w:spacing w:after="0" w:line="360" w:lineRule="auto"/>
        <w:jc w:val="both"/>
        <w:rPr>
          <w:rFonts w:ascii="Times New Roman" w:hAnsi="Times New Roman" w:cs="Times New Roman"/>
          <w:color w:val="000000" w:themeColor="text1"/>
          <w:sz w:val="20"/>
          <w:szCs w:val="20"/>
          <w:lang w:val="en-US"/>
        </w:rPr>
      </w:pPr>
      <w:r w:rsidRPr="00F56CDC">
        <w:rPr>
          <w:rFonts w:ascii="Times New Roman" w:hAnsi="Times New Roman" w:cs="Times New Roman"/>
          <w:color w:val="000000" w:themeColor="text1"/>
          <w:sz w:val="20"/>
          <w:szCs w:val="20"/>
          <w:lang w:val="en-US"/>
        </w:rPr>
        <w:t>Males C57BL/6J</w:t>
      </w:r>
      <w:r w:rsidRPr="00F56CDC">
        <w:rPr>
          <w:rFonts w:ascii="Times New Roman" w:eastAsia="MS Mincho" w:hAnsi="Times New Roman" w:cs="Times New Roman"/>
          <w:bCs/>
          <w:color w:val="000000" w:themeColor="text1"/>
          <w:sz w:val="20"/>
          <w:szCs w:val="20"/>
          <w:lang w:val="en-US"/>
        </w:rPr>
        <w:t xml:space="preserve"> wild type (WT) and </w:t>
      </w:r>
      <w:r w:rsidRPr="00F56CDC">
        <w:rPr>
          <w:rFonts w:ascii="Times New Roman" w:hAnsi="Times New Roman" w:cs="Times New Roman"/>
          <w:color w:val="000000" w:themeColor="text1"/>
          <w:sz w:val="20"/>
          <w:szCs w:val="20"/>
          <w:lang w:val="en-US"/>
        </w:rPr>
        <w:t xml:space="preserve">C57BL/6J LRRK2*G2019S 2AMjff/J transgenic (TG-G2019S) </w:t>
      </w:r>
      <w:r w:rsidRPr="00F56CDC">
        <w:rPr>
          <w:rFonts w:ascii="Times New Roman" w:hAnsi="Times New Roman" w:cs="Times New Roman"/>
          <w:iCs/>
          <w:color w:val="000000" w:themeColor="text1"/>
          <w:sz w:val="20"/>
          <w:szCs w:val="20"/>
          <w:lang w:val="en-GB"/>
        </w:rPr>
        <w:t>(stock 018785)</w:t>
      </w:r>
      <w:r w:rsidRPr="00F56CDC">
        <w:rPr>
          <w:rFonts w:ascii="Times New Roman" w:hAnsi="Times New Roman" w:cs="Times New Roman"/>
          <w:color w:val="000000" w:themeColor="text1"/>
          <w:sz w:val="20"/>
          <w:szCs w:val="20"/>
          <w:lang w:val="en-US"/>
        </w:rPr>
        <w:t xml:space="preserve"> mice </w:t>
      </w:r>
      <w:r w:rsidRPr="00F56CDC">
        <w:rPr>
          <w:rFonts w:ascii="Times New Roman" w:hAnsi="Times New Roman" w:cs="Times New Roman"/>
          <w:color w:val="000000" w:themeColor="text1"/>
          <w:sz w:val="20"/>
          <w:szCs w:val="20"/>
          <w:shd w:val="clear" w:color="auto" w:fill="FFFFFF"/>
          <w:lang w:val="en-US"/>
        </w:rPr>
        <w:t>purchased from Jackson Laboratory (Bar Harbor, ME, USA) at 8-12 weeks of age were</w:t>
      </w:r>
      <w:r w:rsidRPr="00F56CDC">
        <w:rPr>
          <w:rFonts w:ascii="Times New Roman" w:hAnsi="Times New Roman" w:cs="Times New Roman"/>
          <w:color w:val="000000" w:themeColor="text1"/>
          <w:sz w:val="20"/>
          <w:szCs w:val="20"/>
          <w:lang w:val="en-US"/>
        </w:rPr>
        <w:t xml:space="preserve"> housed at the animal facilities unit (</w:t>
      </w:r>
      <w:proofErr w:type="spellStart"/>
      <w:r w:rsidRPr="00F56CDC">
        <w:rPr>
          <w:rFonts w:ascii="Times New Roman" w:hAnsi="Times New Roman" w:cs="Times New Roman"/>
          <w:color w:val="000000" w:themeColor="text1"/>
          <w:sz w:val="20"/>
          <w:szCs w:val="20"/>
          <w:lang w:val="en-US"/>
        </w:rPr>
        <w:t>C.A.Pi.R</w:t>
      </w:r>
      <w:proofErr w:type="spellEnd"/>
      <w:r w:rsidRPr="00F56CDC">
        <w:rPr>
          <w:rFonts w:ascii="Times New Roman" w:hAnsi="Times New Roman" w:cs="Times New Roman"/>
          <w:color w:val="000000" w:themeColor="text1"/>
          <w:sz w:val="20"/>
          <w:szCs w:val="20"/>
          <w:lang w:val="en-US"/>
        </w:rPr>
        <w:t>. Via Santa Sofia 97, Catania 13/2017-UT</w:t>
      </w:r>
      <w:r w:rsidRPr="00F56CDC">
        <w:rPr>
          <w:rFonts w:ascii="Times New Roman" w:hAnsi="Times New Roman" w:cs="Times New Roman"/>
          <w:color w:val="000000" w:themeColor="text1"/>
          <w:sz w:val="20"/>
          <w:szCs w:val="20"/>
          <w:shd w:val="clear" w:color="auto" w:fill="FFFFFF"/>
          <w:lang w:val="en-US"/>
        </w:rPr>
        <w:t>) and</w:t>
      </w:r>
      <w:r w:rsidRPr="00F56CDC">
        <w:rPr>
          <w:rFonts w:ascii="Times New Roman" w:hAnsi="Times New Roman" w:cs="Times New Roman"/>
          <w:color w:val="000000" w:themeColor="text1"/>
          <w:sz w:val="20"/>
          <w:szCs w:val="20"/>
          <w:lang w:val="en-US"/>
        </w:rPr>
        <w:t xml:space="preserve"> maintained on a 12:12-h light/dark cycle with ad libitum food and water. The animals were given 3 weeks to acclimate to the housing conditions prior to study commencement. The research project (authorization n. 345/2019-PR released by the Italian Ministry of Health 06-05-2019) and all experimental procedures were approved by the </w:t>
      </w:r>
      <w:r w:rsidRPr="00F56CDC">
        <w:rPr>
          <w:rFonts w:ascii="Times New Roman" w:hAnsi="Times New Roman" w:cs="Times New Roman"/>
          <w:color w:val="000000" w:themeColor="text1"/>
          <w:sz w:val="20"/>
          <w:szCs w:val="20"/>
          <w:shd w:val="clear" w:color="auto" w:fill="FFFFFF"/>
          <w:lang w:val="en-US"/>
        </w:rPr>
        <w:t>University Institutional Animal Experimentation and Ethical Committee (OPBA, University of Catania)</w:t>
      </w:r>
      <w:r w:rsidRPr="00F56CDC">
        <w:rPr>
          <w:rFonts w:ascii="Times New Roman" w:hAnsi="Times New Roman" w:cs="Times New Roman"/>
          <w:color w:val="000000" w:themeColor="text1"/>
          <w:sz w:val="20"/>
          <w:szCs w:val="20"/>
          <w:lang w:val="en-US"/>
        </w:rPr>
        <w:t xml:space="preserve"> and performed in accordance with NIH Guide for the Care and Use of Laboratory Animals. Experiments were carried out in accordance with The Code of Ethics of the World Medical Association (Declaration of Helsinki) for animal experiments. </w:t>
      </w:r>
    </w:p>
    <w:p w14:paraId="7DDCCEE4" w14:textId="77777777" w:rsidR="00220EFD" w:rsidRDefault="00220EFD" w:rsidP="00220EFD">
      <w:pPr>
        <w:autoSpaceDE w:val="0"/>
        <w:autoSpaceDN w:val="0"/>
        <w:adjustRightInd w:val="0"/>
        <w:spacing w:after="0" w:line="360" w:lineRule="auto"/>
        <w:jc w:val="both"/>
        <w:rPr>
          <w:rFonts w:ascii="Times New Roman" w:hAnsi="Times New Roman" w:cs="Times New Roman"/>
          <w:b/>
          <w:bCs/>
          <w:iCs/>
          <w:color w:val="000000" w:themeColor="text1"/>
          <w:sz w:val="20"/>
          <w:szCs w:val="20"/>
          <w:lang w:val="en-US"/>
        </w:rPr>
      </w:pPr>
    </w:p>
    <w:p w14:paraId="6960FD44" w14:textId="77777777" w:rsidR="00220EFD" w:rsidRPr="00F56CDC" w:rsidRDefault="00220EFD" w:rsidP="00220EFD">
      <w:pPr>
        <w:autoSpaceDE w:val="0"/>
        <w:autoSpaceDN w:val="0"/>
        <w:adjustRightInd w:val="0"/>
        <w:spacing w:after="0" w:line="360" w:lineRule="auto"/>
        <w:jc w:val="both"/>
        <w:rPr>
          <w:rFonts w:ascii="Times New Roman" w:hAnsi="Times New Roman" w:cs="Times New Roman"/>
          <w:b/>
          <w:bCs/>
          <w:iCs/>
          <w:color w:val="000000" w:themeColor="text1"/>
          <w:sz w:val="20"/>
          <w:szCs w:val="20"/>
          <w:lang w:val="en-US"/>
        </w:rPr>
      </w:pPr>
    </w:p>
    <w:p w14:paraId="41FBD349" w14:textId="77777777" w:rsidR="000F7C25" w:rsidRDefault="000F7C25"/>
    <w:sectPr w:rsidR="000F7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Sans-Regular">
    <w:altName w:val="Yu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FD"/>
    <w:rsid w:val="000F7C25"/>
    <w:rsid w:val="00220EFD"/>
    <w:rsid w:val="003757A5"/>
    <w:rsid w:val="00850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7B8D"/>
  <w15:chartTrackingRefBased/>
  <w15:docId w15:val="{0AFB3BF5-374A-4511-B6E1-ACD4A7BF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EFD"/>
    <w:rPr>
      <w:kern w:val="0"/>
      <w:lang w:val="it-I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Giachino</dc:creator>
  <cp:keywords/>
  <dc:description/>
  <cp:lastModifiedBy>Carmela Giachino</cp:lastModifiedBy>
  <cp:revision>2</cp:revision>
  <dcterms:created xsi:type="dcterms:W3CDTF">2023-03-24T14:50:00Z</dcterms:created>
  <dcterms:modified xsi:type="dcterms:W3CDTF">2023-03-24T14:57:00Z</dcterms:modified>
</cp:coreProperties>
</file>